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7B7" w:rsidRDefault="006F0052" w:rsidP="004E27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</w:rPr>
        <w:t>ПРОЕКТ</w:t>
      </w:r>
    </w:p>
    <w:p w:rsidR="004E27B7" w:rsidRPr="00F22F04" w:rsidRDefault="004E27B7" w:rsidP="004E27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4E27B7" w:rsidRDefault="004E27B7" w:rsidP="004E27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E27B7" w:rsidRPr="00F22F04" w:rsidRDefault="004E27B7" w:rsidP="004E27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E27B7" w:rsidRDefault="004E27B7" w:rsidP="004E27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4E27B7" w:rsidRPr="00F22F04" w:rsidRDefault="004E27B7" w:rsidP="004E27B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E27B7" w:rsidRPr="00312458" w:rsidRDefault="006F0052" w:rsidP="004E27B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</w:t>
      </w:r>
      <w:r w:rsidR="004E27B7" w:rsidRPr="00312458">
        <w:rPr>
          <w:rFonts w:ascii="Times New Roman" w:hAnsi="Times New Roman"/>
          <w:sz w:val="26"/>
          <w:szCs w:val="26"/>
        </w:rPr>
        <w:t>.12.202</w:t>
      </w:r>
      <w:r>
        <w:rPr>
          <w:rFonts w:ascii="Times New Roman" w:hAnsi="Times New Roman"/>
          <w:sz w:val="26"/>
          <w:szCs w:val="26"/>
        </w:rPr>
        <w:t>3</w:t>
      </w:r>
      <w:r w:rsidR="004E27B7" w:rsidRPr="00312458">
        <w:rPr>
          <w:rFonts w:ascii="Times New Roman" w:hAnsi="Times New Roman"/>
          <w:sz w:val="26"/>
          <w:szCs w:val="26"/>
        </w:rPr>
        <w:tab/>
      </w:r>
      <w:r w:rsidR="004E27B7" w:rsidRPr="00312458">
        <w:rPr>
          <w:rFonts w:ascii="Times New Roman" w:hAnsi="Times New Roman"/>
          <w:sz w:val="26"/>
          <w:szCs w:val="26"/>
        </w:rPr>
        <w:tab/>
      </w:r>
      <w:r w:rsidR="004E27B7" w:rsidRPr="00312458">
        <w:rPr>
          <w:rFonts w:ascii="Times New Roman" w:hAnsi="Times New Roman"/>
          <w:sz w:val="26"/>
          <w:szCs w:val="26"/>
        </w:rPr>
        <w:tab/>
      </w:r>
      <w:r w:rsidR="004E27B7" w:rsidRPr="00312458">
        <w:rPr>
          <w:rFonts w:ascii="Times New Roman" w:hAnsi="Times New Roman"/>
          <w:sz w:val="26"/>
          <w:szCs w:val="26"/>
        </w:rPr>
        <w:tab/>
      </w:r>
      <w:r w:rsidR="004E27B7" w:rsidRPr="00312458">
        <w:rPr>
          <w:rFonts w:ascii="Times New Roman" w:hAnsi="Times New Roman"/>
          <w:sz w:val="26"/>
          <w:szCs w:val="26"/>
        </w:rPr>
        <w:tab/>
      </w:r>
      <w:r w:rsidR="004E27B7" w:rsidRPr="00312458">
        <w:rPr>
          <w:rFonts w:ascii="Times New Roman" w:hAnsi="Times New Roman"/>
          <w:sz w:val="26"/>
          <w:szCs w:val="26"/>
        </w:rPr>
        <w:tab/>
      </w:r>
      <w:r w:rsidR="004E27B7" w:rsidRPr="00312458">
        <w:rPr>
          <w:rFonts w:ascii="Times New Roman" w:hAnsi="Times New Roman"/>
          <w:sz w:val="26"/>
          <w:szCs w:val="26"/>
        </w:rPr>
        <w:tab/>
      </w:r>
      <w:r w:rsidR="004E27B7" w:rsidRPr="00312458">
        <w:rPr>
          <w:rFonts w:ascii="Times New Roman" w:hAnsi="Times New Roman"/>
          <w:sz w:val="26"/>
          <w:szCs w:val="26"/>
        </w:rPr>
        <w:tab/>
      </w:r>
      <w:r w:rsidR="004E27B7" w:rsidRPr="00312458">
        <w:rPr>
          <w:rFonts w:ascii="Times New Roman" w:hAnsi="Times New Roman"/>
          <w:sz w:val="26"/>
          <w:szCs w:val="26"/>
        </w:rPr>
        <w:tab/>
        <w:t xml:space="preserve">                </w:t>
      </w:r>
      <w:r w:rsidR="004E27B7">
        <w:rPr>
          <w:rFonts w:ascii="Times New Roman" w:hAnsi="Times New Roman"/>
          <w:sz w:val="26"/>
          <w:szCs w:val="26"/>
        </w:rPr>
        <w:t xml:space="preserve">     </w:t>
      </w:r>
      <w:r w:rsidR="004E27B7" w:rsidRPr="00312458">
        <w:rPr>
          <w:rFonts w:ascii="Times New Roman" w:hAnsi="Times New Roman"/>
          <w:sz w:val="26"/>
          <w:szCs w:val="26"/>
        </w:rPr>
        <w:t xml:space="preserve"> № </w:t>
      </w:r>
      <w:proofErr w:type="spellStart"/>
      <w:r>
        <w:rPr>
          <w:rFonts w:ascii="Times New Roman" w:hAnsi="Times New Roman"/>
          <w:sz w:val="26"/>
          <w:szCs w:val="26"/>
        </w:rPr>
        <w:t>_</w:t>
      </w:r>
      <w:r w:rsidR="004E27B7" w:rsidRPr="00312458">
        <w:rPr>
          <w:rFonts w:ascii="Times New Roman" w:hAnsi="Times New Roman"/>
          <w:sz w:val="26"/>
          <w:szCs w:val="26"/>
        </w:rPr>
        <w:t>-п</w:t>
      </w:r>
      <w:proofErr w:type="spellEnd"/>
    </w:p>
    <w:p w:rsidR="004E27B7" w:rsidRPr="00941FD3" w:rsidRDefault="004E27B7" w:rsidP="004E27B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41FD3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941FD3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4E27B7" w:rsidRPr="00941FD3" w:rsidRDefault="004E27B7" w:rsidP="004E27B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E27B7" w:rsidRPr="00941FD3" w:rsidRDefault="004E27B7" w:rsidP="004E27B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41FD3">
        <w:rPr>
          <w:rFonts w:ascii="Times New Roman" w:hAnsi="Times New Roman" w:cs="Times New Roman"/>
          <w:sz w:val="28"/>
          <w:szCs w:val="28"/>
        </w:rPr>
        <w:t xml:space="preserve"> (ущерба) охраняемым законом ценностям на 202</w:t>
      </w:r>
      <w:r w:rsidR="006F0052">
        <w:rPr>
          <w:rFonts w:ascii="Times New Roman" w:hAnsi="Times New Roman" w:cs="Times New Roman"/>
          <w:sz w:val="28"/>
          <w:szCs w:val="28"/>
        </w:rPr>
        <w:t>4</w:t>
      </w:r>
      <w:r w:rsidRPr="00941FD3">
        <w:rPr>
          <w:rFonts w:ascii="Times New Roman" w:hAnsi="Times New Roman" w:cs="Times New Roman"/>
          <w:sz w:val="28"/>
          <w:szCs w:val="28"/>
        </w:rPr>
        <w:t xml:space="preserve"> год при осуществлении муниципального контроля в сфере благоустройства</w:t>
      </w:r>
    </w:p>
    <w:p w:rsidR="004E27B7" w:rsidRPr="00941FD3" w:rsidRDefault="004E27B7" w:rsidP="004E27B7">
      <w:pPr>
        <w:tabs>
          <w:tab w:val="left" w:pos="8805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ab/>
      </w:r>
    </w:p>
    <w:p w:rsidR="004E27B7" w:rsidRPr="00941FD3" w:rsidRDefault="004E27B7" w:rsidP="004E27B7">
      <w:pPr>
        <w:pStyle w:val="1"/>
        <w:ind w:right="-186" w:firstLine="709"/>
        <w:jc w:val="both"/>
        <w:rPr>
          <w:szCs w:val="28"/>
        </w:rPr>
      </w:pPr>
      <w:r w:rsidRPr="00941FD3">
        <w:rPr>
          <w:szCs w:val="28"/>
        </w:rPr>
        <w:t xml:space="preserve">В соответствии с Федеральным законом от 31 июля 2020 года № 248-ФЗ  «О государственном контроле (надзоре) и муниципальном контроле в Российской Федерации», и руководствуясь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 руководствуясь Уставом муниципального образования </w:t>
      </w:r>
      <w:proofErr w:type="spellStart"/>
      <w:r>
        <w:rPr>
          <w:szCs w:val="28"/>
        </w:rPr>
        <w:t>Новоюласенский</w:t>
      </w:r>
      <w:proofErr w:type="spellEnd"/>
      <w:r w:rsidRPr="00941FD3">
        <w:rPr>
          <w:szCs w:val="28"/>
        </w:rPr>
        <w:t xml:space="preserve"> сельсовет Красногвардейского района Оренбургской области </w:t>
      </w:r>
    </w:p>
    <w:p w:rsidR="004E27B7" w:rsidRPr="00941FD3" w:rsidRDefault="004E27B7" w:rsidP="004E27B7">
      <w:pPr>
        <w:pStyle w:val="1"/>
        <w:numPr>
          <w:ilvl w:val="0"/>
          <w:numId w:val="2"/>
        </w:numPr>
        <w:ind w:left="0" w:right="-186" w:firstLine="750"/>
        <w:jc w:val="both"/>
      </w:pPr>
      <w:r w:rsidRPr="00941FD3">
        <w:t>Утвердить Программу профилактики рисков причинения вреда (ущерба) охраняемым законом ценностям на 202</w:t>
      </w:r>
      <w:r w:rsidR="006F0052">
        <w:t>4</w:t>
      </w:r>
      <w:r w:rsidRPr="00941FD3">
        <w:t xml:space="preserve"> год при осуществлении муниципального контроля в сфере благоустройства, согласно приложению.</w:t>
      </w:r>
    </w:p>
    <w:p w:rsidR="004E27B7" w:rsidRPr="00941FD3" w:rsidRDefault="004E27B7" w:rsidP="004E27B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FD3">
        <w:rPr>
          <w:rFonts w:ascii="Times New Roman" w:hAnsi="Times New Roman" w:cs="Times New Roman"/>
          <w:color w:val="000000"/>
          <w:sz w:val="28"/>
          <w:szCs w:val="28"/>
        </w:rPr>
        <w:t>2. Установить, что настоящее постановление вступает в силу после его обнародования и не ранее 01 января 202</w:t>
      </w:r>
      <w:r w:rsidR="006F005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941FD3">
        <w:rPr>
          <w:rFonts w:ascii="Times New Roman" w:hAnsi="Times New Roman" w:cs="Times New Roman"/>
          <w:color w:val="000000"/>
          <w:sz w:val="28"/>
          <w:szCs w:val="28"/>
        </w:rPr>
        <w:t xml:space="preserve"> года.</w:t>
      </w:r>
    </w:p>
    <w:p w:rsidR="004E27B7" w:rsidRPr="001A5EAD" w:rsidRDefault="004E27B7" w:rsidP="004E27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A5EAD">
        <w:rPr>
          <w:rFonts w:ascii="Times New Roman" w:hAnsi="Times New Roman" w:cs="Times New Roman"/>
          <w:b w:val="0"/>
          <w:color w:val="000000"/>
          <w:sz w:val="26"/>
          <w:szCs w:val="26"/>
        </w:rPr>
        <w:t>3</w:t>
      </w:r>
      <w:r w:rsidRPr="001A5EA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Настоящее постановление подлежит размещению на официальном сайте муниципального образования </w:t>
      </w:r>
      <w:proofErr w:type="spellStart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>Новоюласенский</w:t>
      </w:r>
      <w:proofErr w:type="spellEnd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 w:rsidRPr="0087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 xml:space="preserve">в сети Интернет по адресу: </w:t>
      </w:r>
      <w:r w:rsidRPr="00312458">
        <w:rPr>
          <w:rFonts w:ascii="Times New Roman" w:hAnsi="Times New Roman" w:cs="Times New Roman"/>
          <w:b w:val="0"/>
          <w:sz w:val="26"/>
          <w:szCs w:val="26"/>
          <w:lang w:val="en-US"/>
        </w:rPr>
        <w:t>https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>://</w:t>
      </w:r>
      <w:proofErr w:type="spellStart"/>
      <w:r w:rsidRPr="00312458">
        <w:rPr>
          <w:rFonts w:ascii="Times New Roman" w:hAnsi="Times New Roman" w:cs="Times New Roman"/>
          <w:b w:val="0"/>
          <w:sz w:val="26"/>
          <w:szCs w:val="26"/>
        </w:rPr>
        <w:t>новоюласка.рф</w:t>
      </w:r>
      <w:proofErr w:type="spellEnd"/>
      <w:r w:rsidRPr="00312458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4E27B7" w:rsidRPr="001A5EAD" w:rsidRDefault="004E27B7" w:rsidP="004E2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4. Контроль за исполнением настоящего постановления оставляю за собой.</w:t>
      </w:r>
    </w:p>
    <w:p w:rsidR="004E27B7" w:rsidRPr="001A5EAD" w:rsidRDefault="004E27B7" w:rsidP="004E27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E27B7" w:rsidRPr="001A5EAD" w:rsidRDefault="004E27B7" w:rsidP="004E27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E27B7" w:rsidRDefault="004E27B7" w:rsidP="004E27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 сельсовета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С.Н.Бисяева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E27B7" w:rsidRPr="001A5EAD" w:rsidRDefault="004E27B7" w:rsidP="004E27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Разослано: в дело, архитектурный отдел администрации района, прокурору района.</w:t>
      </w:r>
    </w:p>
    <w:p w:rsidR="004E27B7" w:rsidRDefault="004E27B7" w:rsidP="004E2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0052" w:rsidRDefault="006F0052" w:rsidP="004E2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0052" w:rsidRDefault="006F0052" w:rsidP="004E2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0052" w:rsidRDefault="006F0052" w:rsidP="004E2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D2839">
        <w:rPr>
          <w:rFonts w:ascii="Times New Roman" w:eastAsia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</w:p>
    <w:p w:rsidR="004E27B7" w:rsidRPr="002D2839" w:rsidRDefault="004E27B7" w:rsidP="004E27B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к </w:t>
      </w:r>
      <w:r w:rsidRPr="002D2839"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26"/>
          <w:szCs w:val="26"/>
          <w:shd w:val="clear" w:color="auto" w:fill="F5F5F5"/>
        </w:rPr>
      </w:pPr>
      <w:r w:rsidRPr="002D2839">
        <w:rPr>
          <w:rFonts w:ascii="Times New Roman" w:hAnsi="Times New Roman" w:cs="Times New Roman"/>
          <w:sz w:val="26"/>
          <w:szCs w:val="26"/>
        </w:rPr>
        <w:t>от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F0052">
        <w:rPr>
          <w:rFonts w:ascii="Times New Roman" w:hAnsi="Times New Roman" w:cs="Times New Roman"/>
          <w:sz w:val="26"/>
          <w:szCs w:val="26"/>
        </w:rPr>
        <w:t>_</w:t>
      </w:r>
      <w:r w:rsidRPr="002D2839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>.202</w:t>
      </w:r>
      <w:r w:rsidR="006F0052">
        <w:rPr>
          <w:rFonts w:ascii="Times New Roman" w:hAnsi="Times New Roman" w:cs="Times New Roman"/>
          <w:sz w:val="26"/>
          <w:szCs w:val="26"/>
        </w:rPr>
        <w:t>3</w:t>
      </w:r>
      <w:r w:rsidRPr="002D2839">
        <w:rPr>
          <w:rFonts w:ascii="Times New Roman" w:hAnsi="Times New Roman" w:cs="Times New Roman"/>
          <w:sz w:val="26"/>
          <w:szCs w:val="26"/>
        </w:rPr>
        <w:t xml:space="preserve">  № </w:t>
      </w:r>
      <w:proofErr w:type="spellStart"/>
      <w:r w:rsidR="006F0052">
        <w:rPr>
          <w:rFonts w:ascii="Times New Roman" w:hAnsi="Times New Roman" w:cs="Times New Roman"/>
          <w:sz w:val="26"/>
          <w:szCs w:val="26"/>
        </w:rPr>
        <w:t>_</w:t>
      </w:r>
      <w:r w:rsidRPr="002D2839">
        <w:rPr>
          <w:rFonts w:ascii="Times New Roman" w:hAnsi="Times New Roman" w:cs="Times New Roman"/>
          <w:sz w:val="26"/>
          <w:szCs w:val="26"/>
        </w:rPr>
        <w:t>-п</w:t>
      </w:r>
      <w:proofErr w:type="spellEnd"/>
    </w:p>
    <w:p w:rsidR="004E27B7" w:rsidRPr="00941FD3" w:rsidRDefault="004E27B7" w:rsidP="004E2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Pr="00AB3FD9" w:rsidRDefault="004E27B7" w:rsidP="004E27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FD9">
        <w:rPr>
          <w:rFonts w:ascii="Times New Roman" w:hAnsi="Times New Roman" w:cs="Times New Roman"/>
          <w:sz w:val="28"/>
          <w:szCs w:val="28"/>
        </w:rPr>
        <w:t>Программа</w:t>
      </w:r>
    </w:p>
    <w:p w:rsidR="004E27B7" w:rsidRPr="00941FD3" w:rsidRDefault="004E27B7" w:rsidP="004E2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FD9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на 2023 год при осуществлении муниципального контроля в сфере благоустройства</w:t>
      </w:r>
    </w:p>
    <w:p w:rsidR="004E27B7" w:rsidRPr="00941FD3" w:rsidRDefault="004E27B7" w:rsidP="004E2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27B7" w:rsidRPr="00941FD3" w:rsidRDefault="004E27B7" w:rsidP="004E27B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E27B7" w:rsidRPr="00941FD3" w:rsidRDefault="004E27B7" w:rsidP="004E27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202</w:t>
      </w:r>
      <w:r w:rsidR="006F0052">
        <w:rPr>
          <w:rFonts w:ascii="Times New Roman" w:hAnsi="Times New Roman" w:cs="Times New Roman"/>
          <w:sz w:val="28"/>
          <w:szCs w:val="28"/>
        </w:rPr>
        <w:t>4</w:t>
      </w:r>
      <w:r w:rsidRPr="00941FD3">
        <w:rPr>
          <w:rFonts w:ascii="Times New Roman" w:hAnsi="Times New Roman" w:cs="Times New Roman"/>
          <w:sz w:val="28"/>
          <w:szCs w:val="28"/>
        </w:rPr>
        <w:t xml:space="preserve"> год (далее – Программа)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(далее – муниципальный контроль). Данная программа направлена на достижение общественно значимых результатов, посредством проведения профилактических мероприятий которые, в свою очередь, являются приоритетным по отношению к проведению контрольных мероприятий (проверок). </w:t>
      </w:r>
    </w:p>
    <w:p w:rsidR="004E27B7" w:rsidRPr="00941FD3" w:rsidRDefault="004E27B7" w:rsidP="004E27B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7B7" w:rsidRPr="00941FD3" w:rsidRDefault="004E27B7" w:rsidP="004E27B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Анализ текущего состояния, планируемого развития</w:t>
      </w:r>
    </w:p>
    <w:p w:rsidR="004E27B7" w:rsidRPr="00941FD3" w:rsidRDefault="004E27B7" w:rsidP="004E27B7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и ожидаемая результативность профилактических мероприятий</w:t>
      </w:r>
    </w:p>
    <w:p w:rsidR="004E27B7" w:rsidRPr="00941FD3" w:rsidRDefault="004E27B7" w:rsidP="004E27B7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в сфере благоустройства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является соблюдение юридическими лицами, индивидуальными предпринимателями, гражданами (далее – контролируемые лица) обязательных требований правил благоустройства, за нарушение которых законодательством предусмотрена административная ответственность. 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2.2 В связи с тем, что ранее данный вид контроля администрацией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не осуществлялся, провести анализ текущего состояния осуществления вида контроля и </w:t>
      </w:r>
      <w:r w:rsidRPr="00941FD3">
        <w:rPr>
          <w:rFonts w:ascii="Times New Roman" w:hAnsi="Times New Roman" w:cs="Times New Roman"/>
          <w:sz w:val="28"/>
          <w:szCs w:val="28"/>
        </w:rPr>
        <w:lastRenderedPageBreak/>
        <w:t>описание текущего уровня развития профилактического деятельности не представляется возможным.</w:t>
      </w:r>
    </w:p>
    <w:p w:rsidR="004E27B7" w:rsidRPr="00941FD3" w:rsidRDefault="004E27B7" w:rsidP="004E27B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Цели и задачи реализации Программы</w:t>
      </w:r>
    </w:p>
    <w:p w:rsidR="004E27B7" w:rsidRPr="00941FD3" w:rsidRDefault="004E27B7" w:rsidP="004E27B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3.1 Целями реализации Программы являются: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предупреждение нарушений правил благоустройства;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повышение открытости и прозрачности системы контрольно-надзорной деятельности.</w:t>
      </w:r>
    </w:p>
    <w:p w:rsidR="004E27B7" w:rsidRPr="00941FD3" w:rsidRDefault="004E27B7" w:rsidP="004E27B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3.2 Задачами реализации Программы являются: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Перечень профилактических мероприятий, сроки</w:t>
      </w:r>
    </w:p>
    <w:p w:rsidR="004E27B7" w:rsidRPr="00941FD3" w:rsidRDefault="004E27B7" w:rsidP="004E27B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(периодичность) их проведения</w:t>
      </w:r>
    </w:p>
    <w:p w:rsidR="004E27B7" w:rsidRPr="00941FD3" w:rsidRDefault="004E27B7" w:rsidP="004E27B7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4.1 В соответствии с Положением о муниципальном контроле в сфере благоустройства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3) объявление предостережений;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4) консультирование;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5) профилактический визит</w:t>
      </w: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4.2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Показатели результативности и эффективности Программы</w:t>
      </w:r>
    </w:p>
    <w:p w:rsidR="004E27B7" w:rsidRPr="00941FD3" w:rsidRDefault="004E27B7" w:rsidP="004E27B7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lastRenderedPageBreak/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б) понятность открытость (доступность) информации о требованиях соблюдения правил благоустройства, обеспечение их единообразного толкования контролируемыми лицами и органами местного самоуправления; 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в) доля профилактических мероприятий в объеме контрольных мероприятий - 50 %. Показатель рассчитывается как отношение количества проведенных профилактических мероприятий к количеству проведенных контрольных мероприятий. 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5.2.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lastRenderedPageBreak/>
        <w:t>Приложение к Программе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4E27B7" w:rsidRPr="00941FD3" w:rsidRDefault="004E27B7" w:rsidP="004E27B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План-график проведения профилактических мероприятий</w:t>
      </w:r>
    </w:p>
    <w:p w:rsidR="004E27B7" w:rsidRPr="00941FD3" w:rsidRDefault="004E27B7" w:rsidP="004E27B7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2701"/>
        <w:gridCol w:w="2050"/>
        <w:gridCol w:w="2165"/>
        <w:gridCol w:w="2115"/>
      </w:tblGrid>
      <w:tr w:rsidR="004E27B7" w:rsidRPr="00941FD3" w:rsidTr="00593A96">
        <w:tc>
          <w:tcPr>
            <w:tcW w:w="54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74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5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233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115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4E27B7" w:rsidRPr="00941FD3" w:rsidTr="00593A96">
        <w:tc>
          <w:tcPr>
            <w:tcW w:w="54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74" w:type="dxa"/>
            <w:shd w:val="clear" w:color="auto" w:fill="auto"/>
          </w:tcPr>
          <w:p w:rsidR="004E27B7" w:rsidRPr="00941FD3" w:rsidRDefault="004E27B7" w:rsidP="006F00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в сети «Интернет» Программы профилактики нарушений на 202</w:t>
            </w:r>
            <w:r w:rsidR="006F00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год при осуществлении муниципального контроля.</w:t>
            </w:r>
          </w:p>
        </w:tc>
        <w:tc>
          <w:tcPr>
            <w:tcW w:w="2050" w:type="dxa"/>
            <w:shd w:val="clear" w:color="auto" w:fill="auto"/>
          </w:tcPr>
          <w:p w:rsidR="004E27B7" w:rsidRPr="00941FD3" w:rsidRDefault="004E27B7" w:rsidP="006F00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Не позднее 20 декабря 202</w:t>
            </w:r>
            <w:r w:rsidR="006F00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233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2115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 и повышение их правосознания</w:t>
            </w:r>
          </w:p>
        </w:tc>
      </w:tr>
      <w:tr w:rsidR="004E27B7" w:rsidRPr="00941FD3" w:rsidTr="00593A96">
        <w:tc>
          <w:tcPr>
            <w:tcW w:w="54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74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 поддержание в актуальном состоянии на официальном сайте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в сети «Интернет» информации, перечень которой предусмотрен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05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По мере издания новых нормативных правовых актов и (или) внесения в них изменений (дополнений)  </w:t>
            </w:r>
          </w:p>
        </w:tc>
        <w:tc>
          <w:tcPr>
            <w:tcW w:w="2233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2115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</w:t>
            </w:r>
          </w:p>
        </w:tc>
      </w:tr>
      <w:tr w:rsidR="004E27B7" w:rsidRPr="00941FD3" w:rsidTr="00593A96">
        <w:tc>
          <w:tcPr>
            <w:tcW w:w="54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74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Устное консультирование контролируемых лиц и (или) их 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представителей на личном приеме, а также по телефону по вопросам соблюдения правил благоустройства</w:t>
            </w:r>
          </w:p>
        </w:tc>
        <w:tc>
          <w:tcPr>
            <w:tcW w:w="205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Постоянно, согласно установленного графика (режима) 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</w:t>
            </w:r>
          </w:p>
        </w:tc>
        <w:tc>
          <w:tcPr>
            <w:tcW w:w="2233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Разъяснение на поставленные вопросы</w:t>
            </w:r>
          </w:p>
        </w:tc>
      </w:tr>
      <w:tr w:rsidR="004E27B7" w:rsidRPr="00941FD3" w:rsidTr="00593A96">
        <w:tc>
          <w:tcPr>
            <w:tcW w:w="54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774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Информирование-консультирование в ходе рабочих встреч</w:t>
            </w:r>
          </w:p>
        </w:tc>
        <w:tc>
          <w:tcPr>
            <w:tcW w:w="205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При поступлении соответствующих обращений</w:t>
            </w:r>
          </w:p>
        </w:tc>
        <w:tc>
          <w:tcPr>
            <w:tcW w:w="2233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Разъяснение на поставленные вопросы</w:t>
            </w:r>
          </w:p>
        </w:tc>
      </w:tr>
      <w:tr w:rsidR="004E27B7" w:rsidRPr="00941FD3" w:rsidTr="00593A96">
        <w:tc>
          <w:tcPr>
            <w:tcW w:w="54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74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205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33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Принятие контролируемыми лицами мер по недопущению нарушений правил благоустройства</w:t>
            </w:r>
          </w:p>
        </w:tc>
      </w:tr>
    </w:tbl>
    <w:p w:rsidR="004E27B7" w:rsidRPr="003B0634" w:rsidRDefault="004E27B7" w:rsidP="004E27B7">
      <w:pPr>
        <w:spacing w:after="0" w:line="240" w:lineRule="auto"/>
        <w:ind w:firstLine="720"/>
        <w:rPr>
          <w:sz w:val="28"/>
          <w:szCs w:val="28"/>
        </w:rPr>
      </w:pPr>
    </w:p>
    <w:p w:rsidR="004E27B7" w:rsidRDefault="004E27B7" w:rsidP="004E27B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E27B7" w:rsidRDefault="004E27B7" w:rsidP="004E27B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93305" w:rsidRDefault="00193305"/>
    <w:sectPr w:rsidR="00193305" w:rsidSect="00C23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E27B7"/>
    <w:rsid w:val="00193305"/>
    <w:rsid w:val="004E27B7"/>
    <w:rsid w:val="006F0052"/>
    <w:rsid w:val="0096603E"/>
    <w:rsid w:val="00C23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6B9"/>
  </w:style>
  <w:style w:type="paragraph" w:styleId="1">
    <w:name w:val="heading 1"/>
    <w:basedOn w:val="a"/>
    <w:next w:val="a"/>
    <w:link w:val="10"/>
    <w:qFormat/>
    <w:rsid w:val="004E27B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E27B7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qFormat/>
    <w:rsid w:val="004E27B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4E2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7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2023-09-28T09:46:00Z</dcterms:created>
  <dcterms:modified xsi:type="dcterms:W3CDTF">2023-09-28T09:46:00Z</dcterms:modified>
</cp:coreProperties>
</file>