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2B6109" w:rsidP="00B724BA">
            <w:pPr>
              <w:pStyle w:val="a4"/>
              <w:jc w:val="right"/>
              <w:rPr>
                <w:rFonts w:ascii="Times New Roman" w:hAnsi="Times New Roman"/>
                <w:b/>
              </w:rPr>
            </w:pPr>
            <w:r>
              <w:rPr>
                <w:rFonts w:ascii="Times New Roman" w:hAnsi="Times New Roman"/>
                <w:b/>
              </w:rPr>
              <w:t>22</w:t>
            </w:r>
            <w:r w:rsidR="00EA2D57">
              <w:rPr>
                <w:rFonts w:ascii="Times New Roman" w:hAnsi="Times New Roman"/>
                <w:b/>
              </w:rPr>
              <w:t xml:space="preserve"> августа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2B6109">
              <w:rPr>
                <w:rFonts w:ascii="Times New Roman" w:hAnsi="Times New Roman"/>
                <w:b/>
              </w:rPr>
              <w:t>9</w:t>
            </w:r>
            <w:r w:rsidRPr="00984C04">
              <w:rPr>
                <w:rFonts w:ascii="Times New Roman" w:hAnsi="Times New Roman"/>
                <w:b/>
              </w:rPr>
              <w:t xml:space="preserve"> (</w:t>
            </w:r>
            <w:r w:rsidR="00EA2D57">
              <w:rPr>
                <w:rFonts w:ascii="Times New Roman" w:hAnsi="Times New Roman"/>
                <w:b/>
              </w:rPr>
              <w:t>4</w:t>
            </w:r>
            <w:r w:rsidR="002B6109">
              <w:rPr>
                <w:rFonts w:ascii="Times New Roman" w:hAnsi="Times New Roman"/>
                <w:b/>
              </w:rPr>
              <w:t>2</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34308A">
        <w:rPr>
          <w:rFonts w:ascii="Times New Roman" w:hAnsi="Times New Roman" w:cs="Times New Roman"/>
          <w:sz w:val="18"/>
          <w:szCs w:val="18"/>
        </w:rPr>
        <w:t>_________________________</w:t>
      </w:r>
    </w:p>
    <w:bookmarkEnd w:id="0"/>
    <w:p w:rsidR="0034308A" w:rsidRDefault="0034308A" w:rsidP="00155D9D">
      <w:pPr>
        <w:spacing w:after="0" w:line="240" w:lineRule="auto"/>
        <w:jc w:val="center"/>
        <w:rPr>
          <w:rFonts w:ascii="Times New Roman" w:hAnsi="Times New Roman" w:cs="Times New Roman"/>
          <w:b/>
          <w:sz w:val="18"/>
          <w:szCs w:val="18"/>
        </w:rPr>
      </w:pPr>
    </w:p>
    <w:p w:rsidR="0034308A" w:rsidRP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АДМИНИСТРАЦИЯ</w:t>
      </w:r>
    </w:p>
    <w:p w:rsidR="0034308A" w:rsidRP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муниципального образования Новоюласенский сельсовет</w:t>
      </w:r>
    </w:p>
    <w:p w:rsidR="0034308A" w:rsidRDefault="0034308A" w:rsidP="0034308A">
      <w:pPr>
        <w:spacing w:after="0" w:line="240" w:lineRule="auto"/>
        <w:jc w:val="center"/>
        <w:rPr>
          <w:rFonts w:ascii="Times New Roman" w:hAnsi="Times New Roman" w:cs="Times New Roman"/>
          <w:b/>
          <w:bCs/>
          <w:sz w:val="18"/>
          <w:szCs w:val="18"/>
        </w:rPr>
      </w:pPr>
      <w:r w:rsidRPr="0034308A">
        <w:rPr>
          <w:rFonts w:ascii="Times New Roman" w:hAnsi="Times New Roman" w:cs="Times New Roman"/>
          <w:b/>
          <w:bCs/>
          <w:sz w:val="18"/>
          <w:szCs w:val="18"/>
        </w:rPr>
        <w:t>Красногвардейского района Оренбургской области</w:t>
      </w:r>
    </w:p>
    <w:p w:rsidR="002B6109" w:rsidRPr="0034308A" w:rsidRDefault="002B6109" w:rsidP="0034308A">
      <w:pPr>
        <w:spacing w:after="0" w:line="240" w:lineRule="auto"/>
        <w:jc w:val="center"/>
        <w:rPr>
          <w:rFonts w:ascii="Times New Roman" w:hAnsi="Times New Roman" w:cs="Times New Roman"/>
          <w:b/>
          <w:bCs/>
          <w:sz w:val="18"/>
          <w:szCs w:val="18"/>
        </w:rPr>
      </w:pPr>
    </w:p>
    <w:p w:rsidR="002B6109" w:rsidRPr="002B6109" w:rsidRDefault="002B6109" w:rsidP="002B6109">
      <w:pPr>
        <w:spacing w:after="0" w:line="240" w:lineRule="auto"/>
        <w:jc w:val="center"/>
        <w:rPr>
          <w:rFonts w:ascii="Times New Roman" w:hAnsi="Times New Roman" w:cs="Times New Roman"/>
          <w:b/>
          <w:sz w:val="18"/>
          <w:szCs w:val="18"/>
        </w:rPr>
      </w:pPr>
      <w:r w:rsidRPr="002B6109">
        <w:rPr>
          <w:rFonts w:ascii="Times New Roman" w:hAnsi="Times New Roman" w:cs="Times New Roman"/>
          <w:b/>
          <w:sz w:val="18"/>
          <w:szCs w:val="18"/>
        </w:rPr>
        <w:t>ПРОТОКОЛ от «20» августа 2025 года № 101806</w:t>
      </w:r>
    </w:p>
    <w:p w:rsidR="002B6109" w:rsidRPr="002B6109" w:rsidRDefault="002B6109" w:rsidP="002B6109">
      <w:pPr>
        <w:spacing w:after="0" w:line="240" w:lineRule="auto"/>
        <w:jc w:val="center"/>
        <w:rPr>
          <w:rFonts w:ascii="Times New Roman" w:hAnsi="Times New Roman" w:cs="Times New Roman"/>
          <w:b/>
          <w:sz w:val="18"/>
          <w:szCs w:val="18"/>
        </w:rPr>
      </w:pPr>
      <w:r w:rsidRPr="002B6109">
        <w:rPr>
          <w:rFonts w:ascii="Times New Roman" w:hAnsi="Times New Roman" w:cs="Times New Roman"/>
          <w:b/>
          <w:sz w:val="18"/>
          <w:szCs w:val="18"/>
        </w:rPr>
        <w:t>ПУБЛИЧНЫХ СЛУШАНИЙ</w:t>
      </w:r>
    </w:p>
    <w:p w:rsidR="002B6109" w:rsidRPr="002B6109" w:rsidRDefault="002B6109" w:rsidP="002B6109">
      <w:pPr>
        <w:spacing w:after="0" w:line="240" w:lineRule="auto"/>
        <w:jc w:val="center"/>
        <w:rPr>
          <w:rFonts w:ascii="Times New Roman" w:hAnsi="Times New Roman" w:cs="Times New Roman"/>
          <w:b/>
          <w:sz w:val="18"/>
          <w:szCs w:val="18"/>
        </w:rPr>
      </w:pPr>
      <w:r w:rsidRPr="002B6109">
        <w:rPr>
          <w:rFonts w:ascii="Times New Roman" w:hAnsi="Times New Roman" w:cs="Times New Roman"/>
          <w:b/>
          <w:sz w:val="18"/>
          <w:szCs w:val="18"/>
        </w:rPr>
        <w:t>О проведении публичных слушаний по проекту предоставления разрешения на условно разрешенный вид использования земельного участка</w:t>
      </w:r>
    </w:p>
    <w:p w:rsidR="002B6109" w:rsidRPr="002B6109" w:rsidRDefault="002B6109" w:rsidP="002B6109">
      <w:pPr>
        <w:spacing w:after="0" w:line="240" w:lineRule="auto"/>
        <w:jc w:val="both"/>
        <w:rPr>
          <w:rFonts w:ascii="Times New Roman" w:hAnsi="Times New Roman" w:cs="Times New Roman"/>
          <w:sz w:val="18"/>
          <w:szCs w:val="18"/>
        </w:rPr>
      </w:pPr>
    </w:p>
    <w:p w:rsidR="002B6109" w:rsidRPr="002B6109" w:rsidRDefault="002B6109" w:rsidP="002B6109">
      <w:pPr>
        <w:spacing w:after="0" w:line="240" w:lineRule="auto"/>
        <w:jc w:val="both"/>
        <w:rPr>
          <w:rFonts w:ascii="Times New Roman" w:hAnsi="Times New Roman" w:cs="Times New Roman"/>
          <w:b/>
          <w:sz w:val="18"/>
          <w:szCs w:val="18"/>
        </w:rPr>
      </w:pPr>
    </w:p>
    <w:p w:rsidR="002B6109" w:rsidRPr="002B6109" w:rsidRDefault="002B6109" w:rsidP="002B6109">
      <w:pPr>
        <w:spacing w:after="0" w:line="240" w:lineRule="auto"/>
        <w:jc w:val="both"/>
        <w:rPr>
          <w:rFonts w:ascii="Times New Roman" w:hAnsi="Times New Roman" w:cs="Times New Roman"/>
          <w:sz w:val="18"/>
          <w:szCs w:val="18"/>
        </w:rPr>
      </w:pPr>
      <w:r w:rsidRPr="002B6109">
        <w:rPr>
          <w:rFonts w:ascii="Times New Roman" w:hAnsi="Times New Roman" w:cs="Times New Roman"/>
          <w:b/>
          <w:sz w:val="18"/>
          <w:szCs w:val="18"/>
        </w:rPr>
        <w:t>Общие сведения о проекте, представленном на публичных слушаниях</w:t>
      </w:r>
    </w:p>
    <w:p w:rsidR="002B6109" w:rsidRPr="002B6109" w:rsidRDefault="002B6109" w:rsidP="002B6109">
      <w:pPr>
        <w:spacing w:after="0" w:line="240" w:lineRule="auto"/>
        <w:jc w:val="both"/>
        <w:rPr>
          <w:rFonts w:ascii="Times New Roman" w:hAnsi="Times New Roman" w:cs="Times New Roman"/>
          <w:sz w:val="18"/>
          <w:szCs w:val="18"/>
        </w:rPr>
      </w:pPr>
    </w:p>
    <w:p w:rsidR="002B6109" w:rsidRPr="002B6109" w:rsidRDefault="002B6109" w:rsidP="002B6109">
      <w:pPr>
        <w:spacing w:after="0" w:line="240" w:lineRule="auto"/>
        <w:jc w:val="both"/>
        <w:rPr>
          <w:rFonts w:ascii="Times New Roman" w:hAnsi="Times New Roman" w:cs="Times New Roman"/>
          <w:sz w:val="18"/>
          <w:szCs w:val="18"/>
        </w:rPr>
      </w:pPr>
      <w:r w:rsidRPr="002B6109">
        <w:rPr>
          <w:rFonts w:ascii="Times New Roman" w:hAnsi="Times New Roman" w:cs="Times New Roman"/>
          <w:sz w:val="18"/>
          <w:szCs w:val="18"/>
        </w:rPr>
        <w:t>Участники публичных слушаний одобрили проект предоставления разрешения на условно разрешенный вид использования земельного участка  с кадастровым номером 56:14:0801001:705. Слушания проводились по адресу: Оренбургская обл., Красногвардейский р-н, с.Новоюласка, ул. Дружбы, д.8,Замечаний не поступило, предложение поступило одно (заочно). Результатами публичных слушаний является решение:признать публичные слушания состоявшимися. Комиссия по проведению публичных слушаний  рекомендует предоставить разрешение на условно разрешенный вид использования земельного участка или объекта капитального строительства с кадастровым номером 56:14:0801001:705 и направляет рекомендации главе Новоюласенского сельсовета.</w:t>
      </w:r>
    </w:p>
    <w:p w:rsidR="002B6109" w:rsidRPr="002B6109" w:rsidRDefault="002B6109" w:rsidP="002B6109">
      <w:pPr>
        <w:spacing w:after="0" w:line="240" w:lineRule="auto"/>
        <w:jc w:val="both"/>
        <w:rPr>
          <w:rFonts w:ascii="Times New Roman" w:hAnsi="Times New Roman" w:cs="Times New Roman"/>
          <w:sz w:val="18"/>
          <w:szCs w:val="18"/>
        </w:rPr>
      </w:pPr>
    </w:p>
    <w:p w:rsidR="002B6109" w:rsidRPr="002B6109" w:rsidRDefault="002B6109" w:rsidP="002B6109">
      <w:pPr>
        <w:spacing w:after="0" w:line="240" w:lineRule="auto"/>
        <w:jc w:val="both"/>
        <w:rPr>
          <w:rFonts w:ascii="Times New Roman" w:hAnsi="Times New Roman" w:cs="Times New Roman"/>
          <w:b/>
          <w:sz w:val="18"/>
          <w:szCs w:val="18"/>
        </w:rPr>
      </w:pPr>
      <w:r w:rsidRPr="002B6109">
        <w:rPr>
          <w:rFonts w:ascii="Times New Roman" w:hAnsi="Times New Roman" w:cs="Times New Roman"/>
          <w:b/>
          <w:sz w:val="18"/>
          <w:szCs w:val="18"/>
        </w:rPr>
        <w:t>Собрание участников публичных слушаний:</w:t>
      </w:r>
      <w:r w:rsidRPr="002B6109">
        <w:rPr>
          <w:rFonts w:ascii="Times New Roman" w:hAnsi="Times New Roman" w:cs="Times New Roman"/>
          <w:sz w:val="18"/>
          <w:szCs w:val="18"/>
        </w:rPr>
        <w:t>было проведено в период с 08 августа 2025 года 09:05 по 20 августа 2025 года 11:55.</w:t>
      </w:r>
    </w:p>
    <w:p w:rsidR="002B6109" w:rsidRPr="002B6109" w:rsidRDefault="002B6109" w:rsidP="002B6109">
      <w:pPr>
        <w:pBdr>
          <w:top w:val="nil"/>
          <w:left w:val="nil"/>
          <w:bottom w:val="nil"/>
          <w:right w:val="nil"/>
          <w:between w:val="nil"/>
        </w:pBdr>
        <w:spacing w:after="0" w:line="240" w:lineRule="auto"/>
        <w:jc w:val="both"/>
        <w:rPr>
          <w:rFonts w:ascii="Times New Roman" w:hAnsi="Times New Roman" w:cs="Times New Roman"/>
          <w:color w:val="000000"/>
          <w:sz w:val="18"/>
          <w:szCs w:val="18"/>
        </w:rPr>
      </w:pPr>
    </w:p>
    <w:tbl>
      <w:tblPr>
        <w:tblW w:w="0" w:type="auto"/>
        <w:tblLook w:val="04A0"/>
      </w:tblPr>
      <w:tblGrid>
        <w:gridCol w:w="6560"/>
      </w:tblGrid>
      <w:tr w:rsidR="002B6109" w:rsidRPr="002B6109" w:rsidTr="00E25FAC">
        <w:tc>
          <w:tcPr>
            <w:tcW w:w="0" w:type="auto"/>
          </w:tcPr>
          <w:p w:rsidR="002B6109" w:rsidRPr="002B6109" w:rsidRDefault="002B6109" w:rsidP="002B6109">
            <w:pPr>
              <w:spacing w:after="0" w:line="240" w:lineRule="auto"/>
              <w:rPr>
                <w:rFonts w:ascii="Times New Roman" w:hAnsi="Times New Roman" w:cs="Times New Roman"/>
                <w:sz w:val="18"/>
                <w:szCs w:val="18"/>
              </w:rPr>
            </w:pPr>
            <w:r w:rsidRPr="002B6109">
              <w:rPr>
                <w:rFonts w:ascii="Times New Roman" w:hAnsi="Times New Roman" w:cs="Times New Roman"/>
                <w:b/>
                <w:bCs/>
                <w:sz w:val="18"/>
                <w:szCs w:val="18"/>
              </w:rPr>
              <w:t>Cлушания проведены по следующим адресам:</w:t>
            </w:r>
          </w:p>
        </w:tc>
      </w:tr>
      <w:tr w:rsidR="002B6109" w:rsidRPr="002B6109" w:rsidTr="00E25FAC">
        <w:tc>
          <w:tcPr>
            <w:tcW w:w="0" w:type="auto"/>
          </w:tcPr>
          <w:p w:rsidR="002B6109" w:rsidRPr="002B6109" w:rsidRDefault="002B6109" w:rsidP="002B6109">
            <w:pPr>
              <w:spacing w:after="0" w:line="240" w:lineRule="auto"/>
              <w:rPr>
                <w:rFonts w:ascii="Times New Roman" w:hAnsi="Times New Roman" w:cs="Times New Roman"/>
                <w:sz w:val="18"/>
                <w:szCs w:val="18"/>
              </w:rPr>
            </w:pPr>
            <w:r w:rsidRPr="002B6109">
              <w:rPr>
                <w:rFonts w:ascii="Times New Roman" w:hAnsi="Times New Roman" w:cs="Times New Roman"/>
                <w:sz w:val="18"/>
                <w:szCs w:val="18"/>
              </w:rPr>
              <w:tab/>
              <w:t>1. https://pos.gosuslugi.ru/101806 20.08.2025 10:05:00 - 20.08.2025 11:30:00</w:t>
            </w:r>
          </w:p>
        </w:tc>
      </w:tr>
      <w:tr w:rsidR="002B6109" w:rsidRPr="002B6109" w:rsidTr="00E25FAC">
        <w:tc>
          <w:tcPr>
            <w:tcW w:w="0" w:type="auto"/>
          </w:tcPr>
          <w:p w:rsidR="002B6109" w:rsidRPr="002B6109" w:rsidRDefault="002B6109" w:rsidP="002B6109">
            <w:pPr>
              <w:spacing w:after="0" w:line="240" w:lineRule="auto"/>
              <w:rPr>
                <w:rFonts w:ascii="Times New Roman" w:hAnsi="Times New Roman" w:cs="Times New Roman"/>
                <w:sz w:val="18"/>
                <w:szCs w:val="18"/>
              </w:rPr>
            </w:pPr>
          </w:p>
        </w:tc>
      </w:tr>
    </w:tbl>
    <w:p w:rsidR="002B6109" w:rsidRPr="002B6109" w:rsidRDefault="002B6109" w:rsidP="002B6109">
      <w:pPr>
        <w:spacing w:after="0" w:line="240" w:lineRule="auto"/>
        <w:jc w:val="both"/>
        <w:rPr>
          <w:rFonts w:ascii="Times New Roman" w:hAnsi="Times New Roman" w:cs="Times New Roman"/>
          <w:sz w:val="18"/>
          <w:szCs w:val="18"/>
        </w:rPr>
      </w:pPr>
      <w:r w:rsidRPr="002B6109">
        <w:rPr>
          <w:rFonts w:ascii="Times New Roman" w:hAnsi="Times New Roman" w:cs="Times New Roman"/>
          <w:b/>
          <w:sz w:val="18"/>
          <w:szCs w:val="18"/>
        </w:rPr>
        <w:t xml:space="preserve">Участники публичных слушаний: </w:t>
      </w:r>
      <w:r w:rsidRPr="002B6109">
        <w:rPr>
          <w:rFonts w:ascii="Times New Roman" w:hAnsi="Times New Roman" w:cs="Times New Roman"/>
          <w:sz w:val="18"/>
          <w:szCs w:val="18"/>
        </w:rPr>
        <w:t>в ходе собрания поступило 1 замечаний и предложений , из них заочно 1 .</w:t>
      </w:r>
    </w:p>
    <w:p w:rsidR="002B6109" w:rsidRPr="002B6109" w:rsidRDefault="002B6109" w:rsidP="002B6109">
      <w:pPr>
        <w:spacing w:after="0" w:line="240" w:lineRule="auto"/>
        <w:jc w:val="both"/>
        <w:rPr>
          <w:rFonts w:ascii="Times New Roman" w:hAnsi="Times New Roman" w:cs="Times New Roman"/>
          <w:b/>
          <w:sz w:val="18"/>
          <w:szCs w:val="18"/>
        </w:rPr>
      </w:pPr>
    </w:p>
    <w:p w:rsidR="002B6109" w:rsidRPr="002B6109" w:rsidRDefault="002B6109" w:rsidP="002B6109">
      <w:pPr>
        <w:spacing w:after="0" w:line="240" w:lineRule="auto"/>
        <w:jc w:val="right"/>
        <w:rPr>
          <w:rFonts w:ascii="Times New Roman" w:hAnsi="Times New Roman" w:cs="Times New Roman"/>
          <w:sz w:val="18"/>
          <w:szCs w:val="18"/>
        </w:rPr>
      </w:pPr>
      <w:r w:rsidRPr="002B6109">
        <w:rPr>
          <w:rFonts w:ascii="Times New Roman" w:hAnsi="Times New Roman" w:cs="Times New Roman"/>
          <w:b/>
          <w:sz w:val="18"/>
          <w:szCs w:val="18"/>
        </w:rPr>
        <w:t>Приложение 1</w:t>
      </w:r>
    </w:p>
    <w:p w:rsidR="002B6109" w:rsidRPr="002B6109" w:rsidRDefault="002B6109" w:rsidP="002B6109">
      <w:pPr>
        <w:spacing w:after="0" w:line="240" w:lineRule="auto"/>
        <w:rPr>
          <w:rFonts w:ascii="Times New Roman" w:hAnsi="Times New Roman" w:cs="Times New Roman"/>
          <w:b/>
          <w:sz w:val="18"/>
          <w:szCs w:val="18"/>
        </w:rPr>
      </w:pPr>
    </w:p>
    <w:p w:rsidR="002B6109" w:rsidRPr="002B6109" w:rsidRDefault="002B6109" w:rsidP="002B6109">
      <w:pPr>
        <w:spacing w:after="0" w:line="240" w:lineRule="auto"/>
        <w:rPr>
          <w:rFonts w:ascii="Times New Roman" w:hAnsi="Times New Roman" w:cs="Times New Roman"/>
          <w:sz w:val="18"/>
          <w:szCs w:val="18"/>
        </w:rPr>
      </w:pPr>
    </w:p>
    <w:tbl>
      <w:tblPr>
        <w:tblW w:w="0" w:type="auto"/>
        <w:tblLook w:val="04A0"/>
      </w:tblPr>
      <w:tblGrid>
        <w:gridCol w:w="747"/>
        <w:gridCol w:w="2808"/>
        <w:gridCol w:w="6016"/>
      </w:tblGrid>
      <w:tr w:rsidR="002B6109" w:rsidRPr="002B6109" w:rsidTr="00E25FAC">
        <w:tc>
          <w:tcPr>
            <w:tcW w:w="800" w:type="dxa"/>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b/>
                <w:bCs/>
                <w:sz w:val="18"/>
                <w:szCs w:val="18"/>
              </w:rPr>
              <w:t>№ п/п</w:t>
            </w:r>
          </w:p>
        </w:tc>
        <w:tc>
          <w:tcPr>
            <w:tcW w:w="3200" w:type="dxa"/>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b/>
                <w:bCs/>
                <w:sz w:val="18"/>
                <w:szCs w:val="18"/>
              </w:rPr>
              <w:t>ФИО</w:t>
            </w:r>
          </w:p>
        </w:tc>
        <w:tc>
          <w:tcPr>
            <w:tcW w:w="6000" w:type="dxa"/>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b/>
                <w:bCs/>
                <w:sz w:val="18"/>
                <w:szCs w:val="18"/>
              </w:rPr>
              <w:t>Замечания и предложения</w:t>
            </w:r>
          </w:p>
        </w:tc>
      </w:tr>
      <w:tr w:rsidR="002B6109" w:rsidRPr="002B6109" w:rsidTr="00E25FAC">
        <w:tc>
          <w:tcPr>
            <w:tcW w:w="0" w:type="auto"/>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sz w:val="18"/>
                <w:szCs w:val="18"/>
              </w:rPr>
              <w:t>Драная Т.В.</w:t>
            </w:r>
          </w:p>
        </w:tc>
        <w:tc>
          <w:tcPr>
            <w:tcW w:w="0" w:type="auto"/>
            <w:tcBorders>
              <w:top w:val="single" w:sz="6" w:space="0" w:color="000000"/>
              <w:left w:val="single" w:sz="6" w:space="0" w:color="000000"/>
              <w:bottom w:val="single" w:sz="6" w:space="0" w:color="000000"/>
              <w:right w:val="single" w:sz="6" w:space="0" w:color="000000"/>
            </w:tcBorders>
          </w:tcPr>
          <w:p w:rsidR="002B6109" w:rsidRPr="002B6109" w:rsidRDefault="002B6109" w:rsidP="00E25FAC">
            <w:pPr>
              <w:spacing w:after="0" w:line="240" w:lineRule="auto"/>
              <w:rPr>
                <w:rFonts w:ascii="Times New Roman" w:hAnsi="Times New Roman" w:cs="Times New Roman"/>
                <w:sz w:val="18"/>
                <w:szCs w:val="18"/>
              </w:rPr>
            </w:pPr>
            <w:r w:rsidRPr="002B6109">
              <w:rPr>
                <w:rFonts w:ascii="Times New Roman" w:hAnsi="Times New Roman" w:cs="Times New Roman"/>
                <w:sz w:val="18"/>
                <w:szCs w:val="18"/>
              </w:rPr>
              <w:t>Соблюдать  границы земельного участка при условно разрешённом его использовании</w:t>
            </w:r>
          </w:p>
        </w:tc>
      </w:tr>
    </w:tbl>
    <w:p w:rsidR="0034308A" w:rsidRPr="0034308A" w:rsidRDefault="0034308A" w:rsidP="002B6109">
      <w:pPr>
        <w:spacing w:after="0" w:line="240" w:lineRule="auto"/>
        <w:rPr>
          <w:rFonts w:ascii="Times New Roman" w:hAnsi="Times New Roman" w:cs="Times New Roman"/>
          <w:sz w:val="18"/>
          <w:szCs w:val="18"/>
        </w:rPr>
      </w:pPr>
    </w:p>
    <w:p w:rsidR="0034308A" w:rsidRDefault="0034308A" w:rsidP="00155D9D">
      <w:pPr>
        <w:spacing w:after="0" w:line="240" w:lineRule="auto"/>
        <w:jc w:val="center"/>
        <w:rPr>
          <w:rFonts w:ascii="Times New Roman" w:hAnsi="Times New Roman" w:cs="Times New Roman"/>
          <w:b/>
          <w:sz w:val="18"/>
          <w:szCs w:val="18"/>
        </w:rPr>
      </w:pP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АДМИНИСТРАЦИЯ МУНИЦИПАЛЬНОГО ОБРАЗОВАНИЯ</w:t>
      </w: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НОВОЮЛАСЕНСКИЙ  СЕЛЬСОВЕТ</w:t>
      </w:r>
    </w:p>
    <w:p w:rsidR="00155D9D" w:rsidRPr="0034308A" w:rsidRDefault="00155D9D" w:rsidP="00155D9D">
      <w:pPr>
        <w:spacing w:after="0" w:line="240" w:lineRule="auto"/>
        <w:jc w:val="center"/>
        <w:rPr>
          <w:rFonts w:ascii="Times New Roman" w:hAnsi="Times New Roman" w:cs="Times New Roman"/>
          <w:b/>
          <w:sz w:val="18"/>
          <w:szCs w:val="18"/>
        </w:rPr>
      </w:pPr>
      <w:r w:rsidRPr="0034308A">
        <w:rPr>
          <w:rFonts w:ascii="Times New Roman" w:hAnsi="Times New Roman" w:cs="Times New Roman"/>
          <w:b/>
          <w:sz w:val="18"/>
          <w:szCs w:val="18"/>
        </w:rPr>
        <w:t>КРАСНОГВАРДЕЙСКОГО РАЙОНА ОРЕНБУРГСКОЙ ОБЛАСТИ</w:t>
      </w:r>
    </w:p>
    <w:p w:rsidR="00155D9D" w:rsidRPr="0034308A" w:rsidRDefault="00155D9D" w:rsidP="00155D9D">
      <w:pPr>
        <w:spacing w:after="0" w:line="240" w:lineRule="auto"/>
        <w:jc w:val="center"/>
        <w:rPr>
          <w:rFonts w:ascii="Times New Roman" w:hAnsi="Times New Roman" w:cs="Times New Roman"/>
          <w:sz w:val="18"/>
          <w:szCs w:val="18"/>
        </w:rPr>
      </w:pPr>
    </w:p>
    <w:p w:rsidR="002B6109" w:rsidRPr="002B6109" w:rsidRDefault="002B6109" w:rsidP="002B6109">
      <w:pPr>
        <w:tabs>
          <w:tab w:val="left" w:pos="709"/>
          <w:tab w:val="right" w:pos="900"/>
          <w:tab w:val="right" w:pos="10260"/>
        </w:tabs>
        <w:spacing w:after="0" w:line="240" w:lineRule="auto"/>
        <w:jc w:val="both"/>
        <w:rPr>
          <w:rFonts w:ascii="Times New Roman" w:hAnsi="Times New Roman" w:cs="Times New Roman"/>
          <w:sz w:val="18"/>
          <w:szCs w:val="18"/>
        </w:rPr>
      </w:pPr>
      <w:r w:rsidRPr="002B6109">
        <w:rPr>
          <w:rFonts w:ascii="Times New Roman" w:hAnsi="Times New Roman" w:cs="Times New Roman"/>
          <w:sz w:val="18"/>
          <w:szCs w:val="18"/>
        </w:rPr>
        <w:t>21.08.2025                                                                                                      № 47-п</w:t>
      </w:r>
    </w:p>
    <w:p w:rsidR="002B6109" w:rsidRPr="002B6109" w:rsidRDefault="002B6109" w:rsidP="002B6109">
      <w:pPr>
        <w:tabs>
          <w:tab w:val="left" w:pos="709"/>
        </w:tabs>
        <w:spacing w:after="0" w:line="240" w:lineRule="auto"/>
        <w:jc w:val="center"/>
        <w:rPr>
          <w:rFonts w:ascii="Times New Roman" w:hAnsi="Times New Roman" w:cs="Times New Roman"/>
          <w:sz w:val="18"/>
          <w:szCs w:val="18"/>
        </w:rPr>
      </w:pPr>
      <w:r w:rsidRPr="002B6109">
        <w:rPr>
          <w:rFonts w:ascii="Times New Roman" w:hAnsi="Times New Roman" w:cs="Times New Roman"/>
          <w:sz w:val="18"/>
          <w:szCs w:val="18"/>
        </w:rPr>
        <w:t>с. Новоюласка</w:t>
      </w:r>
    </w:p>
    <w:p w:rsidR="002B6109" w:rsidRPr="002B6109" w:rsidRDefault="002B6109" w:rsidP="002B6109">
      <w:pPr>
        <w:tabs>
          <w:tab w:val="left" w:pos="709"/>
        </w:tabs>
        <w:spacing w:after="0" w:line="240" w:lineRule="auto"/>
        <w:jc w:val="center"/>
        <w:rPr>
          <w:rFonts w:ascii="Times New Roman" w:hAnsi="Times New Roman" w:cs="Times New Roman"/>
          <w:sz w:val="18"/>
          <w:szCs w:val="18"/>
        </w:rPr>
      </w:pPr>
    </w:p>
    <w:p w:rsidR="002B6109" w:rsidRPr="002B6109" w:rsidRDefault="002B6109" w:rsidP="002B6109">
      <w:pPr>
        <w:tabs>
          <w:tab w:val="left" w:pos="709"/>
        </w:tabs>
        <w:spacing w:after="0" w:line="240" w:lineRule="auto"/>
        <w:jc w:val="center"/>
        <w:rPr>
          <w:rFonts w:ascii="Times New Roman" w:hAnsi="Times New Roman" w:cs="Times New Roman"/>
          <w:color w:val="000000"/>
          <w:spacing w:val="-4"/>
          <w:sz w:val="18"/>
          <w:szCs w:val="18"/>
        </w:rPr>
      </w:pPr>
      <w:r w:rsidRPr="002B6109">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2B6109">
        <w:rPr>
          <w:rFonts w:ascii="Times New Roman" w:hAnsi="Times New Roman" w:cs="Times New Roman"/>
          <w:color w:val="000000"/>
          <w:spacing w:val="-4"/>
          <w:sz w:val="18"/>
          <w:szCs w:val="18"/>
        </w:rPr>
        <w:t xml:space="preserve"> </w:t>
      </w:r>
    </w:p>
    <w:p w:rsidR="002B6109" w:rsidRPr="002B6109" w:rsidRDefault="002B6109" w:rsidP="002B6109">
      <w:pPr>
        <w:tabs>
          <w:tab w:val="left" w:pos="567"/>
          <w:tab w:val="left" w:pos="4536"/>
        </w:tabs>
        <w:spacing w:after="0" w:line="240" w:lineRule="auto"/>
        <w:rPr>
          <w:rFonts w:ascii="Times New Roman" w:hAnsi="Times New Roman" w:cs="Times New Roman"/>
          <w:color w:val="000000"/>
          <w:sz w:val="18"/>
          <w:szCs w:val="18"/>
        </w:rPr>
      </w:pPr>
    </w:p>
    <w:p w:rsidR="002B6109" w:rsidRPr="002B6109" w:rsidRDefault="002B6109" w:rsidP="002B6109">
      <w:pPr>
        <w:spacing w:after="0" w:line="240" w:lineRule="auto"/>
        <w:ind w:firstLine="720"/>
        <w:jc w:val="both"/>
        <w:rPr>
          <w:rFonts w:ascii="Times New Roman" w:hAnsi="Times New Roman" w:cs="Times New Roman"/>
          <w:color w:val="000000"/>
          <w:spacing w:val="-4"/>
          <w:sz w:val="18"/>
          <w:szCs w:val="18"/>
        </w:rPr>
      </w:pPr>
      <w:r w:rsidRPr="002B6109">
        <w:rPr>
          <w:rFonts w:ascii="Times New Roman" w:hAnsi="Times New Roman" w:cs="Times New Roman"/>
          <w:color w:val="000000"/>
          <w:spacing w:val="-4"/>
          <w:sz w:val="18"/>
          <w:szCs w:val="18"/>
        </w:rPr>
        <w:t>В соответствии с Градостроительным кодексом Российской Федерации, Правилами землепользования и застройки муниципального образования Новоюласенский сельсовет Красногвардейского района Оренбургской области, утвержденными 08.02.2023 № 3-п, на основании заключения о результатах публичных слушаний от 20.08.2025, рекомендаций Комиссии по подготовке проекта правил землепользования и застройки от 20.08.2025 :</w:t>
      </w:r>
    </w:p>
    <w:p w:rsidR="002B6109" w:rsidRPr="002B6109" w:rsidRDefault="002B6109" w:rsidP="002B6109">
      <w:pPr>
        <w:spacing w:after="0" w:line="240" w:lineRule="auto"/>
        <w:jc w:val="both"/>
        <w:rPr>
          <w:rFonts w:ascii="Times New Roman" w:hAnsi="Times New Roman" w:cs="Times New Roman"/>
          <w:color w:val="000000"/>
          <w:spacing w:val="-4"/>
          <w:sz w:val="18"/>
          <w:szCs w:val="18"/>
        </w:rPr>
      </w:pPr>
      <w:r w:rsidRPr="002B6109">
        <w:rPr>
          <w:rFonts w:ascii="Times New Roman" w:hAnsi="Times New Roman" w:cs="Times New Roman"/>
          <w:color w:val="000000"/>
          <w:sz w:val="18"/>
          <w:szCs w:val="18"/>
          <w:lang w:bidi="ru-RU"/>
        </w:rPr>
        <w:t xml:space="preserve">                                                                             </w:t>
      </w:r>
    </w:p>
    <w:p w:rsidR="002B6109" w:rsidRPr="002B6109" w:rsidRDefault="002B6109" w:rsidP="002B6109">
      <w:pPr>
        <w:tabs>
          <w:tab w:val="left" w:pos="709"/>
        </w:tabs>
        <w:spacing w:after="0" w:line="240" w:lineRule="auto"/>
        <w:jc w:val="both"/>
        <w:rPr>
          <w:rFonts w:ascii="Times New Roman" w:hAnsi="Times New Roman" w:cs="Times New Roman"/>
          <w:color w:val="000000"/>
          <w:spacing w:val="-4"/>
          <w:sz w:val="18"/>
          <w:szCs w:val="18"/>
        </w:rPr>
      </w:pPr>
      <w:r w:rsidRPr="002B6109">
        <w:rPr>
          <w:rFonts w:ascii="Times New Roman" w:hAnsi="Times New Roman" w:cs="Times New Roman"/>
          <w:color w:val="FF0000"/>
          <w:spacing w:val="-4"/>
          <w:sz w:val="18"/>
          <w:szCs w:val="18"/>
        </w:rPr>
        <w:tab/>
      </w:r>
      <w:r w:rsidRPr="002B6109">
        <w:rPr>
          <w:rFonts w:ascii="Times New Roman" w:hAnsi="Times New Roman" w:cs="Times New Roman"/>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 выпас сельскохозяйственных животных, код 1.20, в отношении земельного участка с кадастровым номером </w:t>
      </w:r>
      <w:r w:rsidRPr="002B6109">
        <w:rPr>
          <w:rFonts w:ascii="Times New Roman" w:hAnsi="Times New Roman" w:cs="Times New Roman"/>
          <w:iCs/>
          <w:color w:val="000000"/>
          <w:spacing w:val="-4"/>
          <w:sz w:val="18"/>
          <w:szCs w:val="18"/>
        </w:rPr>
        <w:t>56:14:0801001:705</w:t>
      </w:r>
      <w:r w:rsidRPr="002B6109">
        <w:rPr>
          <w:rFonts w:ascii="Times New Roman" w:hAnsi="Times New Roman" w:cs="Times New Roman"/>
          <w:color w:val="000000"/>
          <w:spacing w:val="-4"/>
          <w:sz w:val="18"/>
          <w:szCs w:val="18"/>
        </w:rPr>
        <w:t xml:space="preserve">, </w:t>
      </w:r>
      <w:r w:rsidRPr="002B6109">
        <w:rPr>
          <w:rFonts w:ascii="Times New Roman" w:hAnsi="Times New Roman" w:cs="Times New Roman"/>
          <w:color w:val="000000"/>
          <w:sz w:val="18"/>
          <w:szCs w:val="18"/>
        </w:rPr>
        <w:t xml:space="preserve">                                                                                              </w:t>
      </w:r>
      <w:r w:rsidRPr="002B6109">
        <w:rPr>
          <w:rFonts w:ascii="Times New Roman" w:hAnsi="Times New Roman" w:cs="Times New Roman"/>
          <w:color w:val="000000"/>
          <w:spacing w:val="-4"/>
          <w:sz w:val="18"/>
          <w:szCs w:val="18"/>
        </w:rPr>
        <w:t xml:space="preserve">расположенного по адресу: Российская Федерация, Оренбургская область, Красногвардейский муниципальный район, сельское поселение </w:t>
      </w:r>
      <w:r w:rsidRPr="002B6109">
        <w:rPr>
          <w:rFonts w:ascii="Times New Roman" w:hAnsi="Times New Roman" w:cs="Times New Roman"/>
          <w:color w:val="000000"/>
          <w:spacing w:val="-4"/>
          <w:sz w:val="18"/>
          <w:szCs w:val="18"/>
        </w:rPr>
        <w:lastRenderedPageBreak/>
        <w:t xml:space="preserve">Новоюлаенский сельсовет, село Новоюласка, земельный участок расположен в западной части кадастрового квартала 56:14:0801001 </w:t>
      </w:r>
      <w:r w:rsidRPr="002B6109">
        <w:rPr>
          <w:rFonts w:ascii="Times New Roman" w:hAnsi="Times New Roman" w:cs="Times New Roman"/>
          <w:iCs/>
          <w:color w:val="000000"/>
          <w:spacing w:val="-4"/>
          <w:sz w:val="18"/>
          <w:szCs w:val="18"/>
        </w:rPr>
        <w:t xml:space="preserve">. </w:t>
      </w:r>
    </w:p>
    <w:p w:rsidR="002B6109" w:rsidRPr="002B6109" w:rsidRDefault="002B6109" w:rsidP="002B6109">
      <w:pPr>
        <w:tabs>
          <w:tab w:val="left" w:pos="709"/>
        </w:tabs>
        <w:spacing w:after="0" w:line="240" w:lineRule="auto"/>
        <w:jc w:val="center"/>
        <w:rPr>
          <w:rFonts w:ascii="Times New Roman" w:hAnsi="Times New Roman" w:cs="Times New Roman"/>
          <w:iCs/>
          <w:color w:val="000000"/>
          <w:spacing w:val="-4"/>
          <w:sz w:val="18"/>
          <w:szCs w:val="18"/>
        </w:rPr>
      </w:pPr>
      <w:r w:rsidRPr="002B6109">
        <w:rPr>
          <w:rFonts w:ascii="Times New Roman" w:hAnsi="Times New Roman" w:cs="Times New Roman"/>
          <w:color w:val="000000"/>
          <w:sz w:val="18"/>
          <w:szCs w:val="18"/>
        </w:rPr>
        <w:t xml:space="preserve">                                                              </w:t>
      </w:r>
    </w:p>
    <w:p w:rsidR="002B6109" w:rsidRPr="002B6109" w:rsidRDefault="002B6109" w:rsidP="002B6109">
      <w:pPr>
        <w:tabs>
          <w:tab w:val="left" w:pos="709"/>
        </w:tabs>
        <w:spacing w:after="0" w:line="240" w:lineRule="auto"/>
        <w:ind w:firstLine="709"/>
        <w:jc w:val="both"/>
        <w:rPr>
          <w:rFonts w:ascii="Times New Roman" w:hAnsi="Times New Roman" w:cs="Times New Roman"/>
          <w:color w:val="000000"/>
          <w:spacing w:val="-4"/>
          <w:sz w:val="18"/>
          <w:szCs w:val="18"/>
        </w:rPr>
      </w:pPr>
      <w:r w:rsidRPr="002B6109">
        <w:rPr>
          <w:rFonts w:ascii="Times New Roman" w:hAnsi="Times New Roman" w:cs="Times New Roman"/>
          <w:color w:val="000000"/>
          <w:spacing w:val="-4"/>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2B6109" w:rsidRPr="002B6109" w:rsidRDefault="002B6109" w:rsidP="002B6109">
      <w:pPr>
        <w:tabs>
          <w:tab w:val="left" w:pos="709"/>
        </w:tabs>
        <w:spacing w:after="0" w:line="240" w:lineRule="auto"/>
        <w:ind w:firstLine="709"/>
        <w:jc w:val="both"/>
        <w:rPr>
          <w:rFonts w:ascii="Times New Roman" w:hAnsi="Times New Roman" w:cs="Times New Roman"/>
          <w:color w:val="000000"/>
          <w:spacing w:val="-4"/>
          <w:sz w:val="18"/>
          <w:szCs w:val="18"/>
        </w:rPr>
      </w:pPr>
      <w:r w:rsidRPr="002B6109">
        <w:rPr>
          <w:rFonts w:ascii="Times New Roman" w:hAnsi="Times New Roman" w:cs="Times New Roman"/>
          <w:color w:val="000000"/>
          <w:spacing w:val="-4"/>
          <w:sz w:val="18"/>
          <w:szCs w:val="18"/>
        </w:rPr>
        <w:t xml:space="preserve">                                                                                                           </w:t>
      </w:r>
    </w:p>
    <w:p w:rsidR="002B6109" w:rsidRPr="009B514C" w:rsidRDefault="002B6109" w:rsidP="002B6109">
      <w:pPr>
        <w:spacing w:after="0" w:line="240" w:lineRule="auto"/>
        <w:ind w:firstLine="720"/>
        <w:jc w:val="both"/>
        <w:rPr>
          <w:rFonts w:ascii="Times New Roman" w:hAnsi="Times New Roman" w:cs="Times New Roman"/>
          <w:color w:val="FF0000"/>
          <w:spacing w:val="-4"/>
          <w:sz w:val="28"/>
          <w:szCs w:val="28"/>
        </w:rPr>
      </w:pPr>
      <w:r w:rsidRPr="002B6109">
        <w:rPr>
          <w:rFonts w:ascii="Times New Roman" w:hAnsi="Times New Roman" w:cs="Times New Roman"/>
          <w:color w:val="000000"/>
          <w:spacing w:val="-4"/>
          <w:sz w:val="18"/>
          <w:szCs w:val="18"/>
        </w:rPr>
        <w:t>3. Контроль за исполнением настоящего постановления оставляю за</w:t>
      </w:r>
      <w:r w:rsidRPr="009B514C">
        <w:rPr>
          <w:rFonts w:ascii="Times New Roman" w:hAnsi="Times New Roman" w:cs="Times New Roman"/>
          <w:color w:val="000000"/>
          <w:spacing w:val="-4"/>
          <w:sz w:val="28"/>
          <w:szCs w:val="28"/>
        </w:rPr>
        <w:t xml:space="preserve"> </w:t>
      </w:r>
      <w:r w:rsidRPr="002B6109">
        <w:rPr>
          <w:rFonts w:ascii="Times New Roman" w:hAnsi="Times New Roman" w:cs="Times New Roman"/>
          <w:color w:val="000000"/>
          <w:spacing w:val="-4"/>
          <w:sz w:val="18"/>
          <w:szCs w:val="18"/>
        </w:rPr>
        <w:t>собой.</w:t>
      </w:r>
      <w:r w:rsidRPr="009B514C">
        <w:rPr>
          <w:rFonts w:ascii="Times New Roman" w:hAnsi="Times New Roman" w:cs="Times New Roman"/>
          <w:color w:val="000000"/>
          <w:spacing w:val="-4"/>
          <w:sz w:val="28"/>
          <w:szCs w:val="28"/>
        </w:rPr>
        <w:t xml:space="preserve"> </w:t>
      </w:r>
    </w:p>
    <w:p w:rsidR="002B6109" w:rsidRPr="009B514C" w:rsidRDefault="002B6109" w:rsidP="002B6109">
      <w:pPr>
        <w:widowControl w:val="0"/>
        <w:tabs>
          <w:tab w:val="left" w:leader="underscore" w:pos="9817"/>
        </w:tabs>
        <w:spacing w:after="0" w:line="240" w:lineRule="auto"/>
        <w:jc w:val="both"/>
        <w:rPr>
          <w:rFonts w:ascii="Times New Roman" w:hAnsi="Times New Roman" w:cs="Times New Roman"/>
          <w:color w:val="000000"/>
          <w:sz w:val="28"/>
          <w:szCs w:val="28"/>
          <w:lang w:bidi="ru-RU"/>
        </w:rPr>
      </w:pPr>
    </w:p>
    <w:p w:rsidR="0034308A" w:rsidRPr="0034308A" w:rsidRDefault="0034308A" w:rsidP="0034308A">
      <w:pPr>
        <w:pStyle w:val="Style5"/>
        <w:widowControl/>
        <w:spacing w:line="240" w:lineRule="auto"/>
        <w:jc w:val="left"/>
        <w:rPr>
          <w:rStyle w:val="FontStyle15"/>
          <w:sz w:val="18"/>
          <w:szCs w:val="18"/>
        </w:rPr>
      </w:pPr>
      <w:r w:rsidRPr="0034308A">
        <w:rPr>
          <w:rStyle w:val="FontStyle15"/>
          <w:sz w:val="18"/>
          <w:szCs w:val="18"/>
        </w:rPr>
        <w:t xml:space="preserve">Глава сельсовета                                                                                         </w:t>
      </w:r>
      <w:r>
        <w:rPr>
          <w:rStyle w:val="FontStyle15"/>
          <w:sz w:val="18"/>
          <w:szCs w:val="18"/>
        </w:rPr>
        <w:t xml:space="preserve">                                                                  </w:t>
      </w:r>
      <w:r w:rsidRPr="0034308A">
        <w:rPr>
          <w:rStyle w:val="FontStyle15"/>
          <w:sz w:val="18"/>
          <w:szCs w:val="18"/>
        </w:rPr>
        <w:t xml:space="preserve">  С.Н.Бисяева</w:t>
      </w:r>
    </w:p>
    <w:p w:rsidR="0034308A" w:rsidRPr="0034308A" w:rsidRDefault="0034308A" w:rsidP="0034308A">
      <w:pPr>
        <w:spacing w:after="0" w:line="240" w:lineRule="auto"/>
        <w:rPr>
          <w:rStyle w:val="FontStyle17"/>
          <w:rFonts w:ascii="Times New Roman" w:hAnsi="Times New Roman" w:cs="Times New Roman"/>
          <w:sz w:val="18"/>
          <w:szCs w:val="18"/>
        </w:rPr>
        <w:sectPr w:rsidR="0034308A" w:rsidRPr="0034308A" w:rsidSect="0034308A">
          <w:type w:val="continuous"/>
          <w:pgSz w:w="11906" w:h="16838"/>
          <w:pgMar w:top="284" w:right="850" w:bottom="709" w:left="1701" w:header="709" w:footer="709" w:gutter="0"/>
          <w:cols w:space="720"/>
        </w:sectPr>
      </w:pPr>
    </w:p>
    <w:p w:rsidR="006C2E5D"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6C2E5D" w:rsidRDefault="006C2E5D" w:rsidP="0034308A">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8E39BA" w:rsidRDefault="008E39BA" w:rsidP="006C2E5D">
      <w:pPr>
        <w:spacing w:before="100" w:beforeAutospacing="1"/>
        <w:outlineLvl w:val="0"/>
        <w:rPr>
          <w:rFonts w:ascii="Times New Roman" w:eastAsia="Times New Roman" w:hAnsi="Times New Roman" w:cs="Times New Roman"/>
          <w:b/>
          <w:bCs/>
          <w:sz w:val="18"/>
          <w:szCs w:val="18"/>
        </w:rPr>
      </w:pPr>
      <w:r w:rsidRPr="006E580F">
        <w:rPr>
          <w:rStyle w:val="FontStyle17"/>
          <w:rFonts w:ascii="Times New Roman" w:hAnsi="Times New Roman" w:cs="Times New Roman"/>
          <w:b/>
          <w:sz w:val="18"/>
          <w:szCs w:val="18"/>
          <w:u w:val="single"/>
        </w:rPr>
        <w:t>И</w:t>
      </w:r>
      <w:r>
        <w:rPr>
          <w:rStyle w:val="FontStyle17"/>
          <w:rFonts w:ascii="Times New Roman" w:hAnsi="Times New Roman" w:cs="Times New Roman"/>
          <w:b/>
          <w:sz w:val="18"/>
          <w:szCs w:val="18"/>
          <w:u w:val="single"/>
        </w:rPr>
        <w:t xml:space="preserve">НФОРМАЦИЯ </w:t>
      </w:r>
      <w:r w:rsidR="002B6109">
        <w:rPr>
          <w:rStyle w:val="FontStyle17"/>
          <w:rFonts w:ascii="Times New Roman" w:hAnsi="Times New Roman" w:cs="Times New Roman"/>
          <w:b/>
          <w:sz w:val="18"/>
          <w:szCs w:val="18"/>
          <w:u w:val="single"/>
        </w:rPr>
        <w:t>ДЛЯ НАСЕЛЕНИ</w:t>
      </w:r>
      <w:r>
        <w:rPr>
          <w:rStyle w:val="FontStyle17"/>
          <w:rFonts w:ascii="Times New Roman" w:hAnsi="Times New Roman" w:cs="Times New Roman"/>
          <w:b/>
          <w:sz w:val="18"/>
          <w:szCs w:val="18"/>
          <w:u w:val="single"/>
        </w:rPr>
        <w:t>Я</w:t>
      </w:r>
      <w:r w:rsidRPr="00802FFA">
        <w:rPr>
          <w:rFonts w:ascii="Times New Roman" w:eastAsia="Times New Roman" w:hAnsi="Times New Roman" w:cs="Times New Roman"/>
          <w:b/>
          <w:bCs/>
          <w:sz w:val="18"/>
          <w:szCs w:val="18"/>
        </w:rPr>
        <w:t xml:space="preserve"> </w:t>
      </w:r>
    </w:p>
    <w:p w:rsidR="002B6109" w:rsidRDefault="002B6109" w:rsidP="006C2E5D">
      <w:pPr>
        <w:spacing w:before="100" w:beforeAutospacing="1"/>
        <w:outlineLvl w:val="0"/>
        <w:rPr>
          <w:rFonts w:ascii="Times New Roman" w:eastAsia="Times New Roman" w:hAnsi="Times New Roman" w:cs="Times New Roman"/>
          <w:b/>
          <w:bCs/>
          <w:sz w:val="18"/>
          <w:szCs w:val="18"/>
        </w:rPr>
      </w:pPr>
    </w:p>
    <w:p w:rsidR="002B6109" w:rsidRPr="006C2E5D" w:rsidRDefault="002B6109" w:rsidP="002B6109">
      <w:pPr>
        <w:autoSpaceDE w:val="0"/>
        <w:autoSpaceDN w:val="0"/>
        <w:adjustRightInd w:val="0"/>
        <w:spacing w:after="0" w:line="240" w:lineRule="auto"/>
        <w:jc w:val="center"/>
        <w:rPr>
          <w:rFonts w:ascii="Times New Roman" w:eastAsiaTheme="minorHAnsi" w:hAnsi="Times New Roman" w:cs="Times New Roman"/>
          <w:b/>
          <w:color w:val="000000"/>
          <w:sz w:val="18"/>
          <w:szCs w:val="18"/>
          <w:lang w:eastAsia="en-US"/>
        </w:rPr>
      </w:pPr>
      <w:r w:rsidRPr="006C2E5D">
        <w:rPr>
          <w:rFonts w:ascii="Times New Roman" w:eastAsiaTheme="minorHAnsi" w:hAnsi="Times New Roman" w:cs="Times New Roman"/>
          <w:b/>
          <w:iCs/>
          <w:color w:val="000000"/>
          <w:sz w:val="18"/>
          <w:szCs w:val="18"/>
          <w:lang w:eastAsia="en-US"/>
        </w:rPr>
        <w:t>Российский флаг — воплощение самых лучших качеств современного человека, честного и справедливого.</w:t>
      </w:r>
    </w:p>
    <w:p w:rsidR="002B6109" w:rsidRPr="006C2E5D" w:rsidRDefault="002B6109" w:rsidP="002B6109">
      <w:pPr>
        <w:autoSpaceDE w:val="0"/>
        <w:autoSpaceDN w:val="0"/>
        <w:adjustRightInd w:val="0"/>
        <w:spacing w:after="0" w:line="240" w:lineRule="auto"/>
        <w:jc w:val="center"/>
        <w:rPr>
          <w:rFonts w:ascii="Times New Roman" w:eastAsiaTheme="minorHAnsi" w:hAnsi="Times New Roman" w:cs="Times New Roman"/>
          <w:b/>
          <w:color w:val="000000"/>
          <w:sz w:val="18"/>
          <w:szCs w:val="18"/>
          <w:lang w:eastAsia="en-US"/>
        </w:rPr>
      </w:pPr>
      <w:r w:rsidRPr="006C2E5D">
        <w:rPr>
          <w:rFonts w:ascii="Times New Roman" w:eastAsiaTheme="minorHAnsi" w:hAnsi="Times New Roman" w:cs="Times New Roman"/>
          <w:b/>
          <w:iCs/>
          <w:color w:val="000000"/>
          <w:sz w:val="18"/>
          <w:szCs w:val="18"/>
          <w:lang w:eastAsia="en-US"/>
        </w:rPr>
        <w:t>Красный цвет символизирует отвагу;</w:t>
      </w:r>
    </w:p>
    <w:p w:rsidR="002B6109" w:rsidRPr="006C2E5D" w:rsidRDefault="002B6109" w:rsidP="002B6109">
      <w:pPr>
        <w:autoSpaceDE w:val="0"/>
        <w:autoSpaceDN w:val="0"/>
        <w:adjustRightInd w:val="0"/>
        <w:spacing w:after="0" w:line="240" w:lineRule="auto"/>
        <w:jc w:val="center"/>
        <w:rPr>
          <w:rFonts w:ascii="Times New Roman" w:eastAsiaTheme="minorHAnsi" w:hAnsi="Times New Roman" w:cs="Times New Roman"/>
          <w:b/>
          <w:color w:val="000000"/>
          <w:sz w:val="18"/>
          <w:szCs w:val="18"/>
          <w:lang w:eastAsia="en-US"/>
        </w:rPr>
      </w:pPr>
      <w:r w:rsidRPr="006C2E5D">
        <w:rPr>
          <w:rFonts w:ascii="Times New Roman" w:eastAsiaTheme="minorHAnsi" w:hAnsi="Times New Roman" w:cs="Times New Roman"/>
          <w:b/>
          <w:iCs/>
          <w:color w:val="000000"/>
          <w:sz w:val="18"/>
          <w:szCs w:val="18"/>
          <w:lang w:eastAsia="en-US"/>
        </w:rPr>
        <w:t>синий — верность, правду и небо;</w:t>
      </w:r>
    </w:p>
    <w:p w:rsidR="002B6109" w:rsidRPr="006C2E5D" w:rsidRDefault="002B6109" w:rsidP="002B6109">
      <w:pPr>
        <w:autoSpaceDE w:val="0"/>
        <w:autoSpaceDN w:val="0"/>
        <w:adjustRightInd w:val="0"/>
        <w:spacing w:after="0" w:line="240" w:lineRule="auto"/>
        <w:jc w:val="center"/>
        <w:rPr>
          <w:rFonts w:ascii="Times New Roman" w:eastAsiaTheme="minorHAnsi" w:hAnsi="Times New Roman" w:cs="Times New Roman"/>
          <w:b/>
          <w:color w:val="000000"/>
          <w:sz w:val="18"/>
          <w:szCs w:val="18"/>
          <w:lang w:eastAsia="en-US"/>
        </w:rPr>
      </w:pPr>
      <w:r w:rsidRPr="006C2E5D">
        <w:rPr>
          <w:rFonts w:ascii="Times New Roman" w:eastAsiaTheme="minorHAnsi" w:hAnsi="Times New Roman" w:cs="Times New Roman"/>
          <w:b/>
          <w:iCs/>
          <w:color w:val="000000"/>
          <w:sz w:val="18"/>
          <w:szCs w:val="18"/>
          <w:lang w:eastAsia="en-US"/>
        </w:rPr>
        <w:t>а белый — чистоту совести и мир.</w:t>
      </w:r>
    </w:p>
    <w:p w:rsidR="002B6109" w:rsidRDefault="002B6109" w:rsidP="002B6109">
      <w:pPr>
        <w:autoSpaceDE w:val="0"/>
        <w:autoSpaceDN w:val="0"/>
        <w:adjustRightInd w:val="0"/>
        <w:spacing w:after="0" w:line="240" w:lineRule="auto"/>
        <w:jc w:val="center"/>
        <w:rPr>
          <w:rFonts w:ascii="Times New Roman" w:eastAsiaTheme="minorHAnsi" w:hAnsi="Times New Roman"/>
          <w:b/>
          <w:i/>
          <w:iCs/>
          <w:color w:val="000000"/>
          <w:sz w:val="18"/>
          <w:szCs w:val="18"/>
          <w:lang w:eastAsia="en-US"/>
        </w:rPr>
      </w:pPr>
      <w:r w:rsidRPr="006C2E5D">
        <w:rPr>
          <w:rFonts w:ascii="Times New Roman" w:eastAsiaTheme="minorHAnsi" w:hAnsi="Times New Roman" w:cs="Times New Roman"/>
          <w:b/>
          <w:iCs/>
          <w:color w:val="000000"/>
          <w:sz w:val="18"/>
          <w:szCs w:val="18"/>
          <w:lang w:eastAsia="en-US"/>
        </w:rPr>
        <w:t>Пусть мирным и чистым будет российское небо</w:t>
      </w:r>
      <w:r>
        <w:rPr>
          <w:rFonts w:ascii="Times New Roman" w:eastAsiaTheme="minorHAnsi" w:hAnsi="Times New Roman" w:cs="Times New Roman"/>
          <w:b/>
          <w:color w:val="000000"/>
          <w:sz w:val="18"/>
          <w:szCs w:val="18"/>
          <w:lang w:eastAsia="en-US"/>
        </w:rPr>
        <w:t xml:space="preserve"> </w:t>
      </w:r>
      <w:r w:rsidRPr="006C2E5D">
        <w:rPr>
          <w:rFonts w:ascii="Times New Roman" w:eastAsiaTheme="minorHAnsi" w:hAnsi="Times New Roman"/>
          <w:b/>
          <w:iCs/>
          <w:color w:val="000000"/>
          <w:sz w:val="18"/>
          <w:szCs w:val="18"/>
          <w:lang w:eastAsia="en-US"/>
        </w:rPr>
        <w:t>сегодня и всегда</w:t>
      </w:r>
      <w:r w:rsidRPr="006C2E5D">
        <w:rPr>
          <w:rFonts w:ascii="Times New Roman" w:eastAsiaTheme="minorHAnsi" w:hAnsi="Times New Roman"/>
          <w:b/>
          <w:i/>
          <w:iCs/>
          <w:color w:val="000000"/>
          <w:sz w:val="18"/>
          <w:szCs w:val="18"/>
          <w:lang w:eastAsia="en-US"/>
        </w:rPr>
        <w:t>.</w:t>
      </w:r>
    </w:p>
    <w:p w:rsidR="002B6109" w:rsidRDefault="002B6109" w:rsidP="002B6109">
      <w:pPr>
        <w:autoSpaceDE w:val="0"/>
        <w:autoSpaceDN w:val="0"/>
        <w:adjustRightInd w:val="0"/>
        <w:spacing w:after="0" w:line="240" w:lineRule="auto"/>
        <w:jc w:val="center"/>
        <w:rPr>
          <w:rFonts w:ascii="Times New Roman" w:eastAsiaTheme="minorHAnsi" w:hAnsi="Times New Roman"/>
          <w:b/>
          <w:i/>
          <w:iCs/>
          <w:color w:val="000000"/>
          <w:sz w:val="18"/>
          <w:szCs w:val="18"/>
          <w:lang w:eastAsia="en-US"/>
        </w:rPr>
      </w:pPr>
    </w:p>
    <w:p w:rsidR="002B6109" w:rsidRPr="002B6109" w:rsidRDefault="002B6109" w:rsidP="002B6109">
      <w:pPr>
        <w:autoSpaceDE w:val="0"/>
        <w:autoSpaceDN w:val="0"/>
        <w:adjustRightInd w:val="0"/>
        <w:spacing w:after="0" w:line="240" w:lineRule="auto"/>
        <w:jc w:val="center"/>
        <w:rPr>
          <w:rStyle w:val="FontStyle17"/>
          <w:rFonts w:ascii="Times New Roman" w:eastAsiaTheme="minorHAnsi" w:hAnsi="Times New Roman" w:cs="Times New Roman"/>
          <w:b/>
          <w:color w:val="000000"/>
          <w:sz w:val="18"/>
          <w:szCs w:val="18"/>
          <w:lang w:eastAsia="en-US"/>
        </w:rPr>
        <w:sectPr w:rsidR="002B6109" w:rsidRPr="002B6109" w:rsidSect="00AE49C6">
          <w:headerReference w:type="default" r:id="rId10"/>
          <w:type w:val="continuous"/>
          <w:pgSz w:w="11906" w:h="16838"/>
          <w:pgMar w:top="1134" w:right="850" w:bottom="1134" w:left="1701" w:header="709" w:footer="709" w:gutter="0"/>
          <w:cols w:space="708"/>
          <w:titlePg/>
          <w:docGrid w:linePitch="360"/>
        </w:sectPr>
      </w:pPr>
      <w:r w:rsidRPr="002B6109">
        <w:rPr>
          <w:rFonts w:ascii="Times New Roman" w:eastAsia="Times New Roman" w:hAnsi="Times New Roman" w:cs="Times New Roman"/>
          <w:b/>
          <w:bCs/>
          <w:sz w:val="18"/>
          <w:szCs w:val="18"/>
        </w:rPr>
        <w:drawing>
          <wp:inline distT="0" distB="0" distL="0" distR="0">
            <wp:extent cx="6239246" cy="3618064"/>
            <wp:effectExtent l="19050" t="0" r="9154"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245988" cy="3621973"/>
                    </a:xfrm>
                    <a:prstGeom prst="rect">
                      <a:avLst/>
                    </a:prstGeom>
                    <a:noFill/>
                    <a:ln w="9525">
                      <a:noFill/>
                      <a:miter lim="800000"/>
                      <a:headEnd/>
                      <a:tailEnd/>
                    </a:ln>
                  </pic:spPr>
                </pic:pic>
              </a:graphicData>
            </a:graphic>
          </wp:inline>
        </w:drawing>
      </w:r>
    </w:p>
    <w:p w:rsidR="0034308A" w:rsidRPr="0034308A" w:rsidRDefault="0034308A" w:rsidP="0034308A">
      <w:pPr>
        <w:pStyle w:val="Style8"/>
        <w:widowControl/>
        <w:tabs>
          <w:tab w:val="left" w:pos="641"/>
        </w:tabs>
        <w:spacing w:line="240" w:lineRule="auto"/>
        <w:ind w:firstLine="0"/>
        <w:jc w:val="both"/>
        <w:rPr>
          <w:rStyle w:val="FontStyle17"/>
          <w:rFonts w:ascii="Times New Roman" w:hAnsi="Times New Roman" w:cs="Times New Roman"/>
          <w:sz w:val="18"/>
          <w:szCs w:val="18"/>
        </w:rPr>
        <w:sectPr w:rsidR="0034308A" w:rsidRPr="0034308A" w:rsidSect="0034308A">
          <w:type w:val="nextColumn"/>
          <w:pgSz w:w="11906" w:h="16838"/>
          <w:pgMar w:top="567" w:right="851" w:bottom="1134" w:left="1701" w:header="709" w:footer="709" w:gutter="0"/>
          <w:cols w:space="708"/>
          <w:titlePg/>
          <w:docGrid w:linePitch="360"/>
        </w:sect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lastRenderedPageBreak/>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2"/>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D7E" w:rsidRDefault="00182D7E" w:rsidP="006B0345">
      <w:pPr>
        <w:spacing w:after="0" w:line="240" w:lineRule="auto"/>
      </w:pPr>
      <w:r>
        <w:separator/>
      </w:r>
    </w:p>
  </w:endnote>
  <w:endnote w:type="continuationSeparator" w:id="1">
    <w:p w:rsidR="00182D7E" w:rsidRDefault="00182D7E"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D7E" w:rsidRDefault="00182D7E" w:rsidP="006B0345">
      <w:pPr>
        <w:spacing w:after="0" w:line="240" w:lineRule="auto"/>
      </w:pPr>
      <w:r>
        <w:separator/>
      </w:r>
    </w:p>
  </w:footnote>
  <w:footnote w:type="continuationSeparator" w:id="1">
    <w:p w:rsidR="00182D7E" w:rsidRDefault="00182D7E"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492C85">
        <w:pPr>
          <w:pStyle w:val="a4"/>
          <w:jc w:val="center"/>
        </w:pPr>
        <w:fldSimple w:instr="PAGE   \* MERGEFORMAT">
          <w:r w:rsidR="002B6109">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A" w:rsidRDefault="0034308A">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6690CE0"/>
    <w:multiLevelType w:val="multilevel"/>
    <w:tmpl w:val="2BB087A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1">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2">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5">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6">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8">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22625C5"/>
    <w:multiLevelType w:val="multilevel"/>
    <w:tmpl w:val="52723F5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6C9308D3"/>
    <w:multiLevelType w:val="multilevel"/>
    <w:tmpl w:val="772E8BB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22"/>
  </w:num>
  <w:num w:numId="3">
    <w:abstractNumId w:val="0"/>
  </w:num>
  <w:num w:numId="4">
    <w:abstractNumId w:val="14"/>
  </w:num>
  <w:num w:numId="5">
    <w:abstractNumId w:val="6"/>
  </w:num>
  <w:num w:numId="6">
    <w:abstractNumId w:val="10"/>
  </w:num>
  <w:num w:numId="7">
    <w:abstractNumId w:val="17"/>
  </w:num>
  <w:num w:numId="8">
    <w:abstractNumId w:val="11"/>
  </w:num>
  <w:num w:numId="9">
    <w:abstractNumId w:val="15"/>
  </w:num>
  <w:num w:numId="10">
    <w:abstractNumId w:val="20"/>
  </w:num>
  <w:num w:numId="11">
    <w:abstractNumId w:val="25"/>
  </w:num>
  <w:num w:numId="12">
    <w:abstractNumId w:val="8"/>
  </w:num>
  <w:num w:numId="13">
    <w:abstractNumId w:val="23"/>
  </w:num>
  <w:num w:numId="14">
    <w:abstractNumId w:val="21"/>
  </w:num>
  <w:num w:numId="15">
    <w:abstractNumId w:val="5"/>
  </w:num>
  <w:num w:numId="16">
    <w:abstractNumId w:val="2"/>
  </w:num>
  <w:num w:numId="17">
    <w:abstractNumId w:val="3"/>
  </w:num>
  <w:num w:numId="18">
    <w:abstractNumId w:val="4"/>
  </w:num>
  <w:num w:numId="19">
    <w:abstractNumId w:val="13"/>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9"/>
  </w:num>
  <w:num w:numId="23">
    <w:abstractNumId w:val="24"/>
  </w:num>
  <w:num w:numId="24">
    <w:abstractNumId w:val="7"/>
  </w:num>
  <w:num w:numId="25">
    <w:abstractNumId w:val="19"/>
  </w:num>
  <w:num w:numId="26">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0E"/>
    <w:rsid w:val="0005657F"/>
    <w:rsid w:val="00065428"/>
    <w:rsid w:val="0006664F"/>
    <w:rsid w:val="000734F7"/>
    <w:rsid w:val="00074BD9"/>
    <w:rsid w:val="000806F0"/>
    <w:rsid w:val="00081E1A"/>
    <w:rsid w:val="000854A5"/>
    <w:rsid w:val="000B2B5B"/>
    <w:rsid w:val="000B57A0"/>
    <w:rsid w:val="000B5CCE"/>
    <w:rsid w:val="000C6325"/>
    <w:rsid w:val="000D44BA"/>
    <w:rsid w:val="000E10D0"/>
    <w:rsid w:val="000E31D4"/>
    <w:rsid w:val="001173AB"/>
    <w:rsid w:val="00121D1F"/>
    <w:rsid w:val="00134B50"/>
    <w:rsid w:val="00144010"/>
    <w:rsid w:val="001462CE"/>
    <w:rsid w:val="0014763F"/>
    <w:rsid w:val="001525E7"/>
    <w:rsid w:val="00155D9D"/>
    <w:rsid w:val="001571ED"/>
    <w:rsid w:val="001764FA"/>
    <w:rsid w:val="00182D7E"/>
    <w:rsid w:val="00187127"/>
    <w:rsid w:val="001909BA"/>
    <w:rsid w:val="001912E2"/>
    <w:rsid w:val="00192148"/>
    <w:rsid w:val="001A4690"/>
    <w:rsid w:val="001C39F2"/>
    <w:rsid w:val="001E30CE"/>
    <w:rsid w:val="001E54EA"/>
    <w:rsid w:val="001F3DE4"/>
    <w:rsid w:val="002001A3"/>
    <w:rsid w:val="00202B80"/>
    <w:rsid w:val="002173AD"/>
    <w:rsid w:val="00223A39"/>
    <w:rsid w:val="00231636"/>
    <w:rsid w:val="00231FFB"/>
    <w:rsid w:val="002338AF"/>
    <w:rsid w:val="00270571"/>
    <w:rsid w:val="002725CF"/>
    <w:rsid w:val="00280641"/>
    <w:rsid w:val="00281041"/>
    <w:rsid w:val="00291FE3"/>
    <w:rsid w:val="00294903"/>
    <w:rsid w:val="002A2F43"/>
    <w:rsid w:val="002A7F07"/>
    <w:rsid w:val="002B0806"/>
    <w:rsid w:val="002B1CFF"/>
    <w:rsid w:val="002B6109"/>
    <w:rsid w:val="002C1D62"/>
    <w:rsid w:val="002D02A7"/>
    <w:rsid w:val="002D2425"/>
    <w:rsid w:val="002D28D6"/>
    <w:rsid w:val="002F00EC"/>
    <w:rsid w:val="002F0F02"/>
    <w:rsid w:val="002F6F21"/>
    <w:rsid w:val="003174FB"/>
    <w:rsid w:val="0033015E"/>
    <w:rsid w:val="003310FB"/>
    <w:rsid w:val="00334564"/>
    <w:rsid w:val="0034308A"/>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0D7E"/>
    <w:rsid w:val="00457143"/>
    <w:rsid w:val="00465B18"/>
    <w:rsid w:val="00481913"/>
    <w:rsid w:val="0048355D"/>
    <w:rsid w:val="00492C85"/>
    <w:rsid w:val="004A2FC1"/>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C3704"/>
    <w:rsid w:val="005D5310"/>
    <w:rsid w:val="005E3F09"/>
    <w:rsid w:val="005F758F"/>
    <w:rsid w:val="00602B7B"/>
    <w:rsid w:val="00612027"/>
    <w:rsid w:val="006255A4"/>
    <w:rsid w:val="00647C94"/>
    <w:rsid w:val="00650B1B"/>
    <w:rsid w:val="00661ADA"/>
    <w:rsid w:val="00663009"/>
    <w:rsid w:val="0066314D"/>
    <w:rsid w:val="00671A87"/>
    <w:rsid w:val="0067236C"/>
    <w:rsid w:val="00681B9F"/>
    <w:rsid w:val="00683E71"/>
    <w:rsid w:val="00685B0A"/>
    <w:rsid w:val="00686516"/>
    <w:rsid w:val="006955E1"/>
    <w:rsid w:val="006A7572"/>
    <w:rsid w:val="006B0345"/>
    <w:rsid w:val="006B2C8E"/>
    <w:rsid w:val="006B589A"/>
    <w:rsid w:val="006B746F"/>
    <w:rsid w:val="006C2E5D"/>
    <w:rsid w:val="006E0B7E"/>
    <w:rsid w:val="006E36CD"/>
    <w:rsid w:val="006E580F"/>
    <w:rsid w:val="006E6F30"/>
    <w:rsid w:val="00716C73"/>
    <w:rsid w:val="00717214"/>
    <w:rsid w:val="0071732C"/>
    <w:rsid w:val="00732B04"/>
    <w:rsid w:val="00732E85"/>
    <w:rsid w:val="007479FC"/>
    <w:rsid w:val="007504FD"/>
    <w:rsid w:val="00752A37"/>
    <w:rsid w:val="00753E13"/>
    <w:rsid w:val="007607F1"/>
    <w:rsid w:val="0078067C"/>
    <w:rsid w:val="007947BE"/>
    <w:rsid w:val="00794C00"/>
    <w:rsid w:val="007B5552"/>
    <w:rsid w:val="007B6959"/>
    <w:rsid w:val="007C7410"/>
    <w:rsid w:val="007D3003"/>
    <w:rsid w:val="007E0284"/>
    <w:rsid w:val="007E0C58"/>
    <w:rsid w:val="007E7101"/>
    <w:rsid w:val="0080287B"/>
    <w:rsid w:val="00802FFA"/>
    <w:rsid w:val="00813C3F"/>
    <w:rsid w:val="00816036"/>
    <w:rsid w:val="008224B2"/>
    <w:rsid w:val="008261CD"/>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E39BA"/>
    <w:rsid w:val="008F286F"/>
    <w:rsid w:val="008F6720"/>
    <w:rsid w:val="008F6E30"/>
    <w:rsid w:val="00900C56"/>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5C98"/>
    <w:rsid w:val="009F61EC"/>
    <w:rsid w:val="009F731F"/>
    <w:rsid w:val="00A07CC2"/>
    <w:rsid w:val="00A14F94"/>
    <w:rsid w:val="00A167B1"/>
    <w:rsid w:val="00A17200"/>
    <w:rsid w:val="00A325BA"/>
    <w:rsid w:val="00A351D3"/>
    <w:rsid w:val="00A379FB"/>
    <w:rsid w:val="00A50542"/>
    <w:rsid w:val="00A53077"/>
    <w:rsid w:val="00A63236"/>
    <w:rsid w:val="00A80499"/>
    <w:rsid w:val="00A96713"/>
    <w:rsid w:val="00A97D6A"/>
    <w:rsid w:val="00AB1DD0"/>
    <w:rsid w:val="00AB441E"/>
    <w:rsid w:val="00AB7E72"/>
    <w:rsid w:val="00AC4C22"/>
    <w:rsid w:val="00AD744D"/>
    <w:rsid w:val="00AE2B33"/>
    <w:rsid w:val="00AE4B37"/>
    <w:rsid w:val="00AE717B"/>
    <w:rsid w:val="00AF19CD"/>
    <w:rsid w:val="00AF50A9"/>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3FE5"/>
    <w:rsid w:val="00BD6F2A"/>
    <w:rsid w:val="00BF20A3"/>
    <w:rsid w:val="00BF3268"/>
    <w:rsid w:val="00C00963"/>
    <w:rsid w:val="00C11C93"/>
    <w:rsid w:val="00C124B8"/>
    <w:rsid w:val="00C14F62"/>
    <w:rsid w:val="00C166EA"/>
    <w:rsid w:val="00C21FC3"/>
    <w:rsid w:val="00C24D42"/>
    <w:rsid w:val="00C315D1"/>
    <w:rsid w:val="00C340FF"/>
    <w:rsid w:val="00C366FF"/>
    <w:rsid w:val="00C37C7F"/>
    <w:rsid w:val="00C76889"/>
    <w:rsid w:val="00C8165E"/>
    <w:rsid w:val="00C8633D"/>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2D57"/>
    <w:rsid w:val="00EA7DF9"/>
    <w:rsid w:val="00EC46AC"/>
    <w:rsid w:val="00ED314E"/>
    <w:rsid w:val="00ED6605"/>
    <w:rsid w:val="00EE218B"/>
    <w:rsid w:val="00F04368"/>
    <w:rsid w:val="00F0599D"/>
    <w:rsid w:val="00F12C1C"/>
    <w:rsid w:val="00F1730F"/>
    <w:rsid w:val="00F17425"/>
    <w:rsid w:val="00F3168E"/>
    <w:rsid w:val="00F377FC"/>
    <w:rsid w:val="00F402E0"/>
    <w:rsid w:val="00F42D79"/>
    <w:rsid w:val="00F46039"/>
    <w:rsid w:val="00F53C82"/>
    <w:rsid w:val="00F571DD"/>
    <w:rsid w:val="00F72A95"/>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768</Words>
  <Characters>4381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2025-08-22T10:57:00Z</dcterms:created>
  <dcterms:modified xsi:type="dcterms:W3CDTF">2025-08-22T11:07:00Z</dcterms:modified>
</cp:coreProperties>
</file>