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5EC" w:rsidRDefault="003C43DC">
      <w:r w:rsidRPr="003C43DC">
        <w:rPr>
          <w:rFonts w:ascii="Arial" w:hAnsi="Arial" w:cs="Arial"/>
          <w:color w:val="333333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30"/>
          <w:szCs w:val="30"/>
          <w:shd w:val="clear" w:color="auto" w:fill="FFFFFF"/>
        </w:rPr>
        <w:t>Сайт Корпорации МСП </w:t>
      </w:r>
      <w:hyperlink r:id="rId4" w:history="1">
        <w:r>
          <w:rPr>
            <w:rStyle w:val="a3"/>
            <w:rFonts w:ascii="Arial" w:hAnsi="Arial" w:cs="Arial"/>
            <w:sz w:val="30"/>
            <w:szCs w:val="30"/>
            <w:shd w:val="clear" w:color="auto" w:fill="FFFFFF"/>
          </w:rPr>
          <w:t>https://corpmsp.ru/imushchestvennaya-podderzhka</w:t>
        </w:r>
      </w:hyperlink>
    </w:p>
    <w:sectPr w:rsidR="0043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3C43DC"/>
    <w:rsid w:val="003C43DC"/>
    <w:rsid w:val="00435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43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rpmsp.ru/imushchestvennaya-podderzh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2025-03-24T11:33:00Z</dcterms:created>
  <dcterms:modified xsi:type="dcterms:W3CDTF">2025-03-24T11:33:00Z</dcterms:modified>
</cp:coreProperties>
</file>