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536" w:rsidRDefault="003A5536" w:rsidP="003A5536">
      <w:pPr>
        <w:tabs>
          <w:tab w:val="right" w:pos="900"/>
        </w:tabs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783590" cy="902335"/>
            <wp:effectExtent l="0" t="0" r="0" b="0"/>
            <wp:docPr id="32" name="Рисунок 3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5536" w:rsidRPr="00577002" w:rsidRDefault="003A5536" w:rsidP="003A5536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77002">
        <w:rPr>
          <w:rFonts w:ascii="Times New Roman" w:hAnsi="Times New Roman"/>
          <w:b/>
          <w:sz w:val="26"/>
          <w:szCs w:val="26"/>
        </w:rPr>
        <w:t>АДМИНИСТРАЦИЯ МУНИЦИПАЛЬНОГО ОБРАЗОВАНИЯ НОВОЮЛАСЕНСКИЙ СЕЛЬСОВЕТ</w:t>
      </w:r>
    </w:p>
    <w:p w:rsidR="003A5536" w:rsidRPr="00577002" w:rsidRDefault="003A5536" w:rsidP="003A5536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77002">
        <w:rPr>
          <w:rFonts w:ascii="Times New Roman" w:hAnsi="Times New Roman"/>
          <w:b/>
          <w:caps/>
          <w:sz w:val="26"/>
          <w:szCs w:val="26"/>
        </w:rPr>
        <w:t>КрасногвардейскОГО районА оренбургской</w:t>
      </w:r>
      <w:r w:rsidRPr="00577002">
        <w:rPr>
          <w:rFonts w:ascii="Times New Roman" w:hAnsi="Times New Roman"/>
          <w:b/>
          <w:sz w:val="26"/>
          <w:szCs w:val="26"/>
        </w:rPr>
        <w:t xml:space="preserve"> ОБЛАСТИ</w:t>
      </w:r>
    </w:p>
    <w:p w:rsidR="003A5536" w:rsidRPr="00577002" w:rsidRDefault="003A5536" w:rsidP="003A5536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3A5536" w:rsidRPr="00577002" w:rsidRDefault="003A5536" w:rsidP="003A5536">
      <w:pPr>
        <w:pStyle w:val="1"/>
        <w:tabs>
          <w:tab w:val="right" w:pos="0"/>
        </w:tabs>
        <w:jc w:val="center"/>
        <w:rPr>
          <w:b/>
          <w:sz w:val="26"/>
          <w:szCs w:val="26"/>
        </w:rPr>
      </w:pPr>
      <w:r w:rsidRPr="00577002">
        <w:rPr>
          <w:b/>
          <w:sz w:val="26"/>
          <w:szCs w:val="26"/>
        </w:rPr>
        <w:t>П О С Т А Н О В Л Е Н И Е</w:t>
      </w:r>
    </w:p>
    <w:p w:rsidR="003A5536" w:rsidRDefault="003A5536" w:rsidP="003A553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A5536" w:rsidRPr="00B01699" w:rsidRDefault="003A5536" w:rsidP="003A5536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04</w:t>
      </w:r>
      <w:r w:rsidRPr="00B01699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5</w:t>
      </w:r>
      <w:r w:rsidRPr="00B01699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22</w:t>
      </w:r>
      <w:r w:rsidRPr="00B0169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№ </w:t>
      </w:r>
      <w:r>
        <w:rPr>
          <w:rFonts w:ascii="Times New Roman" w:hAnsi="Times New Roman"/>
          <w:sz w:val="28"/>
          <w:szCs w:val="28"/>
        </w:rPr>
        <w:t>26</w:t>
      </w:r>
      <w:r w:rsidRPr="00B01699">
        <w:rPr>
          <w:rFonts w:ascii="Times New Roman" w:hAnsi="Times New Roman"/>
          <w:sz w:val="28"/>
          <w:szCs w:val="28"/>
        </w:rPr>
        <w:t>-п</w:t>
      </w:r>
    </w:p>
    <w:p w:rsidR="003A5536" w:rsidRPr="00B01699" w:rsidRDefault="003A5536" w:rsidP="003A5536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01699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B01699">
        <w:rPr>
          <w:rFonts w:ascii="Times New Roman" w:hAnsi="Times New Roman"/>
          <w:sz w:val="28"/>
          <w:szCs w:val="28"/>
        </w:rPr>
        <w:t>Новоюласка</w:t>
      </w:r>
      <w:proofErr w:type="spellEnd"/>
    </w:p>
    <w:p w:rsidR="003A5536" w:rsidRPr="00B01699" w:rsidRDefault="003A5536" w:rsidP="003A5536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A5536" w:rsidRDefault="003A5536" w:rsidP="003A5536">
      <w:pPr>
        <w:pStyle w:val="1"/>
      </w:pPr>
    </w:p>
    <w:p w:rsidR="003A5536" w:rsidRPr="00EE65FD" w:rsidRDefault="003A5536" w:rsidP="003A5536">
      <w:pPr>
        <w:pStyle w:val="1"/>
        <w:jc w:val="center"/>
      </w:pPr>
      <w:r w:rsidRPr="00EE65FD">
        <w:t xml:space="preserve">Об утверждении порядка формирования перечня налоговых расходов муниципального образования </w:t>
      </w:r>
      <w:r>
        <w:t xml:space="preserve"> </w:t>
      </w:r>
      <w:proofErr w:type="spellStart"/>
      <w:r>
        <w:t>Новоюласенский</w:t>
      </w:r>
      <w:proofErr w:type="spellEnd"/>
      <w:r>
        <w:t xml:space="preserve"> </w:t>
      </w:r>
      <w:r w:rsidRPr="00EE65FD">
        <w:t xml:space="preserve">сельсовет Красногвардейского района Оренбургской области и порядка оценки муниципального образования </w:t>
      </w:r>
      <w:proofErr w:type="spellStart"/>
      <w:r>
        <w:t>Новоюласенский</w:t>
      </w:r>
      <w:proofErr w:type="spellEnd"/>
      <w:r w:rsidRPr="00EE65FD">
        <w:t xml:space="preserve"> сельсовет Красногвардейского района Оренбургской области</w:t>
      </w:r>
      <w:r>
        <w:t xml:space="preserve"> налоговых расходов</w:t>
      </w:r>
    </w:p>
    <w:p w:rsidR="003A5536" w:rsidRPr="00EE65FD" w:rsidRDefault="003A5536" w:rsidP="003A5536">
      <w:pPr>
        <w:rPr>
          <w:rFonts w:ascii="Times New Roman" w:hAnsi="Times New Roman" w:cs="Times New Roman"/>
        </w:rPr>
      </w:pPr>
    </w:p>
    <w:p w:rsidR="003A5536" w:rsidRPr="00D56A2B" w:rsidRDefault="003A5536" w:rsidP="003A5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6" w:history="1">
        <w:r w:rsidRPr="00D56A2B">
          <w:rPr>
            <w:rStyle w:val="a4"/>
            <w:rFonts w:ascii="Times New Roman" w:hAnsi="Times New Roman" w:cs="Times New Roman"/>
            <w:sz w:val="28"/>
            <w:szCs w:val="28"/>
          </w:rPr>
          <w:t>статьей 174.3</w:t>
        </w:r>
      </w:hyperlink>
      <w:r w:rsidRPr="00D56A2B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</w:t>
      </w:r>
      <w:hyperlink r:id="rId7" w:history="1">
        <w:r w:rsidRPr="00D56A2B">
          <w:rPr>
            <w:rStyle w:val="a4"/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D56A2B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22 июня 2019 года N 796 "Об общих требованиях к оценке налоговых расходов субъектов Российской Федерации и муниципальных образований" на основании Устава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D56A2B">
        <w:rPr>
          <w:rFonts w:ascii="Times New Roman" w:hAnsi="Times New Roman" w:cs="Times New Roman"/>
          <w:sz w:val="28"/>
          <w:szCs w:val="28"/>
        </w:rPr>
        <w:t>:</w:t>
      </w:r>
    </w:p>
    <w:p w:rsidR="003A5536" w:rsidRPr="00D56A2B" w:rsidRDefault="003A5536" w:rsidP="003A5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1. Утвердить: порядок формирования перечня налоговых расходов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A2B">
        <w:rPr>
          <w:rFonts w:ascii="Times New Roman" w:hAnsi="Times New Roman" w:cs="Times New Roman"/>
          <w:sz w:val="28"/>
          <w:szCs w:val="28"/>
        </w:rPr>
        <w:t xml:space="preserve">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D56A2B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согласно приложению N 1;</w:t>
      </w:r>
    </w:p>
    <w:p w:rsidR="003A5536" w:rsidRPr="00D56A2B" w:rsidRDefault="003A5536" w:rsidP="003A5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Pr="00D56A2B">
        <w:rPr>
          <w:rFonts w:ascii="Times New Roman" w:hAnsi="Times New Roman" w:cs="Times New Roman"/>
          <w:sz w:val="28"/>
          <w:szCs w:val="28"/>
        </w:rPr>
        <w:t xml:space="preserve">порядок оценки налоговых расходов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A2B">
        <w:rPr>
          <w:rFonts w:ascii="Times New Roman" w:hAnsi="Times New Roman" w:cs="Times New Roman"/>
          <w:sz w:val="28"/>
          <w:szCs w:val="28"/>
        </w:rPr>
        <w:t>сельсовет Красногвардейского района Оренбургской области согласно приложению N 2.</w:t>
      </w:r>
    </w:p>
    <w:p w:rsidR="003A5536" w:rsidRPr="00D56A2B" w:rsidRDefault="003A5536" w:rsidP="003A5536">
      <w:pPr>
        <w:pStyle w:val="1"/>
        <w:ind w:firstLine="709"/>
        <w:jc w:val="both"/>
        <w:rPr>
          <w:szCs w:val="28"/>
        </w:rPr>
      </w:pPr>
      <w:r w:rsidRPr="00D56A2B">
        <w:rPr>
          <w:szCs w:val="28"/>
        </w:rPr>
        <w:t xml:space="preserve">2. Признать утратившим силу постановление администрации </w:t>
      </w:r>
      <w:proofErr w:type="spellStart"/>
      <w:r>
        <w:rPr>
          <w:szCs w:val="28"/>
        </w:rPr>
        <w:t>Новоюласенский</w:t>
      </w:r>
      <w:proofErr w:type="spellEnd"/>
      <w:r w:rsidRPr="00D56A2B">
        <w:rPr>
          <w:szCs w:val="28"/>
        </w:rPr>
        <w:t xml:space="preserve"> сельсовета Красногвардейского района Оренбургской области от 16.06.2020 № 43-п " Об утверждении Порядка оценки эффективности налоговых льгот (налоговых расходов), установленных в муниципальном образовании </w:t>
      </w:r>
      <w:proofErr w:type="spellStart"/>
      <w:r w:rsidRPr="00D56A2B">
        <w:rPr>
          <w:szCs w:val="28"/>
        </w:rPr>
        <w:t>Новоюласенский</w:t>
      </w:r>
      <w:proofErr w:type="spellEnd"/>
      <w:r w:rsidRPr="00D56A2B">
        <w:rPr>
          <w:szCs w:val="28"/>
        </w:rPr>
        <w:t xml:space="preserve"> сельсовет Красногвардейского района Оренбургской области по местным налогам, и Порядка формирования и утверждения перечня налоговых льгот (налоговых расходов), установленных в муниципальном образовании </w:t>
      </w:r>
      <w:proofErr w:type="spellStart"/>
      <w:r w:rsidRPr="00D56A2B">
        <w:rPr>
          <w:szCs w:val="28"/>
        </w:rPr>
        <w:t>Новоюласенский</w:t>
      </w:r>
      <w:proofErr w:type="spellEnd"/>
      <w:r w:rsidRPr="00D56A2B">
        <w:rPr>
          <w:szCs w:val="28"/>
        </w:rPr>
        <w:t xml:space="preserve"> сельсовет Красногвардейского района Оренбургской области по местным налогам".</w:t>
      </w:r>
    </w:p>
    <w:p w:rsidR="003A5536" w:rsidRPr="00D56A2B" w:rsidRDefault="003A5536" w:rsidP="003A5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3. Контроль за исполнением настоящего постановления оставляю за собой.</w:t>
      </w:r>
    </w:p>
    <w:p w:rsidR="003A5536" w:rsidRPr="00D56A2B" w:rsidRDefault="003A5536" w:rsidP="003A5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lastRenderedPageBreak/>
        <w:t xml:space="preserve">4. Настоящее постановление вступает в силу с 1 января 2022 года и подлежит обнародованию в установленном порядке в соответствии с действующим законодательством, а также подлежит размещению на официальном сайте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A2B">
        <w:rPr>
          <w:rFonts w:ascii="Times New Roman" w:hAnsi="Times New Roman" w:cs="Times New Roman"/>
          <w:sz w:val="28"/>
          <w:szCs w:val="28"/>
        </w:rPr>
        <w:t>сельсовет Красногвардейского района Оренбургской области.</w:t>
      </w:r>
    </w:p>
    <w:p w:rsidR="003A5536" w:rsidRPr="00D56A2B" w:rsidRDefault="003A5536" w:rsidP="003A5536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                                  </w:t>
      </w:r>
      <w:proofErr w:type="spellStart"/>
      <w:r w:rsidRPr="00D56A2B">
        <w:rPr>
          <w:rFonts w:ascii="Times New Roman" w:hAnsi="Times New Roman" w:cs="Times New Roman"/>
          <w:sz w:val="28"/>
          <w:szCs w:val="28"/>
        </w:rPr>
        <w:t>С.Н.Бисяева</w:t>
      </w:r>
      <w:proofErr w:type="spellEnd"/>
    </w:p>
    <w:p w:rsidR="003A5536" w:rsidRPr="00D56A2B" w:rsidRDefault="003A5536" w:rsidP="003A553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56A2B">
        <w:rPr>
          <w:rFonts w:ascii="Times New Roman" w:hAnsi="Times New Roman" w:cs="Times New Roman"/>
          <w:color w:val="000000"/>
          <w:sz w:val="28"/>
          <w:szCs w:val="28"/>
        </w:rPr>
        <w:t>Разослано: в дело, финансовый отдел администрации района, прокурору района.</w:t>
      </w:r>
    </w:p>
    <w:p w:rsidR="003A5536" w:rsidRPr="00D56A2B" w:rsidRDefault="003A5536" w:rsidP="003A5536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Default="003A5536" w:rsidP="003A5536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Default="003A5536" w:rsidP="003A5536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Default="003A5536" w:rsidP="003A5536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Default="003A5536" w:rsidP="003A5536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Default="003A5536" w:rsidP="003A5536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Default="003A5536" w:rsidP="003A5536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Default="003A5536" w:rsidP="003A5536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Default="003A5536" w:rsidP="003A5536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Default="003A5536" w:rsidP="003A5536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Default="003A5536" w:rsidP="003A5536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Default="003A5536" w:rsidP="003A5536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Default="003A5536" w:rsidP="003A5536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Default="003A5536" w:rsidP="003A5536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Default="003A5536" w:rsidP="003A5536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Default="003A5536" w:rsidP="003A5536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Default="003A5536" w:rsidP="003A5536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Default="003A5536" w:rsidP="003A5536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3A5536" w:rsidRPr="00D56A2B" w:rsidRDefault="003A5536" w:rsidP="003A5536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3A5536" w:rsidRPr="00D56A2B" w:rsidRDefault="003A5536" w:rsidP="003A5536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3A5536" w:rsidRDefault="003A5536" w:rsidP="003A5536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A2B">
        <w:rPr>
          <w:rFonts w:ascii="Times New Roman" w:hAnsi="Times New Roman" w:cs="Times New Roman"/>
          <w:sz w:val="28"/>
          <w:szCs w:val="28"/>
        </w:rPr>
        <w:t xml:space="preserve">сельсовет </w:t>
      </w:r>
    </w:p>
    <w:p w:rsidR="003A5536" w:rsidRPr="00D56A2B" w:rsidRDefault="003A5536" w:rsidP="003A5536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 xml:space="preserve">Красногвардейского района </w:t>
      </w:r>
    </w:p>
    <w:p w:rsidR="003A5536" w:rsidRPr="00D56A2B" w:rsidRDefault="003A5536" w:rsidP="003A5536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Оренбургской области</w:t>
      </w:r>
    </w:p>
    <w:p w:rsidR="003A5536" w:rsidRPr="00D56A2B" w:rsidRDefault="003A5536" w:rsidP="003A5536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04.05.</w:t>
      </w:r>
      <w:r w:rsidRPr="00D56A2B">
        <w:rPr>
          <w:rFonts w:ascii="Times New Roman" w:hAnsi="Times New Roman" w:cs="Times New Roman"/>
          <w:sz w:val="28"/>
          <w:szCs w:val="28"/>
        </w:rPr>
        <w:t>2022 № </w:t>
      </w:r>
      <w:r>
        <w:rPr>
          <w:rFonts w:ascii="Times New Roman" w:hAnsi="Times New Roman" w:cs="Times New Roman"/>
          <w:sz w:val="28"/>
          <w:szCs w:val="28"/>
        </w:rPr>
        <w:t>26-п</w:t>
      </w:r>
    </w:p>
    <w:p w:rsidR="003A5536" w:rsidRPr="00D56A2B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Pr="00D56A2B" w:rsidRDefault="003A5536" w:rsidP="003A5536">
      <w:pPr>
        <w:pStyle w:val="3"/>
        <w:tabs>
          <w:tab w:val="left" w:pos="709"/>
        </w:tabs>
        <w:spacing w:after="0"/>
        <w:rPr>
          <w:rFonts w:ascii="Times New Roman" w:hAnsi="Times New Roman" w:cs="Times New Roman"/>
          <w:b w:val="0"/>
          <w:sz w:val="28"/>
          <w:szCs w:val="28"/>
        </w:rPr>
      </w:pPr>
      <w:r w:rsidRPr="00D56A2B">
        <w:rPr>
          <w:rFonts w:ascii="Times New Roman" w:hAnsi="Times New Roman" w:cs="Times New Roman"/>
          <w:b w:val="0"/>
          <w:sz w:val="28"/>
          <w:szCs w:val="28"/>
        </w:rPr>
        <w:t>Порядок</w:t>
      </w:r>
    </w:p>
    <w:p w:rsidR="003A5536" w:rsidRPr="00D56A2B" w:rsidRDefault="003A5536" w:rsidP="003A5536">
      <w:pPr>
        <w:pStyle w:val="3"/>
        <w:tabs>
          <w:tab w:val="left" w:pos="709"/>
        </w:tabs>
        <w:spacing w:after="0"/>
        <w:rPr>
          <w:rFonts w:ascii="Times New Roman" w:hAnsi="Times New Roman" w:cs="Times New Roman"/>
          <w:b w:val="0"/>
          <w:sz w:val="28"/>
          <w:szCs w:val="28"/>
        </w:rPr>
      </w:pPr>
      <w:r w:rsidRPr="00D56A2B">
        <w:rPr>
          <w:rFonts w:ascii="Times New Roman" w:hAnsi="Times New Roman" w:cs="Times New Roman"/>
          <w:b w:val="0"/>
          <w:sz w:val="28"/>
          <w:szCs w:val="28"/>
        </w:rPr>
        <w:t xml:space="preserve">формирования перечня налоговых расходов муниципального образования </w:t>
      </w:r>
      <w:proofErr w:type="spellStart"/>
      <w:r w:rsidRPr="00D56A2B">
        <w:rPr>
          <w:rFonts w:ascii="Times New Roman" w:hAnsi="Times New Roman" w:cs="Times New Roman"/>
          <w:b w:val="0"/>
          <w:sz w:val="28"/>
          <w:szCs w:val="28"/>
        </w:rPr>
        <w:t>Новоюласенский</w:t>
      </w:r>
      <w:proofErr w:type="spellEnd"/>
      <w:r w:rsidRPr="00D56A2B">
        <w:rPr>
          <w:rFonts w:ascii="Times New Roman" w:hAnsi="Times New Roman" w:cs="Times New Roman"/>
          <w:b w:val="0"/>
          <w:sz w:val="28"/>
          <w:szCs w:val="28"/>
        </w:rPr>
        <w:t xml:space="preserve"> сельсовет </w:t>
      </w:r>
      <w:r w:rsidRPr="00D56A2B">
        <w:rPr>
          <w:rFonts w:ascii="Times New Roman" w:hAnsi="Times New Roman" w:cs="Times New Roman"/>
          <w:b w:val="0"/>
          <w:color w:val="auto"/>
          <w:sz w:val="28"/>
          <w:szCs w:val="28"/>
        </w:rPr>
        <w:t>Красногвардейского района Оренбургской области</w:t>
      </w:r>
    </w:p>
    <w:p w:rsidR="003A5536" w:rsidRPr="00D56A2B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Pr="00D56A2B" w:rsidRDefault="003A5536" w:rsidP="003A553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 xml:space="preserve">1. Настоящий Порядок определяет правила формирования перечня налоговых расходов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A2B">
        <w:rPr>
          <w:rFonts w:ascii="Times New Roman" w:hAnsi="Times New Roman" w:cs="Times New Roman"/>
          <w:sz w:val="28"/>
          <w:szCs w:val="28"/>
        </w:rPr>
        <w:t>сельсовет Красногвардейского района Оренбургской области (далее - муниципальное образование).</w:t>
      </w:r>
    </w:p>
    <w:p w:rsidR="003A5536" w:rsidRPr="00D56A2B" w:rsidRDefault="003A5536" w:rsidP="003A553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2. Понятия, используемые в настоящем Порядке, означают следующее:</w:t>
      </w:r>
    </w:p>
    <w:p w:rsidR="003A5536" w:rsidRPr="00D56A2B" w:rsidRDefault="003A5536" w:rsidP="003A553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"налоговые расходы муниципального образования" - выпадающие доходы бюджета поселения, обусловленные налоговыми льготами, освобождениями и иными преференциями по налогам, предусмотренными в качестве мер муниципальной поддержки в соответствии с целями муниципальных программ и (или) целями социально-экономической политики муниципального образования, не относящимися к муниципальным программам муниципального образования;</w:t>
      </w:r>
    </w:p>
    <w:p w:rsidR="003A5536" w:rsidRPr="00D56A2B" w:rsidRDefault="003A5536" w:rsidP="003A553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"куратор налогового расхода" -местная администрация, ответственная в соответствии с полномочиями, установленными нормативными правовыми актами муниципального образования, за достижение соответствующих налоговому расходу целей муниципальной программы муниципального образования и (или) целей социально-экономической политики муниципального образования, не относящихся к муниципальным программам муниципального образования;</w:t>
      </w:r>
    </w:p>
    <w:p w:rsidR="003A5536" w:rsidRPr="00D56A2B" w:rsidRDefault="003A5536" w:rsidP="003A553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"перечень налоговых расходов муниципального образования" - документ, содержащий сведения о распределении налоговых расходов муниципального образования в соответствии с целями муниципальных программ муниципального образования, структурных элементов муниципальных программ муниципального образования и (или) целями социально-экономической политики муниципального образования, не относящимися к муниципальным программам муниципального образования, о кураторах налоговых расходов, а также иные сведения согласно приложению к настоящему Порядку.</w:t>
      </w:r>
    </w:p>
    <w:p w:rsidR="003A5536" w:rsidRPr="00D56A2B" w:rsidRDefault="003A5536" w:rsidP="003A5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3. Перечень налоговых расходов муниципального образования размещается на официальном сайте муниципального образования в информационно-телекоммуникационной сети "Интернет".</w:t>
      </w:r>
    </w:p>
    <w:p w:rsidR="003A5536" w:rsidRPr="00D56A2B" w:rsidRDefault="003A5536" w:rsidP="003A5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lastRenderedPageBreak/>
        <w:t>4. Перечень налоговых расходов муниципального образования с внесенными в него изменениями формируется до 1 ноября (в случае уточнения структурных элементов муниципальных программ муниципального образования в рамках формирования проекта закона о бюджете сельского поселения на очередной финансовый год и плановый период) и до 15 декабря (в случае уточнения структурных элементов муниципальных программ муниципального образования в рамках рассмотрения и утверждения проекта закона о бюджете сельского поселения на очередной финансовый год и плановый период).</w:t>
      </w:r>
    </w:p>
    <w:p w:rsidR="003A5536" w:rsidRPr="00D56A2B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3A5536" w:rsidRPr="00D56A2B" w:rsidRDefault="003A5536" w:rsidP="003A553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к порядку формирования перечня</w:t>
      </w:r>
    </w:p>
    <w:p w:rsidR="003A5536" w:rsidRPr="00D56A2B" w:rsidRDefault="003A5536" w:rsidP="003A553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налоговых расходов</w:t>
      </w:r>
    </w:p>
    <w:p w:rsidR="003A5536" w:rsidRPr="00D56A2B" w:rsidRDefault="003A5536" w:rsidP="003A553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3A5536" w:rsidRDefault="003A5536" w:rsidP="003A5536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56A2B">
        <w:rPr>
          <w:rFonts w:ascii="Times New Roman" w:hAnsi="Times New Roman" w:cs="Times New Roman"/>
          <w:sz w:val="28"/>
          <w:szCs w:val="28"/>
        </w:rPr>
        <w:t>сельсовет</w:t>
      </w:r>
    </w:p>
    <w:p w:rsidR="003A5536" w:rsidRPr="00D56A2B" w:rsidRDefault="003A5536" w:rsidP="003A5536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 xml:space="preserve"> Красногвардейского района </w:t>
      </w:r>
    </w:p>
    <w:p w:rsidR="003A5536" w:rsidRPr="00D56A2B" w:rsidRDefault="003A5536" w:rsidP="003A5536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Оренбургской области</w:t>
      </w:r>
    </w:p>
    <w:p w:rsidR="003A5536" w:rsidRPr="00D56A2B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Pr="00DF540F" w:rsidRDefault="003A5536" w:rsidP="003A5536">
      <w:pPr>
        <w:pStyle w:val="3"/>
        <w:spacing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DF540F">
        <w:rPr>
          <w:rFonts w:ascii="Times New Roman" w:hAnsi="Times New Roman" w:cs="Times New Roman"/>
          <w:b w:val="0"/>
          <w:color w:val="auto"/>
          <w:sz w:val="28"/>
          <w:szCs w:val="28"/>
        </w:rPr>
        <w:t>Информация,</w:t>
      </w:r>
    </w:p>
    <w:p w:rsidR="003A5536" w:rsidRPr="00DF540F" w:rsidRDefault="003A5536" w:rsidP="003A5536">
      <w:pPr>
        <w:pStyle w:val="3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DF540F">
        <w:rPr>
          <w:rFonts w:ascii="Times New Roman" w:hAnsi="Times New Roman" w:cs="Times New Roman"/>
          <w:b w:val="0"/>
          <w:color w:val="auto"/>
          <w:sz w:val="28"/>
          <w:szCs w:val="28"/>
        </w:rPr>
        <w:t>включаемая в перечень налоговых расходов</w:t>
      </w:r>
    </w:p>
    <w:p w:rsidR="003A5536" w:rsidRPr="00DF540F" w:rsidRDefault="003A5536" w:rsidP="003A5536">
      <w:pPr>
        <w:spacing w:after="0" w:line="240" w:lineRule="auto"/>
        <w:ind w:firstLine="559"/>
        <w:jc w:val="center"/>
        <w:rPr>
          <w:rFonts w:ascii="Times New Roman" w:hAnsi="Times New Roman" w:cs="Times New Roman"/>
          <w:sz w:val="28"/>
          <w:szCs w:val="28"/>
        </w:rPr>
      </w:pPr>
      <w:r w:rsidRPr="00DF540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540F">
        <w:rPr>
          <w:rFonts w:ascii="Times New Roman" w:hAnsi="Times New Roman" w:cs="Times New Roman"/>
          <w:sz w:val="28"/>
          <w:szCs w:val="28"/>
        </w:rPr>
        <w:t>сельсовет Красногвардейского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540F">
        <w:rPr>
          <w:rFonts w:ascii="Times New Roman" w:hAnsi="Times New Roman" w:cs="Times New Roman"/>
          <w:sz w:val="28"/>
          <w:szCs w:val="28"/>
        </w:rPr>
        <w:t>Оренбургской области</w:t>
      </w:r>
    </w:p>
    <w:p w:rsidR="003A5536" w:rsidRPr="00DF540F" w:rsidRDefault="003A5536" w:rsidP="003A5536">
      <w:pPr>
        <w:pStyle w:val="3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 xml:space="preserve">I. Нормативные характеристики налогового расхода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A2B">
        <w:rPr>
          <w:rFonts w:ascii="Times New Roman" w:hAnsi="Times New Roman" w:cs="Times New Roman"/>
          <w:sz w:val="28"/>
          <w:szCs w:val="28"/>
        </w:rPr>
        <w:t>сельсовет Красногвардейского района Оренбургской области</w:t>
      </w:r>
    </w:p>
    <w:p w:rsidR="003A5536" w:rsidRPr="00D56A2B" w:rsidRDefault="003A5536" w:rsidP="003A5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1. Наименования налогов, по которым предусматриваются налоговые льготы, освобождения и иные преференции.</w:t>
      </w:r>
    </w:p>
    <w:p w:rsidR="003A5536" w:rsidRPr="00D56A2B" w:rsidRDefault="003A5536" w:rsidP="003A5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2. Нормативные правовые акты, которыми предусматриваются налоговые льготы, освобождения и иные преференции по налогам.</w:t>
      </w:r>
    </w:p>
    <w:p w:rsidR="003A5536" w:rsidRPr="00D56A2B" w:rsidRDefault="003A5536" w:rsidP="003A5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3. Категории плательщиков налогов, для которых предусмотрены налоговые льготы, освобождения и иные преференции.</w:t>
      </w:r>
    </w:p>
    <w:p w:rsidR="003A5536" w:rsidRPr="00D56A2B" w:rsidRDefault="003A5536" w:rsidP="003A5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4. Условия предоставления налоговых льгот, освобождений и иных преференций для плательщиков налогов.</w:t>
      </w:r>
    </w:p>
    <w:p w:rsidR="003A5536" w:rsidRPr="00D56A2B" w:rsidRDefault="003A5536" w:rsidP="003A5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5. Целевая категория плательщиков налогов, для которых предусмотрены налоговые льготы, освобождения и иные преференции.</w:t>
      </w:r>
    </w:p>
    <w:p w:rsidR="003A5536" w:rsidRPr="00D56A2B" w:rsidRDefault="003A5536" w:rsidP="003A5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6. Даты вступления в силу нормативных правовых актов, устанавливающих налоговые льготы, освобождения и иные преференции для плательщиков налогов.</w:t>
      </w:r>
    </w:p>
    <w:p w:rsidR="003A5536" w:rsidRPr="00D56A2B" w:rsidRDefault="003A5536" w:rsidP="003A5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7. Даты вступления в силу нормативных правовых актов, отменяющих налоговые льготы, освобождения и иные преференции для плательщиков налогов.</w:t>
      </w:r>
    </w:p>
    <w:p w:rsidR="003A5536" w:rsidRPr="00D56A2B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 xml:space="preserve">II. Целевые характеристики налогового расхода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A2B">
        <w:rPr>
          <w:rFonts w:ascii="Times New Roman" w:hAnsi="Times New Roman" w:cs="Times New Roman"/>
          <w:sz w:val="28"/>
          <w:szCs w:val="28"/>
        </w:rPr>
        <w:t>сельсовет Красногвардейского района Оренбургской области</w:t>
      </w:r>
    </w:p>
    <w:p w:rsidR="003A5536" w:rsidRPr="00D56A2B" w:rsidRDefault="003A5536" w:rsidP="003A5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 xml:space="preserve">1. Целевая категория налоговых расходов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A2B">
        <w:rPr>
          <w:rFonts w:ascii="Times New Roman" w:hAnsi="Times New Roman" w:cs="Times New Roman"/>
          <w:sz w:val="28"/>
          <w:szCs w:val="28"/>
        </w:rPr>
        <w:t>сельсовет.</w:t>
      </w:r>
    </w:p>
    <w:p w:rsidR="003A5536" w:rsidRPr="00D56A2B" w:rsidRDefault="003A5536" w:rsidP="003A5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2. Цели предоставления налоговых льгот, освобождений и иных преференций для плательщиков налогов.</w:t>
      </w:r>
    </w:p>
    <w:p w:rsidR="003A5536" w:rsidRPr="00D56A2B" w:rsidRDefault="003A5536" w:rsidP="003A5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lastRenderedPageBreak/>
        <w:t xml:space="preserve">3. Наименования муниципальных программ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A2B">
        <w:rPr>
          <w:rFonts w:ascii="Times New Roman" w:hAnsi="Times New Roman" w:cs="Times New Roman"/>
          <w:sz w:val="28"/>
          <w:szCs w:val="28"/>
        </w:rPr>
        <w:t xml:space="preserve">сельсовет, наименования нормативных правовых актов, определяющих цели социально-экономической политики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A2B">
        <w:rPr>
          <w:rFonts w:ascii="Times New Roman" w:hAnsi="Times New Roman" w:cs="Times New Roman"/>
          <w:sz w:val="28"/>
          <w:szCs w:val="28"/>
        </w:rPr>
        <w:t xml:space="preserve">сельсовет, не относящиеся к муниципальным программам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A2B">
        <w:rPr>
          <w:rFonts w:ascii="Times New Roman" w:hAnsi="Times New Roman" w:cs="Times New Roman"/>
          <w:sz w:val="28"/>
          <w:szCs w:val="28"/>
        </w:rPr>
        <w:t>сельсовет, в целях реализации которых предоставляются налоговые льготы, освобождения и иные преференции для плательщиков налогов.</w:t>
      </w:r>
    </w:p>
    <w:p w:rsidR="003A5536" w:rsidRPr="00D56A2B" w:rsidRDefault="003A5536" w:rsidP="003A5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 xml:space="preserve">4. Наименования структурных элементов муниципальных программ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A2B">
        <w:rPr>
          <w:rFonts w:ascii="Times New Roman" w:hAnsi="Times New Roman" w:cs="Times New Roman"/>
          <w:sz w:val="28"/>
          <w:szCs w:val="28"/>
        </w:rPr>
        <w:t>сельсовет, в целях реализации которых предоставляются налоговые льготы, освобождения и иные преференции для плательщиков налогов.</w:t>
      </w:r>
    </w:p>
    <w:p w:rsidR="003A5536" w:rsidRPr="00D56A2B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lastRenderedPageBreak/>
        <w:t>Приложение № 2</w:t>
      </w:r>
    </w:p>
    <w:p w:rsidR="003A5536" w:rsidRPr="00D56A2B" w:rsidRDefault="003A5536" w:rsidP="003A5536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3A5536" w:rsidRPr="00D56A2B" w:rsidRDefault="003A5536" w:rsidP="003A5536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3A5536" w:rsidRDefault="003A5536" w:rsidP="003A5536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A2B">
        <w:rPr>
          <w:rFonts w:ascii="Times New Roman" w:hAnsi="Times New Roman" w:cs="Times New Roman"/>
          <w:sz w:val="28"/>
          <w:szCs w:val="28"/>
        </w:rPr>
        <w:t xml:space="preserve">сельсовет </w:t>
      </w:r>
    </w:p>
    <w:p w:rsidR="003A5536" w:rsidRPr="00D56A2B" w:rsidRDefault="003A5536" w:rsidP="003A5536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 xml:space="preserve">Красногвардейского района </w:t>
      </w:r>
    </w:p>
    <w:p w:rsidR="003A5536" w:rsidRPr="00D56A2B" w:rsidRDefault="003A5536" w:rsidP="003A5536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Оренбургской области</w:t>
      </w:r>
    </w:p>
    <w:p w:rsidR="003A5536" w:rsidRPr="00D56A2B" w:rsidRDefault="003A5536" w:rsidP="003A5536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04.05.</w:t>
      </w:r>
      <w:r w:rsidRPr="00D56A2B">
        <w:rPr>
          <w:rFonts w:ascii="Times New Roman" w:hAnsi="Times New Roman" w:cs="Times New Roman"/>
          <w:sz w:val="28"/>
          <w:szCs w:val="28"/>
        </w:rPr>
        <w:t>2022 №</w:t>
      </w:r>
      <w:r>
        <w:rPr>
          <w:rFonts w:ascii="Times New Roman" w:hAnsi="Times New Roman" w:cs="Times New Roman"/>
          <w:sz w:val="28"/>
          <w:szCs w:val="28"/>
        </w:rPr>
        <w:t xml:space="preserve"> 26-п</w:t>
      </w:r>
    </w:p>
    <w:p w:rsidR="003A5536" w:rsidRPr="00D56A2B" w:rsidRDefault="003A5536" w:rsidP="003A553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A5536" w:rsidRPr="00DF540F" w:rsidRDefault="003A5536" w:rsidP="003A5536">
      <w:pPr>
        <w:pStyle w:val="3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DF540F">
        <w:rPr>
          <w:rFonts w:ascii="Times New Roman" w:hAnsi="Times New Roman" w:cs="Times New Roman"/>
          <w:b w:val="0"/>
          <w:color w:val="auto"/>
          <w:sz w:val="28"/>
          <w:szCs w:val="28"/>
        </w:rPr>
        <w:t>Порядок</w:t>
      </w:r>
    </w:p>
    <w:p w:rsidR="003A5536" w:rsidRPr="00DF540F" w:rsidRDefault="003A5536" w:rsidP="003A5536">
      <w:pPr>
        <w:pStyle w:val="3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DF540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оценки налоговых расходов муниципального образования </w:t>
      </w:r>
      <w:proofErr w:type="spellStart"/>
      <w:r w:rsidRPr="00DF540F">
        <w:rPr>
          <w:rFonts w:ascii="Times New Roman" w:hAnsi="Times New Roman" w:cs="Times New Roman"/>
          <w:b w:val="0"/>
          <w:color w:val="auto"/>
          <w:sz w:val="28"/>
          <w:szCs w:val="28"/>
        </w:rPr>
        <w:t>Новоюласенский</w:t>
      </w:r>
      <w:proofErr w:type="spellEnd"/>
      <w:r w:rsidRPr="00DF540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сельсовет Красногвардейского района Оренбургской области</w:t>
      </w:r>
    </w:p>
    <w:p w:rsidR="003A5536" w:rsidRPr="00D56A2B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536" w:rsidRPr="00D56A2B" w:rsidRDefault="003A5536" w:rsidP="003A553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 xml:space="preserve">1. Настоящий Порядок устанавливает процедуру проведения оценки налоговых расходов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A2B">
        <w:rPr>
          <w:rFonts w:ascii="Times New Roman" w:hAnsi="Times New Roman" w:cs="Times New Roman"/>
          <w:sz w:val="28"/>
          <w:szCs w:val="28"/>
        </w:rPr>
        <w:t>сельсовет Красногвардейского района Оренбургской области (далее - муниципальное образование).</w:t>
      </w:r>
    </w:p>
    <w:p w:rsidR="003A5536" w:rsidRPr="00D56A2B" w:rsidRDefault="003A5536" w:rsidP="003A5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2. Понятия, используемые в настоящем Порядке, означают следующее:</w:t>
      </w:r>
    </w:p>
    <w:p w:rsidR="003A5536" w:rsidRPr="00D56A2B" w:rsidRDefault="003A5536" w:rsidP="003A5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"налоговые расходы муниципального образования" - выпадающие доходы бюджета поселения, обусловленные налоговыми льготами, освобождениями и иными преференциями по налогам, предусмотренными в качестве мер муниципальной поддержки в соответствии с целями муниципальных программ и (или) целями социально-экономической политики муниципального образования, не относящимися к муниципальным программам муниципального образования;</w:t>
      </w:r>
    </w:p>
    <w:p w:rsidR="003A5536" w:rsidRPr="00D56A2B" w:rsidRDefault="003A5536" w:rsidP="003A5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"куратор налогового расхода" - местная администрация, ответственная в соответствии с полномочиями, установленными нормативными правовыми актами муниципального образования, за достижение соответствующих налоговому расходу целей муниципальной программы муниципального образования и (или) целей социально-экономической политики муниципального образования, не относящихся к муниципальным программам муниципального образования;</w:t>
      </w:r>
    </w:p>
    <w:p w:rsidR="003A5536" w:rsidRPr="00D56A2B" w:rsidRDefault="003A5536" w:rsidP="003A5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"нормативные характеристики налоговых расходов муниципального образования" - сведения о положениях нормативных правовых актов нормативных правовых актов, которыми предусматриваются налоговые льготы, освобождения и иные преференции по налогам (далее - льготы), наименованиях налогов, по которым установлены льготы, категориях плательщиков, для которых предусмотрены льготы, а также иные характеристики, предусмотренные нормативными правовыми актами муниципального образования;</w:t>
      </w:r>
    </w:p>
    <w:p w:rsidR="003A5536" w:rsidRPr="00D56A2B" w:rsidRDefault="003A5536" w:rsidP="003A5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"оценка налоговых расходов муниципального образования" - комплекс мероприятий по оценке объемов налоговых расходов муниципального образования", обусловленных льготами, предоставленными плательщикам, а также по оценке эффективности налоговых расходов муниципального образования;</w:t>
      </w:r>
    </w:p>
    <w:p w:rsidR="003A5536" w:rsidRPr="00D56A2B" w:rsidRDefault="003A5536" w:rsidP="003A5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lastRenderedPageBreak/>
        <w:t>"оценка объемов налоговых расходов муниципального образования" - определение объемов выпадающих доходов бюджета сельского поселения, обусловленных льготами, предоставленными плательщикам;</w:t>
      </w:r>
    </w:p>
    <w:p w:rsidR="003A5536" w:rsidRPr="00D56A2B" w:rsidRDefault="003A5536" w:rsidP="003A553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"оценка эффективности налоговых расходов муниципального образования" - 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налогового расхода муниципального образования;</w:t>
      </w:r>
    </w:p>
    <w:p w:rsidR="003A5536" w:rsidRPr="00D56A2B" w:rsidRDefault="003A5536" w:rsidP="003A553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"перечень налоговых расходов муниципального образования" - документ, содержащий сведения о распределении налоговых расходов муниципального образования в соответствии с целями муниципальных программ муниципального образования, структурных элементов муниципальных программ сельсовета и (или) целями социально-экономической политики муниципального образования, не относящимися к муниципальным программам муниципального образования, о кураторах налоговых расходов, а также иные сведения, предусмотренные администрацией муниципального образования;</w:t>
      </w:r>
    </w:p>
    <w:p w:rsidR="003A5536" w:rsidRPr="00D56A2B" w:rsidRDefault="003A5536" w:rsidP="003A5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"плательщики" - плательщики налогов;</w:t>
      </w:r>
    </w:p>
    <w:p w:rsidR="003A5536" w:rsidRPr="00D56A2B" w:rsidRDefault="003A5536" w:rsidP="003A5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"социальные налоговые расходы муниципального образования" - целевая категория налоговых расходов муниципального образования, обусловленных необходимостью обеспечения социальной защиты (поддержки) населения;</w:t>
      </w:r>
    </w:p>
    <w:p w:rsidR="003A5536" w:rsidRPr="00D56A2B" w:rsidRDefault="003A5536" w:rsidP="003A5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"стимулирующие налоговые расходы муниципального образования" - целевая категория налоговых расходов муниципального образования, предполагающих стимулирование экономической активности субъектов предпринимательской деятельности и последующее увеличение доходов бюджета сельского поселения;</w:t>
      </w:r>
    </w:p>
    <w:p w:rsidR="003A5536" w:rsidRPr="00D56A2B" w:rsidRDefault="003A5536" w:rsidP="003A5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"технические налоговые расходы муниципального образования" - целевая категория налоговых расходов муниципального образования, предполагающих уменьшение расходов плательщиков, воспользовавшихся льготами, финансовое обеспечение которых осуществляется в полном объеме или частично за счет бюджета сельского поселения;</w:t>
      </w:r>
    </w:p>
    <w:p w:rsidR="003A5536" w:rsidRPr="00D56A2B" w:rsidRDefault="003A5536" w:rsidP="003A5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"фискальные характеристики налоговых расходов муниципального образования" - сведения об объеме льгот, предоставленных плательщикам, о численности получателей льгот и об объеме налогов, задекларированных ими для уплаты в бюджет сельского поселения;</w:t>
      </w:r>
    </w:p>
    <w:p w:rsidR="003A5536" w:rsidRPr="00D56A2B" w:rsidRDefault="003A5536" w:rsidP="003A5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"целевые характеристики налогового расхода муниципального образования" - сведения о целях предоставления льготы, показателях (индикаторах) достижения целей предоставления льготы, а также иные характеристики, предусмотренные нормативными правовыми актами муниципального образования.</w:t>
      </w:r>
    </w:p>
    <w:p w:rsidR="003A5536" w:rsidRPr="00D56A2B" w:rsidRDefault="003A5536" w:rsidP="003A5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 xml:space="preserve">3. Отнесение налоговых расходов муниципального образования к муниципальным программам муниципального образования осуществляется исходя из целей муниципальных программ муниципального образования, структурных элементов муниципальных программ муниципального </w:t>
      </w:r>
      <w:r w:rsidRPr="00D56A2B">
        <w:rPr>
          <w:rFonts w:ascii="Times New Roman" w:hAnsi="Times New Roman" w:cs="Times New Roman"/>
          <w:sz w:val="28"/>
          <w:szCs w:val="28"/>
        </w:rPr>
        <w:lastRenderedPageBreak/>
        <w:t>образования и (или) целей социально-экономической политики муниципального образования, не относящихся к муниципальным программам муниципального образования.</w:t>
      </w:r>
    </w:p>
    <w:p w:rsidR="003A5536" w:rsidRPr="00D56A2B" w:rsidRDefault="003A5536" w:rsidP="003A553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4. Оценка налоговых расходов муниципального образования осуществляется куратором налогового расхода в соответствии с настоящим Порядком.</w:t>
      </w:r>
    </w:p>
    <w:p w:rsidR="003A5536" w:rsidRPr="00D56A2B" w:rsidRDefault="003A5536" w:rsidP="003A553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 xml:space="preserve">5. В соответствии с </w:t>
      </w:r>
      <w:hyperlink r:id="rId8" w:history="1">
        <w:r w:rsidRPr="00D56A2B">
          <w:rPr>
            <w:rStyle w:val="a4"/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D56A2B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22.06.2019 № 796 в целях проведения оценки эффективности налоговых расходов муниципального образования:</w:t>
      </w:r>
    </w:p>
    <w:p w:rsidR="003A5536" w:rsidRPr="00D56A2B" w:rsidRDefault="003A5536" w:rsidP="003A553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а) Администрация муниципального образования до 1 февраля направляет в Межрайонную инспекцию федеральной налоговой службы N 3 по Оренбургской области сведения о категориях плательщиков с указанием обусловливающих соответствующие налоговые расходы нормативных правовых актов муниципального образования, в том числе действовавших в отчетном году и в году, предшествующем отчетному году, и иной информации, предусмотренной приложением к настоящему Порядку;</w:t>
      </w:r>
    </w:p>
    <w:p w:rsidR="003A5536" w:rsidRPr="00D56A2B" w:rsidRDefault="003A5536" w:rsidP="003A553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 xml:space="preserve">б) до 1 июня представляет в финансовый отдел администрации Красногвардейского района данные для оценки налоговых расходов муниципального образования Андреевский сельсовет по перечню согласно приложению к </w:t>
      </w:r>
      <w:hyperlink r:id="rId9" w:history="1">
        <w:r w:rsidRPr="00D56A2B">
          <w:rPr>
            <w:rStyle w:val="a4"/>
            <w:rFonts w:ascii="Times New Roman" w:hAnsi="Times New Roman" w:cs="Times New Roman"/>
            <w:sz w:val="28"/>
            <w:szCs w:val="28"/>
          </w:rPr>
          <w:t>постановлению</w:t>
        </w:r>
      </w:hyperlink>
      <w:r w:rsidRPr="00D56A2B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22.06.2019 N 796;</w:t>
      </w:r>
    </w:p>
    <w:p w:rsidR="003A5536" w:rsidRPr="00D56A2B" w:rsidRDefault="003A5536" w:rsidP="003A553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 xml:space="preserve">в) до 20 августа при необходимости представляет в финансовый отдел администрации Красногвардейского района уточненную информацию согласно приложению к Общим требованиям к оценке налоговых расходов субъектов Российской Федерации и муниципальных образований, утвержденным </w:t>
      </w:r>
      <w:hyperlink r:id="rId10" w:history="1">
        <w:r w:rsidRPr="00D56A2B">
          <w:rPr>
            <w:rStyle w:val="a4"/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D56A2B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22.06.2019 N 796.</w:t>
      </w:r>
    </w:p>
    <w:p w:rsidR="003A5536" w:rsidRPr="00D56A2B" w:rsidRDefault="003A5536" w:rsidP="003A553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6. Оценка эффективности налоговых расходов муниципального образования осуществляется кураторами налоговых расходов и включает:</w:t>
      </w:r>
    </w:p>
    <w:p w:rsidR="003A5536" w:rsidRPr="00D56A2B" w:rsidRDefault="003A5536" w:rsidP="003A553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а) оценку целесообразности налоговых расходов муниципального образования;</w:t>
      </w:r>
    </w:p>
    <w:p w:rsidR="003A5536" w:rsidRPr="00D56A2B" w:rsidRDefault="003A5536" w:rsidP="003A553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б) оценку результативности налоговых расходов муниципального образования.</w:t>
      </w:r>
    </w:p>
    <w:p w:rsidR="003A5536" w:rsidRPr="00D56A2B" w:rsidRDefault="003A5536" w:rsidP="003A553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7. Критериями целесообразности налоговых расходов муниципального образования являются:</w:t>
      </w:r>
    </w:p>
    <w:p w:rsidR="003A5536" w:rsidRPr="00D56A2B" w:rsidRDefault="003A5536" w:rsidP="003A5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соответствие налоговых расходов муниципального образования целям муниципальных программ муниципального образования, структурным элементам муниципальных программ муниципального образования и (или) целям социально-экономической политики муниципального образования, не относящимся к муниципальным программам муниципального образования;</w:t>
      </w:r>
    </w:p>
    <w:p w:rsidR="003A5536" w:rsidRPr="00D56A2B" w:rsidRDefault="003A5536" w:rsidP="003A5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56A2B">
        <w:rPr>
          <w:rFonts w:ascii="Times New Roman" w:hAnsi="Times New Roman" w:cs="Times New Roman"/>
          <w:sz w:val="28"/>
          <w:szCs w:val="28"/>
        </w:rPr>
        <w:t>востребованность</w:t>
      </w:r>
      <w:proofErr w:type="spellEnd"/>
      <w:r w:rsidRPr="00D56A2B">
        <w:rPr>
          <w:rFonts w:ascii="Times New Roman" w:hAnsi="Times New Roman" w:cs="Times New Roman"/>
          <w:sz w:val="28"/>
          <w:szCs w:val="28"/>
        </w:rPr>
        <w:t xml:space="preserve"> плательщиками предоставленных льгот, которая характеризуется соотношением численности плательщиков, воспользовавшихся правом на льготы, и общей численности плательщиков за 5-летний период.</w:t>
      </w:r>
    </w:p>
    <w:p w:rsidR="003A5536" w:rsidRPr="00D56A2B" w:rsidRDefault="003A5536" w:rsidP="003A5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lastRenderedPageBreak/>
        <w:t>При необходимости кураторами налоговых расходов могут быть установлены дополнительные критерии целесообразности предоставления льгот для плательщиков.</w:t>
      </w:r>
    </w:p>
    <w:p w:rsidR="003A5536" w:rsidRPr="00D56A2B" w:rsidRDefault="003A5536" w:rsidP="003A5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8. В случае несоответствия налоговых расходов муниципального образования хотя бы одному из критериев, указанных в пункте 7 настоящего Порядка, куратору налогового расхода надлежит представить в Совет депутатов муниципального образования предложения о сохранении (уточнении, отмене) льгот для плательщиков.</w:t>
      </w:r>
    </w:p>
    <w:p w:rsidR="003A5536" w:rsidRPr="00D56A2B" w:rsidRDefault="003A5536" w:rsidP="003A5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9. В качестве критерия результативности налогового расхода муниципального образования определяется как минимум один показатель (индикатор) достижения целей муниципальной программы муниципального образования и (или) целей социально-экономической политики муниципального образования, не относящихся к муниципальным программам муниципального образования, либо иной показатель (индикатор), на значение которого оказывают влияние налоговые расходы муниципального образования.</w:t>
      </w:r>
    </w:p>
    <w:p w:rsidR="003A5536" w:rsidRPr="00D56A2B" w:rsidRDefault="003A5536" w:rsidP="003A5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 Оценке подлежит вклад предусмотренных для плательщиков льгот в изменение значения показателя (индикатора) достижения целей муниципальной программы муниципального образования и (или) целей социально-экономической политики муниципального образования, не относящихся к муниципальным программам муниципального образования,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</w:p>
    <w:p w:rsidR="003A5536" w:rsidRPr="00D56A2B" w:rsidRDefault="003A5536" w:rsidP="003A5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10. Оценка результативности налоговых расходов муниципального образования включает оценку бюджетной эффективности налоговых расходов муниципального образования.</w:t>
      </w:r>
    </w:p>
    <w:p w:rsidR="003A5536" w:rsidRPr="00D56A2B" w:rsidRDefault="003A5536" w:rsidP="003A5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11. В целях оценки бюджетной эффективности налоговых расходов муниципального образования осуществляются сравнительный анализ результативности предоставления льгот и результативности применения альтернативных механизмов достижения целей муниципальной программы муниципального образования и (или) целей социально-экономической политики муниципального образования, не относящихся к муниципальным программам муниципального образования, а также оценка совокупного бюджетного эффекта (самоокупаемости) стимулирующих налоговых расходов муниципального образования.</w:t>
      </w:r>
    </w:p>
    <w:p w:rsidR="003A5536" w:rsidRPr="00D56A2B" w:rsidRDefault="003A5536" w:rsidP="003A5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 xml:space="preserve">12. Сравнительный анализ включает сравнение объемов расходов бюджета сельского поселения в случае применения альтернативных механизмов достижения целей муниципальной программы муниципального образования и (или) целей социально-экономической политики муниципального образования, не относящихся к муниципальным программам муниципального образования, и объемов предоставленных льгот (расчет прироста показателя (индикатора) достижения целей муниципальной программы муниципального образования и (или) целей социально-экономической политики муниципального образования, не относящихся к </w:t>
      </w:r>
      <w:r w:rsidRPr="00D56A2B">
        <w:rPr>
          <w:rFonts w:ascii="Times New Roman" w:hAnsi="Times New Roman" w:cs="Times New Roman"/>
          <w:sz w:val="28"/>
          <w:szCs w:val="28"/>
        </w:rPr>
        <w:lastRenderedPageBreak/>
        <w:t>муниципальным программам муниципального образования, на 1 рубль налоговых расходов муниципального образования и на 1 рубль расходов бюджета сельского поселения для достижения того же показателя (индикатора) в случае применения альтернативных механизмов).</w:t>
      </w:r>
    </w:p>
    <w:p w:rsidR="003A5536" w:rsidRPr="00D56A2B" w:rsidRDefault="003A5536" w:rsidP="003A553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В качестве альтернативных механизмов достижения целей муниципальной программы муниципального образования и (или) целей социально-экономической политики муниципального образования, не относящихся к муниципальным программам муниципального образования, могут учитываться в том числе:</w:t>
      </w:r>
    </w:p>
    <w:p w:rsidR="003A5536" w:rsidRPr="00D56A2B" w:rsidRDefault="003A5536" w:rsidP="003A553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а) субсидии или иные формы непосредственной финансовой поддержки плательщиков, имеющих право на льготы, за счет средств бюджета сельского поселения;</w:t>
      </w:r>
    </w:p>
    <w:p w:rsidR="003A5536" w:rsidRPr="00D56A2B" w:rsidRDefault="003A5536" w:rsidP="003A553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б) предоставление муниципальных гарантий по обязательствам плательщиков, имеющих право на льготы;</w:t>
      </w:r>
    </w:p>
    <w:p w:rsidR="003A5536" w:rsidRPr="00D56A2B" w:rsidRDefault="003A5536" w:rsidP="003A553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в) 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3A5536" w:rsidRPr="00D56A2B" w:rsidRDefault="003A5536" w:rsidP="003A553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13. По итогам оценки эффективности налогового расхода муниципального образования куратор налогового расхода формулирует выводы о достижении целевых характеристик налогового расхода муниципального образования, вкладе налогового расхода муниципального образования в достижение целей муниципальной программы муниципального образования и (или) целей социально-экономической политики муниципального образования, не относящихся к муниципальным программам муниципального образования, а также о наличии или об отсутствии более результативных (менее затратных для бюджета сельского поселения) альтернативных механизмов достижения целей муниципальной программы и (или) целей социально-экономической политики муниципального образования, не относящихся к муниципальным программам муниципального образования.</w:t>
      </w:r>
    </w:p>
    <w:p w:rsidR="003A5536" w:rsidRPr="00D56A2B" w:rsidRDefault="003A5536" w:rsidP="003A553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Результаты оценки эффективности налоговых расходов муниципального образования оформляются администрацией муниципального образования аналитической запиской в срок до 1 августа.</w:t>
      </w:r>
    </w:p>
    <w:p w:rsidR="003A5536" w:rsidRPr="00D56A2B" w:rsidRDefault="003A5536" w:rsidP="003A553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14. Администрация муниципального образования в течение 10 дней с момента составления результатов оценки эффективности налоговых расходов муниципального образования, указанных в пункте 13 настоящего Порядка, формирует оценку эффективности налоговых расходов муниципального образования.</w:t>
      </w:r>
    </w:p>
    <w:p w:rsidR="003A5536" w:rsidRPr="00D56A2B" w:rsidRDefault="003A5536" w:rsidP="003A5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>Результаты оценки предоставляются в финансовый отдел Красногвардейского района не позднее 1 августа для дальнейшего предоставления в Министерство финансов Оренбургской области.</w:t>
      </w:r>
    </w:p>
    <w:p w:rsidR="003A5536" w:rsidRPr="00D56A2B" w:rsidRDefault="003A5536" w:rsidP="003A5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2B">
        <w:rPr>
          <w:rFonts w:ascii="Times New Roman" w:hAnsi="Times New Roman" w:cs="Times New Roman"/>
          <w:sz w:val="28"/>
          <w:szCs w:val="28"/>
        </w:rPr>
        <w:t xml:space="preserve">Результаты рассмотрения оценки налоговых расходов муниципального образования учитываются при формировании основных направлений бюджетной и налоговой политики муниципального образования, а также при </w:t>
      </w:r>
      <w:r w:rsidRPr="00D56A2B">
        <w:rPr>
          <w:rFonts w:ascii="Times New Roman" w:hAnsi="Times New Roman" w:cs="Times New Roman"/>
          <w:sz w:val="28"/>
          <w:szCs w:val="28"/>
        </w:rPr>
        <w:lastRenderedPageBreak/>
        <w:t>проведении оценки эффективности реализации муниципальных программ муниципального образования.</w:t>
      </w:r>
    </w:p>
    <w:p w:rsidR="003A5536" w:rsidRPr="00D56A2B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Pr="00D56A2B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:rsidR="003A5536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:rsidR="003A5536" w:rsidRPr="00D56A2B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:rsidR="003A5536" w:rsidRPr="00D56A2B" w:rsidRDefault="003A5536" w:rsidP="003A5536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:rsidR="003A5536" w:rsidRPr="00DF540F" w:rsidRDefault="003A5536" w:rsidP="003A553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F540F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3A5536" w:rsidRPr="00DF540F" w:rsidRDefault="003A5536" w:rsidP="003A553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F540F">
        <w:rPr>
          <w:rFonts w:ascii="Times New Roman" w:hAnsi="Times New Roman" w:cs="Times New Roman"/>
          <w:sz w:val="28"/>
          <w:szCs w:val="28"/>
        </w:rPr>
        <w:t>к порядку оценки налоговых расходов</w:t>
      </w:r>
    </w:p>
    <w:p w:rsidR="003A5536" w:rsidRPr="00DF540F" w:rsidRDefault="003A5536" w:rsidP="003A553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F540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3A5536" w:rsidRDefault="003A5536" w:rsidP="003A5536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540F">
        <w:rPr>
          <w:rFonts w:ascii="Times New Roman" w:hAnsi="Times New Roman" w:cs="Times New Roman"/>
          <w:sz w:val="28"/>
          <w:szCs w:val="28"/>
        </w:rPr>
        <w:t xml:space="preserve">сельсовет </w:t>
      </w:r>
    </w:p>
    <w:p w:rsidR="003A5536" w:rsidRPr="00DF540F" w:rsidRDefault="003A5536" w:rsidP="003A5536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8"/>
          <w:szCs w:val="28"/>
        </w:rPr>
      </w:pPr>
      <w:r w:rsidRPr="00DF540F">
        <w:rPr>
          <w:rFonts w:ascii="Times New Roman" w:hAnsi="Times New Roman" w:cs="Times New Roman"/>
          <w:sz w:val="28"/>
          <w:szCs w:val="28"/>
        </w:rPr>
        <w:t xml:space="preserve">Красногвардейского района </w:t>
      </w:r>
    </w:p>
    <w:p w:rsidR="003A5536" w:rsidRPr="00DF540F" w:rsidRDefault="003A5536" w:rsidP="003A5536">
      <w:pPr>
        <w:spacing w:after="0" w:line="240" w:lineRule="auto"/>
        <w:ind w:firstLine="559"/>
        <w:jc w:val="right"/>
        <w:rPr>
          <w:rFonts w:ascii="Times New Roman" w:hAnsi="Times New Roman" w:cs="Times New Roman"/>
          <w:sz w:val="28"/>
          <w:szCs w:val="28"/>
        </w:rPr>
      </w:pPr>
      <w:r w:rsidRPr="00DF540F">
        <w:rPr>
          <w:rFonts w:ascii="Times New Roman" w:hAnsi="Times New Roman" w:cs="Times New Roman"/>
          <w:sz w:val="28"/>
          <w:szCs w:val="28"/>
        </w:rPr>
        <w:t>Оренбургской области</w:t>
      </w:r>
    </w:p>
    <w:p w:rsidR="003A5536" w:rsidRPr="00DF540F" w:rsidRDefault="003A5536" w:rsidP="003A5536">
      <w:pPr>
        <w:pStyle w:val="3"/>
        <w:spacing w:after="0"/>
        <w:rPr>
          <w:rFonts w:ascii="Times New Roman" w:hAnsi="Times New Roman" w:cs="Times New Roman"/>
          <w:b w:val="0"/>
          <w:color w:val="auto"/>
        </w:rPr>
      </w:pPr>
      <w:r w:rsidRPr="00DF540F">
        <w:rPr>
          <w:rFonts w:ascii="Times New Roman" w:hAnsi="Times New Roman" w:cs="Times New Roman"/>
          <w:b w:val="0"/>
          <w:color w:val="auto"/>
        </w:rPr>
        <w:t>Перечень</w:t>
      </w:r>
    </w:p>
    <w:p w:rsidR="003A5536" w:rsidRPr="00DF540F" w:rsidRDefault="003A5536" w:rsidP="003A5536">
      <w:pPr>
        <w:pStyle w:val="3"/>
        <w:spacing w:before="0" w:after="0"/>
        <w:rPr>
          <w:rFonts w:ascii="Times New Roman" w:hAnsi="Times New Roman" w:cs="Times New Roman"/>
          <w:b w:val="0"/>
          <w:color w:val="auto"/>
        </w:rPr>
      </w:pPr>
      <w:r w:rsidRPr="00DF540F">
        <w:rPr>
          <w:rFonts w:ascii="Times New Roman" w:hAnsi="Times New Roman" w:cs="Times New Roman"/>
          <w:b w:val="0"/>
          <w:color w:val="auto"/>
        </w:rPr>
        <w:t>показателей для проведения оценки налоговых расходов</w:t>
      </w:r>
    </w:p>
    <w:p w:rsidR="003A5536" w:rsidRDefault="003A5536" w:rsidP="003A5536">
      <w:pPr>
        <w:pStyle w:val="3"/>
        <w:spacing w:before="0" w:after="0"/>
        <w:rPr>
          <w:rFonts w:ascii="Times New Roman" w:hAnsi="Times New Roman" w:cs="Times New Roman"/>
          <w:b w:val="0"/>
          <w:color w:val="auto"/>
        </w:rPr>
      </w:pPr>
      <w:r w:rsidRPr="00DF540F">
        <w:rPr>
          <w:rFonts w:ascii="Times New Roman" w:hAnsi="Times New Roman" w:cs="Times New Roman"/>
          <w:b w:val="0"/>
          <w:color w:val="auto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b w:val="0"/>
          <w:color w:val="auto"/>
        </w:rPr>
        <w:t>Новоюласенский</w:t>
      </w:r>
      <w:proofErr w:type="spellEnd"/>
      <w:r>
        <w:rPr>
          <w:rFonts w:ascii="Times New Roman" w:hAnsi="Times New Roman" w:cs="Times New Roman"/>
          <w:b w:val="0"/>
          <w:color w:val="auto"/>
        </w:rPr>
        <w:t xml:space="preserve"> </w:t>
      </w:r>
      <w:r w:rsidRPr="00DF540F">
        <w:rPr>
          <w:rFonts w:ascii="Times New Roman" w:hAnsi="Times New Roman" w:cs="Times New Roman"/>
          <w:b w:val="0"/>
          <w:color w:val="auto"/>
        </w:rPr>
        <w:t>сельсовет</w:t>
      </w:r>
    </w:p>
    <w:p w:rsidR="003A5536" w:rsidRDefault="003A5536" w:rsidP="003A5536">
      <w:pPr>
        <w:pStyle w:val="3"/>
        <w:spacing w:before="0" w:after="0"/>
        <w:rPr>
          <w:rFonts w:ascii="Times New Roman" w:hAnsi="Times New Roman" w:cs="Times New Roman"/>
          <w:b w:val="0"/>
          <w:color w:val="auto"/>
        </w:rPr>
      </w:pPr>
      <w:r w:rsidRPr="00DF540F">
        <w:rPr>
          <w:rFonts w:ascii="Times New Roman" w:hAnsi="Times New Roman" w:cs="Times New Roman"/>
          <w:b w:val="0"/>
          <w:color w:val="auto"/>
        </w:rPr>
        <w:t>Красногвардейского района Оренбургской области</w:t>
      </w:r>
    </w:p>
    <w:p w:rsidR="003A5536" w:rsidRPr="00DF540F" w:rsidRDefault="003A5536" w:rsidP="003A553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954"/>
        <w:gridCol w:w="3402"/>
      </w:tblGrid>
      <w:tr w:rsidR="003A5536" w:rsidRPr="00D56A2B" w:rsidTr="0005471C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6" w:rsidRPr="00D56A2B" w:rsidRDefault="003A5536" w:rsidP="0005471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6A2B">
              <w:rPr>
                <w:rFonts w:ascii="Times New Roman" w:hAnsi="Times New Roman" w:cs="Times New Roman"/>
              </w:rPr>
              <w:t>Предоставляемая информация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536" w:rsidRPr="00D56A2B" w:rsidRDefault="003A5536" w:rsidP="0005471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6A2B">
              <w:rPr>
                <w:rFonts w:ascii="Times New Roman" w:hAnsi="Times New Roman" w:cs="Times New Roman"/>
              </w:rPr>
              <w:t>Источник данных</w:t>
            </w:r>
          </w:p>
        </w:tc>
      </w:tr>
      <w:tr w:rsidR="003A5536" w:rsidRPr="00D56A2B" w:rsidTr="0005471C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A5536" w:rsidRPr="00D56A2B" w:rsidRDefault="003A5536" w:rsidP="0005471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6A2B">
              <w:rPr>
                <w:rFonts w:ascii="Times New Roman" w:hAnsi="Times New Roman" w:cs="Times New Roman"/>
              </w:rPr>
              <w:t>I. Территориальная принадлежность налогового расхода муниципального образования</w:t>
            </w:r>
          </w:p>
        </w:tc>
      </w:tr>
      <w:tr w:rsidR="003A5536" w:rsidRPr="00D56A2B" w:rsidTr="0005471C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6" w:rsidRPr="00D56A2B" w:rsidRDefault="003A5536" w:rsidP="003A553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18" w:right="-108" w:hanging="284"/>
              <w:jc w:val="both"/>
              <w:rPr>
                <w:rFonts w:ascii="Times New Roman" w:hAnsi="Times New Roman" w:cs="Times New Roman"/>
              </w:rPr>
            </w:pPr>
            <w:r w:rsidRPr="00D56A2B">
              <w:rPr>
                <w:rFonts w:ascii="Times New Roman" w:hAnsi="Times New Roman" w:cs="Times New Roman"/>
              </w:rPr>
              <w:t>Наименование муниципального образования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536" w:rsidRPr="00D56A2B" w:rsidRDefault="003A5536" w:rsidP="0005471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6A2B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3A5536" w:rsidRPr="00D56A2B" w:rsidTr="0005471C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A5536" w:rsidRPr="00D56A2B" w:rsidRDefault="003A5536" w:rsidP="0005471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6A2B">
              <w:rPr>
                <w:rFonts w:ascii="Times New Roman" w:hAnsi="Times New Roman" w:cs="Times New Roman"/>
              </w:rPr>
              <w:t>II. Нормативные характеристики налоговых расходов муниципального образования</w:t>
            </w:r>
          </w:p>
        </w:tc>
      </w:tr>
      <w:tr w:rsidR="003A5536" w:rsidRPr="00D56A2B" w:rsidTr="0005471C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6" w:rsidRPr="00D56A2B" w:rsidRDefault="003A5536" w:rsidP="003A553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hAnsi="Times New Roman" w:cs="Times New Roman"/>
              </w:rPr>
            </w:pPr>
            <w:r w:rsidRPr="00D56A2B">
              <w:rPr>
                <w:rFonts w:ascii="Times New Roman" w:hAnsi="Times New Roman" w:cs="Times New Roman"/>
              </w:rPr>
              <w:t>Нормативные правовые акты муниципального образования, их структурные единицы, которыми предусматриваются налоговые льготы, освобождения и иные преференции по налогам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536" w:rsidRPr="00D56A2B" w:rsidRDefault="003A5536" w:rsidP="0005471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6A2B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3A5536" w:rsidRPr="00D56A2B" w:rsidTr="0005471C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6" w:rsidRPr="00D56A2B" w:rsidRDefault="003A5536" w:rsidP="003A553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hanging="34"/>
              <w:jc w:val="both"/>
              <w:rPr>
                <w:rFonts w:ascii="Times New Roman" w:hAnsi="Times New Roman" w:cs="Times New Roman"/>
              </w:rPr>
            </w:pPr>
            <w:r w:rsidRPr="00D56A2B">
              <w:rPr>
                <w:rFonts w:ascii="Times New Roman" w:hAnsi="Times New Roman" w:cs="Times New Roman"/>
              </w:rPr>
              <w:t>Условия предоставления налоговых льгот, освобождений и иных преференций для плательщиков налогов, установленные нормативными правовыми актами муниципального образования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536" w:rsidRPr="00D56A2B" w:rsidRDefault="003A5536" w:rsidP="0005471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6A2B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3A5536" w:rsidRPr="00D56A2B" w:rsidTr="0005471C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6" w:rsidRPr="00D56A2B" w:rsidRDefault="003A5536" w:rsidP="003A553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hanging="34"/>
              <w:jc w:val="both"/>
              <w:rPr>
                <w:rFonts w:ascii="Times New Roman" w:hAnsi="Times New Roman" w:cs="Times New Roman"/>
              </w:rPr>
            </w:pPr>
            <w:r w:rsidRPr="00D56A2B">
              <w:rPr>
                <w:rFonts w:ascii="Times New Roman" w:hAnsi="Times New Roman" w:cs="Times New Roman"/>
              </w:rPr>
              <w:t>Целевая категория плательщиков налогов, для которых предусмотрены налоговые льготы, освобождения и иные преференции, установленные нормативными правовыми актами муниципального образования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536" w:rsidRPr="00D56A2B" w:rsidRDefault="003A5536" w:rsidP="0005471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6A2B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3A5536" w:rsidRPr="00D56A2B" w:rsidTr="0005471C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6" w:rsidRPr="00D56A2B" w:rsidRDefault="003A5536" w:rsidP="003A553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hanging="34"/>
              <w:jc w:val="both"/>
              <w:rPr>
                <w:rFonts w:ascii="Times New Roman" w:hAnsi="Times New Roman" w:cs="Times New Roman"/>
              </w:rPr>
            </w:pPr>
            <w:r w:rsidRPr="00D56A2B">
              <w:rPr>
                <w:rFonts w:ascii="Times New Roman" w:hAnsi="Times New Roman" w:cs="Times New Roman"/>
              </w:rPr>
              <w:t>Даты вступления в силу положений нормативных правовых актов муниципального образования, устанавливающих налоговые льготы, освобождения и иные преференции по налогам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536" w:rsidRPr="00D56A2B" w:rsidRDefault="003A5536" w:rsidP="0005471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6A2B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3A5536" w:rsidRPr="00D56A2B" w:rsidTr="0005471C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6" w:rsidRPr="00D56A2B" w:rsidRDefault="003A5536" w:rsidP="003A553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hanging="34"/>
              <w:jc w:val="both"/>
              <w:rPr>
                <w:rFonts w:ascii="Times New Roman" w:hAnsi="Times New Roman" w:cs="Times New Roman"/>
              </w:rPr>
            </w:pPr>
            <w:r w:rsidRPr="00D56A2B">
              <w:rPr>
                <w:rFonts w:ascii="Times New Roman" w:hAnsi="Times New Roman" w:cs="Times New Roman"/>
              </w:rPr>
              <w:t>Даты начала действия предоставленного нормативными правовыми актами муниципального образования права на налоговые льготы, освобождения и иные преференции по налогам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536" w:rsidRPr="00D56A2B" w:rsidRDefault="003A5536" w:rsidP="0005471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6A2B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3A5536" w:rsidRPr="00D56A2B" w:rsidTr="0005471C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6" w:rsidRPr="00D56A2B" w:rsidRDefault="003A5536" w:rsidP="003A5536">
            <w:pPr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ind w:left="34" w:hanging="34"/>
              <w:jc w:val="both"/>
              <w:rPr>
                <w:rFonts w:ascii="Times New Roman" w:hAnsi="Times New Roman" w:cs="Times New Roman"/>
              </w:rPr>
            </w:pPr>
            <w:r w:rsidRPr="00D56A2B">
              <w:rPr>
                <w:rFonts w:ascii="Times New Roman" w:hAnsi="Times New Roman" w:cs="Times New Roman"/>
              </w:rPr>
              <w:t>Период действия налоговых льгот, освобождений и иных преференций по налогам, предоставленным нормативными правовыми актами муниципального образования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536" w:rsidRPr="00D56A2B" w:rsidRDefault="003A5536" w:rsidP="0005471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6A2B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3A5536" w:rsidRPr="00D56A2B" w:rsidTr="0005471C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6" w:rsidRPr="00D56A2B" w:rsidRDefault="003A5536" w:rsidP="003A553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hanging="34"/>
              <w:jc w:val="both"/>
              <w:rPr>
                <w:rFonts w:ascii="Times New Roman" w:hAnsi="Times New Roman" w:cs="Times New Roman"/>
              </w:rPr>
            </w:pPr>
            <w:r w:rsidRPr="00D56A2B">
              <w:rPr>
                <w:rFonts w:ascii="Times New Roman" w:hAnsi="Times New Roman" w:cs="Times New Roman"/>
              </w:rPr>
              <w:t>Дата прекращения действия налоговых льгот, освобождений и иных преференций по налогам, установленная нормативными правовыми актами муниципального образования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536" w:rsidRPr="00D56A2B" w:rsidRDefault="003A5536" w:rsidP="0005471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6A2B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3A5536" w:rsidRPr="00D56A2B" w:rsidTr="0005471C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A5536" w:rsidRPr="00D56A2B" w:rsidRDefault="003A5536" w:rsidP="0005471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6A2B">
              <w:rPr>
                <w:rFonts w:ascii="Times New Roman" w:hAnsi="Times New Roman" w:cs="Times New Roman"/>
              </w:rPr>
              <w:t>III. Целевые характеристики налоговых расходов муниципального образования</w:t>
            </w:r>
          </w:p>
        </w:tc>
      </w:tr>
      <w:tr w:rsidR="003A5536" w:rsidRPr="00D56A2B" w:rsidTr="0005471C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6" w:rsidRPr="00D56A2B" w:rsidRDefault="003A5536" w:rsidP="003A553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jc w:val="both"/>
              <w:rPr>
                <w:rFonts w:ascii="Times New Roman" w:hAnsi="Times New Roman" w:cs="Times New Roman"/>
              </w:rPr>
            </w:pPr>
            <w:r w:rsidRPr="00D56A2B">
              <w:rPr>
                <w:rFonts w:ascii="Times New Roman" w:hAnsi="Times New Roman" w:cs="Times New Roman"/>
              </w:rPr>
              <w:t>Наименования налоговых льгот, освобождений и иных преференций по налогам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536" w:rsidRPr="00D56A2B" w:rsidRDefault="003A5536" w:rsidP="0005471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6A2B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3A5536" w:rsidRPr="00D56A2B" w:rsidTr="0005471C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6" w:rsidRPr="00D56A2B" w:rsidRDefault="003A5536" w:rsidP="003A553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hanging="34"/>
              <w:jc w:val="both"/>
              <w:rPr>
                <w:rFonts w:ascii="Times New Roman" w:hAnsi="Times New Roman" w:cs="Times New Roman"/>
              </w:rPr>
            </w:pPr>
            <w:r w:rsidRPr="00D56A2B">
              <w:rPr>
                <w:rFonts w:ascii="Times New Roman" w:hAnsi="Times New Roman" w:cs="Times New Roman"/>
              </w:rPr>
              <w:t>Целевая категория налогового расхода муниципального образования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536" w:rsidRPr="00D56A2B" w:rsidRDefault="003A5536" w:rsidP="0005471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6A2B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3A5536" w:rsidRPr="00D56A2B" w:rsidTr="0005471C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6" w:rsidRPr="00D56A2B" w:rsidRDefault="003A5536" w:rsidP="003A553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hanging="34"/>
              <w:jc w:val="both"/>
              <w:rPr>
                <w:rFonts w:ascii="Times New Roman" w:hAnsi="Times New Roman" w:cs="Times New Roman"/>
              </w:rPr>
            </w:pPr>
            <w:r w:rsidRPr="00D56A2B">
              <w:rPr>
                <w:rFonts w:ascii="Times New Roman" w:hAnsi="Times New Roman" w:cs="Times New Roman"/>
              </w:rPr>
              <w:t>Цели предоставления налоговых льгот, освобождений и иных преференций для плательщиков налогов, установленных нормативными правовыми актами муниципального образования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536" w:rsidRPr="00D56A2B" w:rsidRDefault="003A5536" w:rsidP="0005471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6A2B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3A5536" w:rsidRPr="00D56A2B" w:rsidTr="0005471C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6" w:rsidRPr="00D56A2B" w:rsidRDefault="003A5536" w:rsidP="003A553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hanging="34"/>
              <w:jc w:val="both"/>
              <w:rPr>
                <w:rFonts w:ascii="Times New Roman" w:hAnsi="Times New Roman" w:cs="Times New Roman"/>
              </w:rPr>
            </w:pPr>
            <w:r w:rsidRPr="00D56A2B">
              <w:rPr>
                <w:rFonts w:ascii="Times New Roman" w:hAnsi="Times New Roman" w:cs="Times New Roman"/>
              </w:rPr>
              <w:t xml:space="preserve">Наименования налогов, по которым </w:t>
            </w:r>
            <w:r w:rsidRPr="00D56A2B">
              <w:rPr>
                <w:rFonts w:ascii="Times New Roman" w:hAnsi="Times New Roman" w:cs="Times New Roman"/>
              </w:rPr>
              <w:lastRenderedPageBreak/>
              <w:t>предусматриваются налоговые льготы, освобождения и иные преференции, установленные нормативными правовыми актами муниципального образования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536" w:rsidRPr="00D56A2B" w:rsidRDefault="003A5536" w:rsidP="0005471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6A2B">
              <w:rPr>
                <w:rFonts w:ascii="Times New Roman" w:hAnsi="Times New Roman" w:cs="Times New Roman"/>
              </w:rPr>
              <w:lastRenderedPageBreak/>
              <w:t xml:space="preserve">Администрация муниципального </w:t>
            </w:r>
            <w:r w:rsidRPr="00D56A2B">
              <w:rPr>
                <w:rFonts w:ascii="Times New Roman" w:hAnsi="Times New Roman" w:cs="Times New Roman"/>
              </w:rPr>
              <w:lastRenderedPageBreak/>
              <w:t>образования</w:t>
            </w:r>
          </w:p>
        </w:tc>
      </w:tr>
      <w:tr w:rsidR="003A5536" w:rsidRPr="00D56A2B" w:rsidTr="0005471C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6" w:rsidRPr="00D56A2B" w:rsidRDefault="003A5536" w:rsidP="003A553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hanging="34"/>
              <w:jc w:val="both"/>
              <w:rPr>
                <w:rFonts w:ascii="Times New Roman" w:hAnsi="Times New Roman" w:cs="Times New Roman"/>
              </w:rPr>
            </w:pPr>
            <w:r w:rsidRPr="00D56A2B">
              <w:rPr>
                <w:rFonts w:ascii="Times New Roman" w:hAnsi="Times New Roman" w:cs="Times New Roman"/>
              </w:rPr>
              <w:lastRenderedPageBreak/>
              <w:t>Виды налоговых льгот, освобождений и иных преференций, определяющие особенности предоставленных отдельным категориям плательщиков налогов преимуществ по сравнению с другими плательщиками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536" w:rsidRPr="00D56A2B" w:rsidRDefault="003A5536" w:rsidP="0005471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6A2B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3A5536" w:rsidRPr="00D56A2B" w:rsidTr="0005471C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6" w:rsidRPr="00D56A2B" w:rsidRDefault="003A5536" w:rsidP="003A553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hanging="34"/>
              <w:jc w:val="both"/>
              <w:rPr>
                <w:rFonts w:ascii="Times New Roman" w:hAnsi="Times New Roman" w:cs="Times New Roman"/>
              </w:rPr>
            </w:pPr>
            <w:r w:rsidRPr="00D56A2B">
              <w:rPr>
                <w:rFonts w:ascii="Times New Roman" w:hAnsi="Times New Roman" w:cs="Times New Roman"/>
              </w:rPr>
              <w:t>Размер налоговой ставки, в пределах которой предоставляются налоговые льготы, освобождения и иные преференции по налогам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536" w:rsidRPr="00D56A2B" w:rsidRDefault="003A5536" w:rsidP="0005471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6A2B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3A5536" w:rsidRPr="00D56A2B" w:rsidTr="0005471C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6" w:rsidRPr="00D56A2B" w:rsidRDefault="003A5536" w:rsidP="003A553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hanging="34"/>
              <w:jc w:val="both"/>
              <w:rPr>
                <w:rFonts w:ascii="Times New Roman" w:hAnsi="Times New Roman" w:cs="Times New Roman"/>
              </w:rPr>
            </w:pPr>
            <w:r w:rsidRPr="00D56A2B">
              <w:rPr>
                <w:rFonts w:ascii="Times New Roman" w:hAnsi="Times New Roman" w:cs="Times New Roman"/>
              </w:rPr>
              <w:t>Показатель (индикатор) достижения целей муниципальных программ муниципального образования и (или) целей социально-экономической политики муниципального образования, не относящихся к муниципальным программам муниципального образования, в связи с предоставлением налоговых льгот, освобождений и иных преференций по налогам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536" w:rsidRPr="00D56A2B" w:rsidRDefault="003A5536" w:rsidP="0005471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6A2B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3A5536" w:rsidRPr="00D56A2B" w:rsidTr="0005471C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6" w:rsidRPr="00D56A2B" w:rsidRDefault="003A5536" w:rsidP="003A553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hAnsi="Times New Roman" w:cs="Times New Roman"/>
              </w:rPr>
            </w:pPr>
            <w:r w:rsidRPr="00D56A2B">
              <w:rPr>
                <w:rFonts w:ascii="Times New Roman" w:hAnsi="Times New Roman" w:cs="Times New Roman"/>
              </w:rPr>
              <w:t>Код вида экономической деятельности (по ОКВЭД), к которому относится налоговый расход (если налоговый расход обусловлен налоговыми льготами, освобождениями и иными преференциями для отдельных видов экономической деятельности)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536" w:rsidRPr="00D56A2B" w:rsidRDefault="003A5536" w:rsidP="0005471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6A2B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3A5536" w:rsidRPr="00D56A2B" w:rsidTr="0005471C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6" w:rsidRPr="00D56A2B" w:rsidRDefault="003A5536" w:rsidP="003A553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hanging="34"/>
              <w:jc w:val="both"/>
              <w:rPr>
                <w:rFonts w:ascii="Times New Roman" w:hAnsi="Times New Roman" w:cs="Times New Roman"/>
              </w:rPr>
            </w:pPr>
            <w:r w:rsidRPr="00D56A2B">
              <w:rPr>
                <w:rFonts w:ascii="Times New Roman" w:hAnsi="Times New Roman" w:cs="Times New Roman"/>
              </w:rPr>
              <w:t xml:space="preserve">Принадлежность налогового расхода к группе полномочий в соответствии с методикой распределения дотаций, утвержденной </w:t>
            </w:r>
            <w:hyperlink r:id="rId11" w:history="1">
              <w:r w:rsidRPr="00D56A2B">
                <w:rPr>
                  <w:rStyle w:val="a3"/>
                  <w:rFonts w:ascii="Times New Roman" w:hAnsi="Times New Roman" w:cs="Times New Roman"/>
                </w:rPr>
                <w:t>постановлением</w:t>
              </w:r>
            </w:hyperlink>
            <w:r w:rsidRPr="00D56A2B">
              <w:rPr>
                <w:rFonts w:ascii="Times New Roman" w:hAnsi="Times New Roman" w:cs="Times New Roman"/>
              </w:rPr>
              <w:t xml:space="preserve"> Правительства Российской Федерации от 22 ноября 2004 года N 670 "О распределении дотаций на выравнивание бюджетной обеспеченности субъектов Российской Федерации"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536" w:rsidRPr="00D56A2B" w:rsidRDefault="003A5536" w:rsidP="0005471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6A2B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3A5536" w:rsidRPr="00D56A2B" w:rsidTr="0005471C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A5536" w:rsidRPr="00D56A2B" w:rsidRDefault="003A5536" w:rsidP="0005471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6A2B">
              <w:rPr>
                <w:rFonts w:ascii="Times New Roman" w:hAnsi="Times New Roman" w:cs="Times New Roman"/>
              </w:rPr>
              <w:t>IV. Фискальные характеристики налогового расхода муниципального образования</w:t>
            </w:r>
          </w:p>
        </w:tc>
      </w:tr>
      <w:tr w:rsidR="003A5536" w:rsidRPr="00D56A2B" w:rsidTr="0005471C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6" w:rsidRPr="00D56A2B" w:rsidRDefault="003A5536" w:rsidP="003A553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hAnsi="Times New Roman" w:cs="Times New Roman"/>
              </w:rPr>
            </w:pPr>
            <w:r w:rsidRPr="00D56A2B">
              <w:rPr>
                <w:rFonts w:ascii="Times New Roman" w:hAnsi="Times New Roman" w:cs="Times New Roman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 (тыс. рублей)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536" w:rsidRPr="00D56A2B" w:rsidRDefault="003A5536" w:rsidP="0005471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6A2B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3A5536" w:rsidRPr="00D56A2B" w:rsidTr="0005471C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6" w:rsidRPr="00D56A2B" w:rsidRDefault="003A5536" w:rsidP="003A553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hAnsi="Times New Roman" w:cs="Times New Roman"/>
              </w:rPr>
            </w:pPr>
            <w:r w:rsidRPr="00D56A2B">
              <w:rPr>
                <w:rFonts w:ascii="Times New Roman" w:hAnsi="Times New Roman" w:cs="Times New Roman"/>
              </w:rPr>
              <w:t>Результат оценки эффективности налогового расхода муниципального образования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536" w:rsidRPr="00D56A2B" w:rsidRDefault="003A5536" w:rsidP="0005471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6A2B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  <w:tr w:rsidR="003A5536" w:rsidRPr="00D56A2B" w:rsidTr="0005471C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536" w:rsidRPr="00D56A2B" w:rsidRDefault="003A5536" w:rsidP="003A553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hAnsi="Times New Roman" w:cs="Times New Roman"/>
              </w:rPr>
            </w:pPr>
            <w:r w:rsidRPr="00D56A2B">
              <w:rPr>
                <w:rFonts w:ascii="Times New Roman" w:hAnsi="Times New Roman" w:cs="Times New Roman"/>
              </w:rPr>
              <w:t>Оценка совокупного бюджетного эффекта (для стимулирующих налоговых расходов муниципального образования)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536" w:rsidRPr="00D56A2B" w:rsidRDefault="003A5536" w:rsidP="0005471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6A2B">
              <w:rPr>
                <w:rFonts w:ascii="Times New Roman" w:hAnsi="Times New Roman" w:cs="Times New Roman"/>
              </w:rPr>
              <w:t>Администрация муниципального образования</w:t>
            </w:r>
          </w:p>
        </w:tc>
      </w:tr>
    </w:tbl>
    <w:p w:rsidR="003A5536" w:rsidRPr="00EE65FD" w:rsidRDefault="003A5536" w:rsidP="003A5536">
      <w:pPr>
        <w:rPr>
          <w:rFonts w:ascii="Times New Roman" w:hAnsi="Times New Roman" w:cs="Times New Roman"/>
          <w:color w:val="FF0000"/>
        </w:rPr>
      </w:pPr>
    </w:p>
    <w:p w:rsidR="003A5536" w:rsidRPr="00EE65FD" w:rsidRDefault="003A5536" w:rsidP="003A5536">
      <w:pPr>
        <w:rPr>
          <w:rFonts w:ascii="Times New Roman" w:hAnsi="Times New Roman" w:cs="Times New Roman"/>
          <w:color w:val="FF0000"/>
        </w:rPr>
      </w:pPr>
    </w:p>
    <w:p w:rsidR="003A5536" w:rsidRDefault="003A5536" w:rsidP="003A5536">
      <w:pPr>
        <w:tabs>
          <w:tab w:val="right" w:pos="900"/>
        </w:tabs>
        <w:spacing w:after="0" w:line="240" w:lineRule="auto"/>
        <w:jc w:val="center"/>
        <w:rPr>
          <w:b/>
          <w:sz w:val="28"/>
          <w:szCs w:val="28"/>
        </w:rPr>
      </w:pPr>
    </w:p>
    <w:p w:rsidR="003A5536" w:rsidRDefault="003A5536" w:rsidP="003A5536">
      <w:pPr>
        <w:tabs>
          <w:tab w:val="right" w:pos="900"/>
        </w:tabs>
        <w:spacing w:after="0" w:line="240" w:lineRule="auto"/>
        <w:jc w:val="center"/>
        <w:rPr>
          <w:b/>
          <w:sz w:val="28"/>
          <w:szCs w:val="28"/>
        </w:rPr>
      </w:pPr>
    </w:p>
    <w:p w:rsidR="003A5536" w:rsidRDefault="003A5536" w:rsidP="003A5536">
      <w:pPr>
        <w:tabs>
          <w:tab w:val="right" w:pos="900"/>
        </w:tabs>
        <w:spacing w:after="0" w:line="240" w:lineRule="auto"/>
        <w:jc w:val="center"/>
        <w:rPr>
          <w:b/>
          <w:sz w:val="28"/>
          <w:szCs w:val="28"/>
        </w:rPr>
      </w:pPr>
    </w:p>
    <w:p w:rsidR="003A5536" w:rsidRDefault="003A5536" w:rsidP="003A5536">
      <w:pPr>
        <w:tabs>
          <w:tab w:val="right" w:pos="900"/>
        </w:tabs>
        <w:spacing w:after="0" w:line="240" w:lineRule="auto"/>
        <w:jc w:val="center"/>
        <w:rPr>
          <w:b/>
          <w:sz w:val="28"/>
          <w:szCs w:val="28"/>
        </w:rPr>
      </w:pPr>
    </w:p>
    <w:p w:rsidR="003A5536" w:rsidRDefault="003A5536" w:rsidP="003A5536">
      <w:pPr>
        <w:tabs>
          <w:tab w:val="right" w:pos="900"/>
        </w:tabs>
        <w:spacing w:after="0" w:line="240" w:lineRule="auto"/>
        <w:jc w:val="center"/>
        <w:rPr>
          <w:b/>
          <w:sz w:val="28"/>
          <w:szCs w:val="28"/>
        </w:rPr>
      </w:pPr>
    </w:p>
    <w:p w:rsidR="003A5536" w:rsidRDefault="003A5536" w:rsidP="003A5536">
      <w:pPr>
        <w:tabs>
          <w:tab w:val="right" w:pos="900"/>
        </w:tabs>
        <w:spacing w:after="0" w:line="240" w:lineRule="auto"/>
        <w:jc w:val="center"/>
        <w:rPr>
          <w:b/>
          <w:sz w:val="28"/>
          <w:szCs w:val="28"/>
        </w:rPr>
      </w:pPr>
    </w:p>
    <w:p w:rsidR="003A5536" w:rsidRDefault="003A5536" w:rsidP="003A5536">
      <w:pPr>
        <w:tabs>
          <w:tab w:val="right" w:pos="900"/>
        </w:tabs>
        <w:spacing w:after="0" w:line="240" w:lineRule="auto"/>
        <w:jc w:val="center"/>
        <w:rPr>
          <w:b/>
          <w:sz w:val="28"/>
          <w:szCs w:val="28"/>
        </w:rPr>
      </w:pPr>
    </w:p>
    <w:p w:rsidR="003A5536" w:rsidRDefault="003A5536" w:rsidP="003A5536">
      <w:pPr>
        <w:tabs>
          <w:tab w:val="right" w:pos="900"/>
        </w:tabs>
        <w:spacing w:after="0" w:line="240" w:lineRule="auto"/>
        <w:jc w:val="center"/>
        <w:rPr>
          <w:b/>
          <w:sz w:val="28"/>
          <w:szCs w:val="28"/>
        </w:rPr>
      </w:pPr>
    </w:p>
    <w:p w:rsidR="008B5C77" w:rsidRDefault="008B5C77"/>
    <w:sectPr w:rsidR="008B5C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70C21"/>
    <w:multiLevelType w:val="hybridMultilevel"/>
    <w:tmpl w:val="8990F7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3A5536"/>
    <w:rsid w:val="003A5536"/>
    <w:rsid w:val="008B5C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A553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55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uiPriority w:val="99"/>
    <w:qFormat/>
    <w:rsid w:val="003A5536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Arial" w:eastAsiaTheme="minorEastAsia" w:hAnsi="Arial" w:cs="Arial"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A5536"/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uiPriority w:val="99"/>
    <w:rsid w:val="003A5536"/>
    <w:rPr>
      <w:rFonts w:ascii="Arial" w:hAnsi="Arial" w:cs="Arial"/>
      <w:b/>
      <w:bCs/>
      <w:color w:val="26282F"/>
      <w:sz w:val="26"/>
      <w:szCs w:val="26"/>
    </w:rPr>
  </w:style>
  <w:style w:type="character" w:styleId="a3">
    <w:name w:val="Hyperlink"/>
    <w:basedOn w:val="a0"/>
    <w:uiPriority w:val="99"/>
    <w:unhideWhenUsed/>
    <w:rsid w:val="003A5536"/>
    <w:rPr>
      <w:color w:val="0000FF"/>
      <w:u w:val="single"/>
    </w:rPr>
  </w:style>
  <w:style w:type="character" w:customStyle="1" w:styleId="a4">
    <w:name w:val="Гипертекстовая ссылка"/>
    <w:basedOn w:val="a0"/>
    <w:uiPriority w:val="99"/>
    <w:rsid w:val="003A5536"/>
    <w:rPr>
      <w:b/>
      <w:bCs/>
      <w:color w:val="008000"/>
    </w:rPr>
  </w:style>
  <w:style w:type="character" w:customStyle="1" w:styleId="20">
    <w:name w:val="Заголовок 2 Знак"/>
    <w:basedOn w:val="a0"/>
    <w:link w:val="2"/>
    <w:uiPriority w:val="9"/>
    <w:semiHidden/>
    <w:rsid w:val="003A55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3A55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A55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72278816/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/redirect/72278816/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unicipal.garant.ru/document/redirect/12112604/1743" TargetMode="External"/><Relationship Id="rId11" Type="http://schemas.openxmlformats.org/officeDocument/2006/relationships/hyperlink" Target="http://municipal.garant.ru/document/redirect/187556/0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municipal.garant.ru/document/redirect/72278816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unicipal.garant.ru/document/redirect/72278816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3791</Words>
  <Characters>21609</Characters>
  <Application>Microsoft Office Word</Application>
  <DocSecurity>0</DocSecurity>
  <Lines>180</Lines>
  <Paragraphs>50</Paragraphs>
  <ScaleCrop>false</ScaleCrop>
  <Company>Reanimator Extreme Edition</Company>
  <LinksUpToDate>false</LinksUpToDate>
  <CharactersWithSpaces>25350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2022-05-06T10:14:00Z</dcterms:created>
  <dcterms:modified xsi:type="dcterms:W3CDTF">2022-05-06T10:16:00Z</dcterms:modified>
</cp:coreProperties>
</file>