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74593" cy="94989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4593" cy="949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00" w:h="16840"/>
          <w:pgMar w:top="240" w:bottom="280" w:left="1417" w:right="141"/>
        </w:sectPr>
      </w:pPr>
    </w:p>
    <w:p>
      <w:pPr>
        <w:spacing w:line="240" w:lineRule="auto"/>
        <w:ind w:left="14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88024" cy="907999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8024" cy="907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880" w:h="16820"/>
          <w:pgMar w:top="420" w:bottom="280" w:left="1559" w:right="141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830055" cy="708050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0055" cy="708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6850" w:h="11900" w:orient="landscape"/>
      <w:pgMar w:top="480" w:bottom="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2025-09-03T06:18:48Z</dcterms:created>
  <dcterms:modified xsi:type="dcterms:W3CDTF">2025-09-03T06:18:48Z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LastSaved">
    <vt:filetime>2025-09-03T00:00:00Z</vt:filetime>
  </property>
  <property fmtid="{D5CDD505-2E9C-101B-9397-08002B2CF9AE}" pid="4" name="Producer">
    <vt:lpwstr>ABBYY FineReader 9.0 Professional Edition</vt:lpwstr>
  </property>
</Properties>
</file>