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67" w:rsidRPr="00B21C67" w:rsidRDefault="00B21C67" w:rsidP="00B21C67">
      <w:pPr>
        <w:spacing w:after="24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Уважаемые посетители сайта!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На этой странице мы размещаем материалы, предназначенные для информационной поддержки представителей малого и среднего   предпринимательства, осуществляющих свою деятельность на территории муниципального образования Сергиевский сельсовет, как в настоящее время, так и для тех, кто планирует заняться предпринимательством в будущем.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Интернет портал Правительства Оренбургской области </w:t>
      </w: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(</w:t>
      </w:r>
      <w:hyperlink r:id="rId5" w:history="1">
        <w:r w:rsidRPr="00B21C67">
          <w:rPr>
            <w:rFonts w:ascii="Verdana" w:eastAsia="Times New Roman" w:hAnsi="Verdana" w:cs="Tahoma"/>
            <w:sz w:val="16"/>
            <w:szCs w:val="16"/>
            <w:lang w:eastAsia="ru-RU"/>
          </w:rPr>
          <w:t>http://www.orenburg-gov.ru</w:t>
        </w:r>
      </w:hyperlink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Официальный сайт Министерства экономического развития, промышленной политики и торговли Оренбургской области – раздел «Поддержка предпринимательства»</w:t>
      </w: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 (</w:t>
      </w:r>
      <w:hyperlink r:id="rId6" w:history="1">
        <w:r w:rsidRPr="00B21C67">
          <w:rPr>
            <w:rFonts w:ascii="Verdana" w:eastAsia="Times New Roman" w:hAnsi="Verdana" w:cs="Tahoma"/>
            <w:sz w:val="16"/>
            <w:szCs w:val="16"/>
            <w:lang w:eastAsia="ru-RU"/>
          </w:rPr>
          <w:t>http://oreneconomy.ru/business/smallbusiness/</w:t>
        </w:r>
      </w:hyperlink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Информация о предоставлении субсидий за счет средств областного бюджета </w:t>
      </w: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(</w:t>
      </w:r>
      <w:hyperlink r:id="rId7" w:history="1">
        <w:r w:rsidRPr="00B21C67">
          <w:rPr>
            <w:rFonts w:ascii="Verdana" w:eastAsia="Times New Roman" w:hAnsi="Verdana" w:cs="Tahoma"/>
            <w:sz w:val="16"/>
            <w:szCs w:val="16"/>
            <w:lang w:eastAsia="ru-RU"/>
          </w:rPr>
          <w:t>http://oreneconomy.ru/business/smallbusiness/subsidii.php</w:t>
        </w:r>
      </w:hyperlink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)</w:t>
      </w:r>
      <w:r w:rsidRPr="00B21C67">
        <w:rPr>
          <w:rFonts w:ascii="Verdana" w:eastAsia="Times New Roman" w:hAnsi="Verdana" w:cs="Tahoma"/>
          <w:b/>
          <w:bCs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br/>
      </w:r>
      <w:r w:rsidRPr="00B21C67">
        <w:rPr>
          <w:rFonts w:ascii="Verdana" w:eastAsia="Times New Roman" w:hAnsi="Verdana" w:cs="Tahoma"/>
          <w:b/>
          <w:bCs/>
          <w:color w:val="993300"/>
          <w:sz w:val="16"/>
          <w:szCs w:val="16"/>
          <w:lang w:eastAsia="ru-RU"/>
        </w:rPr>
        <w:t>Инфраструктура поддержки предпринимательства</w:t>
      </w:r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Инфраструктура поддержки предпринимательства </w:t>
      </w:r>
      <w:hyperlink r:id="rId8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http://oreneconomy.ru/business/smallbusiness/infrastruktura.php</w:t>
        </w:r>
      </w:hyperlink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Гарантийный фонд для субъектов малого и среднего предпринимательства Оренбургской области. Предоставление гарантий и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микрозаймов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 (</w:t>
      </w:r>
      <w:hyperlink r:id="rId9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http://oreneconomy.ru/business/smallbusiness/garantfond.php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)</w:t>
      </w: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Торгово-промышленная палата (ТПП) Оренбургской области (</w:t>
      </w:r>
      <w:hyperlink r:id="rId10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http://www.orcci.ru/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numPr>
          <w:ilvl w:val="0"/>
          <w:numId w:val="1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Оренбургский областной фонд поддержки малого предпринимательства (</w:t>
      </w:r>
      <w:hyperlink r:id="rId11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http://www.orenfund.ru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)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Перечень нормативных правовых актов,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направленных на поддержку и развитие малого и среднего предпринимательства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Федеральный закон от 24 июля 2007 г. N 209-ФЗ "О развитии малого и среднего предпринимательства в Российской Федерации" (с изменениями и дополнениями).</w:t>
      </w:r>
      <w:hyperlink r:id="rId12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Закон Оренбургской области от 29 сентября 2009 г. N 3118/691-IV-ОЗ "О развитии малого и среднего предпринимательства в Оренбургской области" (принят Законодательным Собранием Оренбургской области 16 сентября 2009 г.) </w:t>
      </w:r>
      <w:hyperlink r:id="rId13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Постановление Правительства Оренбургской области от 28 февраля 2011 г. N 120-п "О порядке предоставления из областного бюджета грантов хозяйствующим субъектам, осуществляющим инвестиционную деятельность, на реализацию социально значимых инвестиционных проектов в сфере энергосбережения и повышения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энергоэффективности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" (с изменениями и дополнениями) </w:t>
      </w:r>
      <w:hyperlink r:id="rId14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28 июня 2012 г. N 553-п "О порядке предоставления субсидий из областного бюджета субъектам малого и среднего предпринимательства Оренбургской области на возмещение части затрат по договорам финансовой аренды (лизинга)" </w:t>
      </w:r>
      <w:hyperlink r:id="rId15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25 июня 2012 г. N 508-п "О порядке предоставления грантов начинающим субъектам малого предпринимательства Оренбургской области на создание и развитие собственного бизнеса" </w:t>
      </w:r>
      <w:hyperlink r:id="rId16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17 сентября 2012 г. N 796-п "О порядке предоставления субсидий субъектам малого и среднего предпринимательства, сельскохозяйственным кредитным потребительским кооперативам Оренбургской области на возмещение части затрат, связанных с уплатой процентов по кредитам " </w:t>
      </w:r>
      <w:hyperlink r:id="rId17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28 февраля 2014 г. N 123-п "Об утверждении порядка предоставления субсидии на возмещение организациям и индивидуальным предпринимателям, осуществляющим на территории муниципальных районов деятельность в сфере производства пищевых продуктов, торговли, общественного питания и заготовок сельскохозяйственной продукции, а также организациям потребительской кооперации части затрат на уплату процентов по кредитам, полученным на строительство, техническое перевооружение, реконструкцию, а также приобретение технологического оборудования, специализированного автотранспорта для перевозки пищевых продуктов" </w:t>
      </w:r>
      <w:hyperlink r:id="rId18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3 октября 2012 г. N 858-п "О предоставлении из областного бюджета грантов на создание и развитие крестьянских (фермерских) хозяйств и единовременной помощи на бытовое обустройство начинающих фермеров" </w:t>
      </w:r>
      <w:hyperlink r:id="rId19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lastRenderedPageBreak/>
        <w:t> Постановление Правительства Оренбургской области от 3 октября 2012 г. N 857-п "О предоставлении из областного бюджета грантов на развитие семейных животноводческих ферм" </w:t>
      </w:r>
      <w:hyperlink r:id="rId20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25 февраля 2013 г. N 138-п "О порядке предоставления субъектам малого и среднего предпринимательства субсидий на возмещение части затрат, связанных с участием в зарубежных и российских выставочно-ярмарочных мероприятиях" </w:t>
      </w:r>
      <w:hyperlink r:id="rId21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22 августа 2013 г. N 717-п "О порядке предоставления грантов начинающим малым предприятиям на создание собственного дела в инновационной сфере" </w:t>
      </w:r>
      <w:hyperlink r:id="rId22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Микрофинансирование </w:t>
      </w:r>
      <w:hyperlink r:id="rId23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.</w:t>
      </w:r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02.04.2014г. №190-п "Об утверждении порядка предоставления субсидии сельскохозяйственным товаропроизводителям и организациям пищевой промышленности Оренбургской области на возмещение части понесенных ими затрат на оплату услуг по сертификации систем менеджмента качества и (или) безопасности пищевых продуктов" </w:t>
      </w:r>
      <w:hyperlink r:id="rId24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 от 26 апреля 2011 г. N 254-п "О возмещении из областного бюджета части затрат на уплату процентов по кредитам, полученным в российских кредитных организациях на развитие инфраструктуры туристских объектов" </w:t>
      </w:r>
      <w:hyperlink r:id="rId25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</w:p>
    <w:p w:rsidR="00B21C67" w:rsidRPr="00B21C67" w:rsidRDefault="00B21C67" w:rsidP="00B21C67">
      <w:pPr>
        <w:numPr>
          <w:ilvl w:val="0"/>
          <w:numId w:val="2"/>
        </w:numPr>
        <w:spacing w:before="100" w:beforeAutospacing="1" w:after="100" w:afterAutospacing="1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Постановление Правительства Оренбургской области от 8 октября 2015 г. N 792-п "О порядке предоставления субсидии субъектам малого и среднего предпринимательства на возмещение части затрат, связанных с реализацией инновационных проектов" </w:t>
      </w:r>
      <w:hyperlink r:id="rId26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Скачать</w:t>
        </w:r>
      </w:hyperlink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b/>
          <w:bCs/>
          <w:color w:val="000000"/>
          <w:sz w:val="16"/>
          <w:szCs w:val="16"/>
          <w:lang w:eastAsia="ru-RU"/>
        </w:rPr>
        <w:t>Перечень услуг Торгово-промышленной палаты Оренбургской области в области развития бизнеса и получения грантов и субсидий.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 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Торгово-промышленная палата Оренбургской области предоставляет консультационные (экономические и юридические) услуги всем предпринимателям, желающим организовать собственный бизнес, поучаствовать в программах по предоставлению бюджетных средств в виде грантов и субсидий. Торгово-промышленная палата предоставляет следующие услуги: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консультации с предпринимателями по организации и развитию бизнеса;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проведение обучающих семинаров для начинающих предпринимателей (в том числе с выездом в район);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предоставление подробных сведений о требованиях и порядке предоставления грантов и субсидий;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определение упущенной выгоды, расчет потерь и убытков вследствие чрезвычайных ситуаций;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формирование пакета документов для подачи заявки на участие в конкурсе по предоставлению денежных средств из бюджета;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разработка бизнес-планов и технико-экономического обоснования проекта в соответствии с установленными Министерством  экономического развития, промышленной политики и торговли Оренбургской области и Министерством сельского хозяйства, пищевой и перерабатывающей промышленности Оренбургской области требованиями;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разработка наглядных презентаций бизнес-планов в соответствии с установленными требованиями;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- обучение грамотности представления и защиты бизнес-планов для получения грантов и субсидий.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Кроме того, Торгово-промышленная палата Оренбургской области предоставляет услуги по разработке бизнес-планов для привлечения инвесторов и получения кредитных средств, оказывает содействие в привлечении инвесторов для реализации проекта.</w:t>
      </w:r>
    </w:p>
    <w:p w:rsidR="00B21C67" w:rsidRPr="00B21C67" w:rsidRDefault="00B21C67" w:rsidP="00B21C67">
      <w:pPr>
        <w:spacing w:after="0" w:line="225" w:lineRule="atLeast"/>
        <w:rPr>
          <w:rFonts w:ascii="Verdana" w:eastAsia="Times New Roman" w:hAnsi="Verdana" w:cs="Tahoma"/>
          <w:color w:val="000000"/>
          <w:sz w:val="16"/>
          <w:szCs w:val="16"/>
          <w:lang w:eastAsia="ru-RU"/>
        </w:rPr>
      </w:pPr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 </w:t>
      </w:r>
    </w:p>
    <w:p w:rsidR="005F6193" w:rsidRDefault="00B21C67" w:rsidP="00B21C67"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По всем вопросам обращаться по адресу: 460000, г.Оренбург, пер. Свободина, 6 (здание редакции газеты "Южный Урал", напротив цирка) каб.142, тел: (3532) 91-33-70, факс (3532) 77-02-35,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email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: </w:t>
      </w:r>
      <w:hyperlink r:id="rId27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cci@orenburg-cci.ru</w:t>
        </w:r>
      </w:hyperlink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 xml:space="preserve">, </w:t>
      </w:r>
      <w:proofErr w:type="spellStart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web</w:t>
      </w:r>
      <w:proofErr w:type="spellEnd"/>
      <w:r w:rsidRPr="00B21C67">
        <w:rPr>
          <w:rFonts w:ascii="Verdana" w:eastAsia="Times New Roman" w:hAnsi="Verdana" w:cs="Tahoma"/>
          <w:color w:val="000000"/>
          <w:sz w:val="16"/>
          <w:szCs w:val="16"/>
          <w:lang w:eastAsia="ru-RU"/>
        </w:rPr>
        <w:t>: </w:t>
      </w:r>
      <w:hyperlink r:id="rId28" w:history="1">
        <w:r w:rsidRPr="00B21C67">
          <w:rPr>
            <w:rFonts w:ascii="Verdana" w:eastAsia="Times New Roman" w:hAnsi="Verdana" w:cs="Tahoma"/>
            <w:color w:val="4B73D4"/>
            <w:sz w:val="16"/>
            <w:szCs w:val="16"/>
            <w:lang w:eastAsia="ru-RU"/>
          </w:rPr>
          <w:t>www.orenburg-cci.ru</w:t>
        </w:r>
      </w:hyperlink>
      <w:bookmarkStart w:id="0" w:name="_GoBack"/>
      <w:bookmarkEnd w:id="0"/>
    </w:p>
    <w:sectPr w:rsidR="005F6193" w:rsidSect="009B6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822"/>
    <w:multiLevelType w:val="multilevel"/>
    <w:tmpl w:val="C19C3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914B27"/>
    <w:multiLevelType w:val="multilevel"/>
    <w:tmpl w:val="A822B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117398"/>
    <w:rsid w:val="00117398"/>
    <w:rsid w:val="001C2C2D"/>
    <w:rsid w:val="005F6193"/>
    <w:rsid w:val="009B60CF"/>
    <w:rsid w:val="00B21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1C67"/>
    <w:rPr>
      <w:b/>
      <w:bCs/>
    </w:rPr>
  </w:style>
  <w:style w:type="character" w:styleId="a5">
    <w:name w:val="Hyperlink"/>
    <w:basedOn w:val="a0"/>
    <w:uiPriority w:val="99"/>
    <w:semiHidden/>
    <w:unhideWhenUsed/>
    <w:rsid w:val="00B21C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1C67"/>
    <w:rPr>
      <w:b/>
      <w:bCs/>
    </w:rPr>
  </w:style>
  <w:style w:type="character" w:styleId="a5">
    <w:name w:val="Hyperlink"/>
    <w:basedOn w:val="a0"/>
    <w:uiPriority w:val="99"/>
    <w:semiHidden/>
    <w:unhideWhenUsed/>
    <w:rsid w:val="00B21C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eneconomy.ru/business/smallbusiness/infrastruktura.php" TargetMode="External"/><Relationship Id="rId13" Type="http://schemas.openxmlformats.org/officeDocument/2006/relationships/hyperlink" Target="http://pervomay.orb.ru/uploads/docs/predp/10.02.15/3118_691.rtf" TargetMode="External"/><Relationship Id="rId18" Type="http://schemas.openxmlformats.org/officeDocument/2006/relationships/hyperlink" Target="http://pervomay.orb.ru/uploads/docs/predp/10.02.15/123-%D0%BF.rtf" TargetMode="External"/><Relationship Id="rId26" Type="http://schemas.openxmlformats.org/officeDocument/2006/relationships/hyperlink" Target="http://pervomay.orb.ru/uploads/docs/predp/20.10.15/792-%D0%BF.rt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ervomay.orb.ru/uploads/docs/predp/03.12.15/%E2%84%96%20138-%D0%BF%20%D0%BE%D1%82%2025.02.2013.doc" TargetMode="External"/><Relationship Id="rId7" Type="http://schemas.openxmlformats.org/officeDocument/2006/relationships/hyperlink" Target="http://oreneconomy.ru/business/smallbusiness/subsidii.php" TargetMode="External"/><Relationship Id="rId12" Type="http://schemas.openxmlformats.org/officeDocument/2006/relationships/hyperlink" Target="http://pervomay.orb.ru/uploads/docs/predp/12.08.15/209-fz.docx" TargetMode="External"/><Relationship Id="rId17" Type="http://schemas.openxmlformats.org/officeDocument/2006/relationships/hyperlink" Target="http://pervomay.orb.ru/uploads/docs/predp/08.06.15/%E2%84%96796-%D0%BF.rtf" TargetMode="External"/><Relationship Id="rId25" Type="http://schemas.openxmlformats.org/officeDocument/2006/relationships/hyperlink" Target="http://pervomay.orb.ru/uploads/docs/predp/08.06.15/%E2%84%96254-%D0%BF.rtf" TargetMode="External"/><Relationship Id="rId2" Type="http://schemas.openxmlformats.org/officeDocument/2006/relationships/styles" Target="styles.xml"/><Relationship Id="rId16" Type="http://schemas.openxmlformats.org/officeDocument/2006/relationships/hyperlink" Target="http://pervomay.orb.ru/uploads/docs/predp/08.06.15/%E2%84%96508-%D0%BF.rtf" TargetMode="External"/><Relationship Id="rId20" Type="http://schemas.openxmlformats.org/officeDocument/2006/relationships/hyperlink" Target="http://pervomay.orb.ru/uploads/docs/predp/03.12.15/%E2%84%96%20857%20%D0%BE%D1%82%2003.10.2012.doc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oreneconomy.ru/business/smallbusiness/" TargetMode="External"/><Relationship Id="rId11" Type="http://schemas.openxmlformats.org/officeDocument/2006/relationships/hyperlink" Target="http://www.orenfund.ru/" TargetMode="External"/><Relationship Id="rId24" Type="http://schemas.openxmlformats.org/officeDocument/2006/relationships/hyperlink" Target="http://pervomay.orb.ru/uploads/docs/predp/10.02.15/190-%D0%BF.rtf" TargetMode="External"/><Relationship Id="rId5" Type="http://schemas.openxmlformats.org/officeDocument/2006/relationships/hyperlink" Target="http://www.orenburg-gov.ru/" TargetMode="External"/><Relationship Id="rId15" Type="http://schemas.openxmlformats.org/officeDocument/2006/relationships/hyperlink" Target="http://pervomay.orb.ru/uploads/docs/predp/15.12.15/553-%D0%BF.rtf" TargetMode="External"/><Relationship Id="rId23" Type="http://schemas.openxmlformats.org/officeDocument/2006/relationships/hyperlink" Target="http://pervomay.orb.ru/uploads/docs/predp/14.02.14/%D0%9C%D0%B8%D0%BA%D1%80%D0%BE%D1%84%D0%B8%D0%BD%D0%B0%D0%BD%D1%81%D0%B8%D1%80%D0%BE%D0%B2%D0%B0%D0%BD%D0%B8%D0%B5.doc" TargetMode="External"/><Relationship Id="rId28" Type="http://schemas.openxmlformats.org/officeDocument/2006/relationships/hyperlink" Target="http://www.orenburg-cci.ru/" TargetMode="External"/><Relationship Id="rId10" Type="http://schemas.openxmlformats.org/officeDocument/2006/relationships/hyperlink" Target="http://www.orcci.ru/" TargetMode="External"/><Relationship Id="rId19" Type="http://schemas.openxmlformats.org/officeDocument/2006/relationships/hyperlink" Target="http://pervomay.orb.ru/uploads/docs/predp/03.12.15/%E2%84%96%20858-%D0%BF%20%D0%BE%D1%82%2003.10.2012.doc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oreneconomy.ru/business/smallbusiness/garantfond.php" TargetMode="External"/><Relationship Id="rId14" Type="http://schemas.openxmlformats.org/officeDocument/2006/relationships/hyperlink" Target="http://pervomay.orb.ru/uploads/docs/predp/10.02.15/120-%D0%BF.rtf" TargetMode="External"/><Relationship Id="rId22" Type="http://schemas.openxmlformats.org/officeDocument/2006/relationships/hyperlink" Target="http://pervomay.orb.ru/uploads/docs/predp/10.02.15/717-%D0%BF.rtf" TargetMode="External"/><Relationship Id="rId27" Type="http://schemas.openxmlformats.org/officeDocument/2006/relationships/hyperlink" Target="mailto:%20cci@orenburg-cci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1391</Words>
  <Characters>7929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2</cp:revision>
  <dcterms:created xsi:type="dcterms:W3CDTF">2025-03-24T10:59:00Z</dcterms:created>
  <dcterms:modified xsi:type="dcterms:W3CDTF">2025-03-24T10:59:00Z</dcterms:modified>
</cp:coreProperties>
</file>