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11" w:rsidRPr="00E227B2" w:rsidRDefault="00591811" w:rsidP="00591811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F67E3">
        <w:rPr>
          <w:rFonts w:ascii="Times New Roman" w:hAnsi="Times New Roman"/>
          <w:b/>
          <w:noProof/>
          <w:sz w:val="27"/>
          <w:szCs w:val="27"/>
        </w:rPr>
        <w:drawing>
          <wp:inline distT="0" distB="0" distL="0" distR="0">
            <wp:extent cx="781050" cy="904875"/>
            <wp:effectExtent l="19050" t="0" r="0" b="0"/>
            <wp:docPr id="12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11" w:rsidRPr="00F22F04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91811" w:rsidRPr="00F22F04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591811" w:rsidRPr="00F22F04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91811" w:rsidRPr="00312458" w:rsidRDefault="00591811" w:rsidP="005918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06.</w:t>
      </w:r>
      <w:r w:rsidRPr="00312458">
        <w:rPr>
          <w:rFonts w:ascii="Times New Roman" w:hAnsi="Times New Roman"/>
          <w:sz w:val="26"/>
          <w:szCs w:val="26"/>
        </w:rPr>
        <w:t>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61</w:t>
      </w:r>
      <w:r w:rsidRPr="00312458">
        <w:rPr>
          <w:rFonts w:ascii="Times New Roman" w:hAnsi="Times New Roman"/>
          <w:sz w:val="26"/>
          <w:szCs w:val="26"/>
        </w:rPr>
        <w:t>-п</w:t>
      </w: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91811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 Красногвардейского района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Оренбургской области на 202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год</w:t>
      </w:r>
    </w:p>
    <w:p w:rsidR="00591811" w:rsidRPr="001A5EAD" w:rsidRDefault="00591811" w:rsidP="005918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Постановление Правительства РФ от 25 июня 2021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Красногвардейского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 Оренбургской области.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</w:t>
      </w:r>
      <w:r w:rsidRPr="001A5EA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 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 Красногвардейского района Оренбургской области на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согласно приложению к настоящему постановлению.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Установить, что настоящее постановление вступает в силу после его обнародования и не ранее 01 января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года.</w:t>
      </w:r>
    </w:p>
    <w:p w:rsidR="00591811" w:rsidRPr="001A5EAD" w:rsidRDefault="00591811" w:rsidP="0059181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591811" w:rsidRPr="001A5EAD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имущественный отдел администрации района, прокурору района.</w:t>
      </w:r>
    </w:p>
    <w:p w:rsidR="00591811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591811" w:rsidRPr="002D2839" w:rsidRDefault="00591811" w:rsidP="005918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591811" w:rsidRPr="002D2839" w:rsidRDefault="00591811" w:rsidP="0059181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 </w:t>
      </w:r>
      <w:r>
        <w:rPr>
          <w:rFonts w:ascii="Times New Roman" w:hAnsi="Times New Roman" w:cs="Times New Roman"/>
          <w:sz w:val="26"/>
          <w:szCs w:val="26"/>
        </w:rPr>
        <w:t>61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91811" w:rsidRPr="00B3431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Программа</w:t>
      </w:r>
    </w:p>
    <w:p w:rsidR="00591811" w:rsidRPr="00B3431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 муниципального жилищного контроля на территории  </w:t>
      </w:r>
      <w:proofErr w:type="spellStart"/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Новоюласенского</w:t>
      </w:r>
      <w:proofErr w:type="spellEnd"/>
      <w:r w:rsidRPr="00B343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Красногвардейского района Оренбургской области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 (далее – муниципальный контроль).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Новоюласенского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Объектами при осуществлении вида муниципального контроля являются: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591811" w:rsidRPr="001A5EAD" w:rsidRDefault="00591811" w:rsidP="0059181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5" w:tgtFrame="_blank" w:history="1">
        <w:r w:rsidRPr="001A5EA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« </w:t>
      </w:r>
      <w:hyperlink r:id="rId6" w:tgtFrame="_blank" w:history="1">
        <w:r w:rsidRPr="001A5EAD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от 26.12.2008 № 294-ФЗ</w:t>
        </w:r>
      </w:hyperlink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, в сфере муниципального жилищного контроля на территории муниципального образования на 2021 год не утверждался.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Цели и задачи реализации Программы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 Целями реализации Программы являются: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5) снижение административной нагрузки на контролируемых лиц;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6) снижение размера ущерба, причиняемого охраняемым законом ценностям.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Задачами реализации Программы являются: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591811" w:rsidRPr="001A5EAD" w:rsidRDefault="00591811" w:rsidP="0059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III. Перечень профилактических мероприятий, сроки (периодичность) их проведения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Новоюласенского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1) информирование;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5) профилактический визит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Показатели результативности и эффективности Программы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91811" w:rsidRPr="001A5EAD" w:rsidRDefault="00591811" w:rsidP="005918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Приложение к Программе</w:t>
      </w:r>
    </w:p>
    <w:p w:rsidR="00591811" w:rsidRPr="001A5EAD" w:rsidRDefault="00591811" w:rsidP="005918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профилактических мероприятий,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сроки (периодичность) их проведения</w:t>
      </w:r>
    </w:p>
    <w:p w:rsidR="00591811" w:rsidRPr="001A5EAD" w:rsidRDefault="00591811" w:rsidP="005918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tbl>
      <w:tblPr>
        <w:tblW w:w="9820" w:type="dxa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01"/>
        <w:gridCol w:w="3828"/>
        <w:gridCol w:w="2021"/>
        <w:gridCol w:w="1703"/>
      </w:tblGrid>
      <w:tr w:rsidR="00591811" w:rsidRPr="001A5EAD" w:rsidTr="00D36D4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олжностные лица </w:t>
            </w:r>
            <w:r w:rsidRPr="008309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администрации</w:t>
            </w:r>
            <w:r w:rsidRPr="008309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ответственные за реализацию мероприятия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(периодичность) их проведения</w:t>
            </w:r>
          </w:p>
        </w:tc>
      </w:tr>
      <w:tr w:rsidR="00591811" w:rsidRPr="008309BC" w:rsidTr="00D36D47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 в течение года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91811" w:rsidRPr="008309BC" w:rsidTr="00D36D4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на сайте руководств по соблюдению обязательных требований в 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 поступления</w:t>
            </w:r>
          </w:p>
        </w:tc>
      </w:tr>
      <w:tr w:rsidR="00591811" w:rsidRPr="008309BC" w:rsidTr="00D36D47">
        <w:trPr>
          <w:trHeight w:val="1771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 поддержание в актуальном состоянии на официальном сайте в сети «Интернет»профилактической информации о 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 жилищном контроле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обновления</w:t>
            </w:r>
          </w:p>
        </w:tc>
      </w:tr>
      <w:tr w:rsidR="00591811" w:rsidRPr="008309BC" w:rsidTr="00D36D47">
        <w:trPr>
          <w:trHeight w:val="19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591811" w:rsidRPr="008309BC" w:rsidTr="00D36D4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Объявление предостережений контролируемым лицам для целей принятия мер по обеспечению 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соблюдения обязательных требований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(при наличии 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оснований)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91811" w:rsidRPr="008309BC" w:rsidTr="00D36D47">
        <w:trPr>
          <w:trHeight w:val="11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должностными лицами </w:t>
            </w:r>
            <w:r w:rsidRPr="008309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администрации</w:t>
            </w: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консультаций по вопросам:</w:t>
            </w:r>
          </w:p>
          <w:p w:rsidR="00591811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 жилищного 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контроля.</w:t>
            </w:r>
          </w:p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 осуществляется посредствам личного обращения, телефонной связи, электронной почты, </w:t>
            </w:r>
            <w:proofErr w:type="spellStart"/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получении письменного запроса - в письменной форме в порядке, установленном Федеральным </w:t>
            </w:r>
            <w:hyperlink r:id="rId7" w:history="1">
              <w:r w:rsidRPr="008309BC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законом</w:t>
              </w:r>
            </w:hyperlink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1811" w:rsidRPr="008309BC" w:rsidTr="00D36D47">
        <w:trPr>
          <w:trHeight w:val="549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должностными лицами органа муниципального контроля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 муниципального контроля, исходя из его отнесения к соответствующей категории риска.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визиты подлежат проведению в течение года (при наличии оснований).</w:t>
            </w:r>
          </w:p>
          <w:p w:rsidR="00591811" w:rsidRPr="008309BC" w:rsidRDefault="00591811" w:rsidP="00D3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91811" w:rsidRPr="008309BC" w:rsidRDefault="00591811" w:rsidP="00591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1811" w:rsidRPr="00312458" w:rsidRDefault="00591811" w:rsidP="0059181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43C17" w:rsidRDefault="00643C17"/>
    <w:sectPr w:rsidR="0064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1811"/>
    <w:rsid w:val="00591811"/>
    <w:rsid w:val="0064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5918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59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hyperlink" Target="http://pravo-search.minjust.ru:8080/bigs/showDocument.html?id=657E8284-BC2A-4A2A-B081-84E5E12B557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1743</Words>
  <Characters>9939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2022-12-15T04:53:00Z</dcterms:created>
  <dcterms:modified xsi:type="dcterms:W3CDTF">2022-12-15T04:53:00Z</dcterms:modified>
</cp:coreProperties>
</file>