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9A00A1" w:rsidP="00B724BA">
            <w:pPr>
              <w:pStyle w:val="a4"/>
              <w:jc w:val="right"/>
              <w:rPr>
                <w:rFonts w:ascii="Times New Roman" w:hAnsi="Times New Roman"/>
                <w:b/>
              </w:rPr>
            </w:pPr>
            <w:r>
              <w:rPr>
                <w:rFonts w:ascii="Times New Roman" w:hAnsi="Times New Roman"/>
                <w:b/>
              </w:rPr>
              <w:t>25</w:t>
            </w:r>
            <w:r w:rsidR="005B3E50">
              <w:rPr>
                <w:rFonts w:ascii="Times New Roman" w:hAnsi="Times New Roman"/>
                <w:b/>
              </w:rPr>
              <w:t xml:space="preserve"> марта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9A00A1">
              <w:rPr>
                <w:rFonts w:ascii="Times New Roman" w:hAnsi="Times New Roman"/>
                <w:b/>
              </w:rPr>
              <w:t>6</w:t>
            </w:r>
            <w:r w:rsidRPr="00CC3E8B">
              <w:rPr>
                <w:rFonts w:ascii="Times New Roman" w:hAnsi="Times New Roman"/>
                <w:b/>
              </w:rPr>
              <w:t xml:space="preserve"> (</w:t>
            </w:r>
            <w:r w:rsidR="00356A1E">
              <w:rPr>
                <w:rFonts w:ascii="Times New Roman" w:hAnsi="Times New Roman"/>
                <w:b/>
              </w:rPr>
              <w:t>2</w:t>
            </w:r>
            <w:r w:rsidR="009A00A1">
              <w:rPr>
                <w:rFonts w:ascii="Times New Roman" w:hAnsi="Times New Roman"/>
                <w:b/>
              </w:rPr>
              <w:t>9</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934D97">
        <w:rPr>
          <w:rFonts w:ascii="Times New Roman" w:hAnsi="Times New Roman" w:cs="Times New Roman"/>
          <w:sz w:val="18"/>
          <w:szCs w:val="18"/>
        </w:rPr>
        <w:t>__________________________</w:t>
      </w:r>
    </w:p>
    <w:bookmarkEnd w:id="0"/>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lastRenderedPageBreak/>
        <w:t xml:space="preserve">АДМИНИСТРАЦИЯ МУНИЦИПАЛЬНОГО ОБРАЗОВАНИЯ </w:t>
      </w: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НОВОЮЛАСЕНСКИЙ СЕЛЬСОВЕТ</w:t>
      </w: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КРАСНОГВАРДЕЙСКОГО РАЙОНА ОРЕНБУРГСКОЙ ОБЛАСТИ</w:t>
      </w:r>
    </w:p>
    <w:p w:rsidR="000C6325" w:rsidRPr="000C6325" w:rsidRDefault="000C6325" w:rsidP="000C6325">
      <w:pPr>
        <w:spacing w:after="0" w:line="240" w:lineRule="auto"/>
        <w:rPr>
          <w:rFonts w:ascii="Times New Roman" w:hAnsi="Times New Roman" w:cs="Times New Roman"/>
          <w:sz w:val="18"/>
          <w:szCs w:val="18"/>
        </w:rPr>
      </w:pPr>
    </w:p>
    <w:p w:rsidR="000C6325" w:rsidRPr="000C6325" w:rsidRDefault="000C6325" w:rsidP="000C6325">
      <w:pPr>
        <w:spacing w:after="0" w:line="240" w:lineRule="auto"/>
        <w:jc w:val="center"/>
        <w:rPr>
          <w:rFonts w:ascii="Times New Roman" w:hAnsi="Times New Roman" w:cs="Times New Roman"/>
          <w:b/>
          <w:sz w:val="18"/>
          <w:szCs w:val="18"/>
        </w:rPr>
      </w:pPr>
      <w:r w:rsidRPr="000C6325">
        <w:rPr>
          <w:rFonts w:ascii="Times New Roman" w:hAnsi="Times New Roman" w:cs="Times New Roman"/>
          <w:b/>
          <w:sz w:val="18"/>
          <w:szCs w:val="18"/>
        </w:rPr>
        <w:t>П О С Т А Н О В Л Е Н И Е</w:t>
      </w:r>
    </w:p>
    <w:p w:rsidR="000C6325" w:rsidRPr="000C6325" w:rsidRDefault="000C6325" w:rsidP="000C6325">
      <w:pPr>
        <w:spacing w:after="0" w:line="240" w:lineRule="auto"/>
        <w:jc w:val="center"/>
        <w:rPr>
          <w:rFonts w:ascii="Times New Roman" w:hAnsi="Times New Roman" w:cs="Times New Roman"/>
          <w:b/>
          <w:sz w:val="18"/>
          <w:szCs w:val="18"/>
        </w:rPr>
      </w:pPr>
    </w:p>
    <w:p w:rsidR="000C6325" w:rsidRPr="000C6325" w:rsidRDefault="000C6325" w:rsidP="000C6325">
      <w:pPr>
        <w:spacing w:after="0" w:line="240" w:lineRule="auto"/>
        <w:jc w:val="both"/>
        <w:rPr>
          <w:rFonts w:ascii="Times New Roman" w:hAnsi="Times New Roman" w:cs="Times New Roman"/>
          <w:b/>
          <w:sz w:val="18"/>
          <w:szCs w:val="18"/>
        </w:rPr>
      </w:pPr>
      <w:r w:rsidRPr="000C6325">
        <w:rPr>
          <w:rFonts w:ascii="Times New Roman" w:hAnsi="Times New Roman" w:cs="Times New Roman"/>
          <w:sz w:val="18"/>
          <w:szCs w:val="18"/>
        </w:rPr>
        <w:t xml:space="preserve">09.04.2025                                                                                                     </w:t>
      </w:r>
      <w:r>
        <w:rPr>
          <w:rFonts w:ascii="Times New Roman" w:hAnsi="Times New Roman" w:cs="Times New Roman"/>
          <w:sz w:val="18"/>
          <w:szCs w:val="18"/>
        </w:rPr>
        <w:t xml:space="preserve">                                                                    </w:t>
      </w:r>
      <w:r w:rsidRPr="000C6325">
        <w:rPr>
          <w:rFonts w:ascii="Times New Roman" w:hAnsi="Times New Roman" w:cs="Times New Roman"/>
          <w:sz w:val="18"/>
          <w:szCs w:val="18"/>
        </w:rPr>
        <w:t>№ 21 -п</w:t>
      </w:r>
    </w:p>
    <w:p w:rsidR="000C6325" w:rsidRPr="000C6325" w:rsidRDefault="000C6325" w:rsidP="000C6325">
      <w:pPr>
        <w:spacing w:after="0" w:line="240" w:lineRule="auto"/>
        <w:jc w:val="center"/>
        <w:rPr>
          <w:rFonts w:ascii="Times New Roman" w:hAnsi="Times New Roman" w:cs="Times New Roman"/>
          <w:sz w:val="18"/>
          <w:szCs w:val="18"/>
        </w:rPr>
      </w:pPr>
      <w:r w:rsidRPr="000C6325">
        <w:rPr>
          <w:rFonts w:ascii="Times New Roman" w:hAnsi="Times New Roman" w:cs="Times New Roman"/>
          <w:sz w:val="18"/>
          <w:szCs w:val="18"/>
        </w:rPr>
        <w:t>с. Новоюласка</w:t>
      </w:r>
    </w:p>
    <w:p w:rsidR="000C6325" w:rsidRPr="000C6325" w:rsidRDefault="000C6325" w:rsidP="000C6325">
      <w:pPr>
        <w:spacing w:after="0" w:line="240" w:lineRule="auto"/>
        <w:jc w:val="center"/>
        <w:rPr>
          <w:b/>
          <w:sz w:val="18"/>
          <w:szCs w:val="18"/>
        </w:rPr>
      </w:pPr>
    </w:p>
    <w:p w:rsidR="000C6325" w:rsidRPr="000C6325" w:rsidRDefault="000C6325" w:rsidP="000C6325">
      <w:pPr>
        <w:spacing w:after="0" w:line="240" w:lineRule="auto"/>
        <w:jc w:val="center"/>
        <w:rPr>
          <w:rFonts w:ascii="Times New Roman" w:hAnsi="Times New Roman" w:cs="Times New Roman"/>
          <w:sz w:val="18"/>
          <w:szCs w:val="18"/>
        </w:rPr>
      </w:pPr>
      <w:r w:rsidRPr="000C6325">
        <w:rPr>
          <w:rFonts w:ascii="Times New Roman" w:hAnsi="Times New Roman" w:cs="Times New Roman"/>
          <w:sz w:val="18"/>
          <w:szCs w:val="18"/>
        </w:rPr>
        <w:t>Об утверждении Порядка 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 сложившейся на территории Оренбургской области в связи с прохождением весеннего паводка в 2024 году</w:t>
      </w:r>
    </w:p>
    <w:p w:rsidR="000C6325" w:rsidRPr="000C6325" w:rsidRDefault="000C6325" w:rsidP="000C6325">
      <w:pPr>
        <w:spacing w:after="0" w:line="240" w:lineRule="auto"/>
        <w:jc w:val="center"/>
        <w:rPr>
          <w:rFonts w:ascii="Times New Roman" w:hAnsi="Times New Roman" w:cs="Times New Roman"/>
          <w:sz w:val="18"/>
          <w:szCs w:val="18"/>
        </w:rPr>
      </w:pP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В соответствии с Федеральным законом от 06.10.2003 № 131-ФЗ "Об общих принципах организации местного самоуправления в Российской Федерации", руководствуясь Уставом муниципального образования Новоюласенский сельсовет Красногвардейского района Оренбургской области:</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1.Утвердить прилагаемый Порядок 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 сложившейся на территории Оренбургской области в связи с прохождением весеннего паводка в 2024 году.</w:t>
      </w:r>
    </w:p>
    <w:p w:rsidR="000C6325" w:rsidRPr="000C6325" w:rsidRDefault="000C6325" w:rsidP="000C6325">
      <w:pPr>
        <w:pStyle w:val="ConsPlusTitle"/>
        <w:ind w:firstLine="709"/>
        <w:jc w:val="both"/>
        <w:rPr>
          <w:rFonts w:ascii="Times New Roman" w:hAnsi="Times New Roman" w:cs="Times New Roman"/>
          <w:b w:val="0"/>
          <w:sz w:val="18"/>
          <w:szCs w:val="18"/>
        </w:rPr>
      </w:pPr>
      <w:r w:rsidRPr="000C6325">
        <w:rPr>
          <w:rFonts w:ascii="Times New Roman" w:hAnsi="Times New Roman" w:cs="Times New Roman"/>
          <w:b w:val="0"/>
          <w:sz w:val="18"/>
          <w:szCs w:val="18"/>
        </w:rPr>
        <w:t>2.Установить,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0C6325" w:rsidRPr="000C6325" w:rsidRDefault="000C6325" w:rsidP="000C6325">
      <w:pPr>
        <w:pStyle w:val="ConsPlusTitle"/>
        <w:ind w:firstLine="709"/>
        <w:jc w:val="both"/>
        <w:rPr>
          <w:rFonts w:ascii="Times New Roman" w:hAnsi="Times New Roman" w:cs="Times New Roman"/>
          <w:b w:val="0"/>
          <w:sz w:val="18"/>
          <w:szCs w:val="18"/>
        </w:rPr>
      </w:pPr>
      <w:r w:rsidRPr="000C6325">
        <w:rPr>
          <w:rFonts w:ascii="Times New Roman" w:hAnsi="Times New Roman" w:cs="Times New Roman"/>
          <w:b w:val="0"/>
          <w:sz w:val="18"/>
          <w:szCs w:val="18"/>
        </w:rPr>
        <w:t>3.</w:t>
      </w:r>
      <w:r w:rsidRPr="000C6325">
        <w:rPr>
          <w:rFonts w:ascii="Times New Roman" w:hAnsi="Times New Roman" w:cs="Times New Roman"/>
          <w:sz w:val="18"/>
          <w:szCs w:val="18"/>
        </w:rPr>
        <w:t xml:space="preserve"> </w:t>
      </w:r>
      <w:r w:rsidRPr="000C6325">
        <w:rPr>
          <w:rFonts w:ascii="Times New Roman" w:hAnsi="Times New Roman" w:cs="Times New Roman"/>
          <w:b w:val="0"/>
          <w:sz w:val="18"/>
          <w:szCs w:val="18"/>
        </w:rPr>
        <w:t>Контроль за исполнением постановления оставляю за собой.</w:t>
      </w:r>
    </w:p>
    <w:p w:rsidR="000C6325" w:rsidRPr="000C6325" w:rsidRDefault="000C6325" w:rsidP="000C6325">
      <w:pPr>
        <w:pStyle w:val="ConsPlusTitle"/>
        <w:jc w:val="both"/>
        <w:rPr>
          <w:rFonts w:ascii="Times New Roman" w:hAnsi="Times New Roman" w:cs="Times New Roman"/>
          <w:b w:val="0"/>
          <w:sz w:val="18"/>
          <w:szCs w:val="18"/>
        </w:rPr>
      </w:pPr>
      <w:r w:rsidRPr="000C6325">
        <w:rPr>
          <w:rFonts w:ascii="Times New Roman" w:hAnsi="Times New Roman" w:cs="Times New Roman"/>
          <w:b w:val="0"/>
          <w:sz w:val="18"/>
          <w:szCs w:val="18"/>
        </w:rPr>
        <w:t xml:space="preserve">Глава сельсовета                                                                                </w:t>
      </w:r>
      <w:r>
        <w:rPr>
          <w:rFonts w:ascii="Times New Roman" w:hAnsi="Times New Roman" w:cs="Times New Roman"/>
          <w:b w:val="0"/>
          <w:sz w:val="18"/>
          <w:szCs w:val="18"/>
        </w:rPr>
        <w:t xml:space="preserve">                                                                           </w:t>
      </w:r>
      <w:r w:rsidRPr="000C6325">
        <w:rPr>
          <w:rFonts w:ascii="Times New Roman" w:hAnsi="Times New Roman" w:cs="Times New Roman"/>
          <w:b w:val="0"/>
          <w:sz w:val="18"/>
          <w:szCs w:val="18"/>
        </w:rPr>
        <w:t xml:space="preserve"> С.Н.Бисяева</w:t>
      </w:r>
    </w:p>
    <w:p w:rsidR="000C6325" w:rsidRPr="000C6325" w:rsidRDefault="000C6325" w:rsidP="000C6325">
      <w:pPr>
        <w:spacing w:after="0" w:line="240" w:lineRule="auto"/>
        <w:jc w:val="right"/>
        <w:rPr>
          <w:b/>
          <w:sz w:val="18"/>
          <w:szCs w:val="18"/>
        </w:rPr>
      </w:pP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Приложение</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 xml:space="preserve">к постановлению администрации </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муниципального образования</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Новоюласенский сельсовет</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Красногвардейского района</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 xml:space="preserve">Оренбургской области </w:t>
      </w:r>
    </w:p>
    <w:p w:rsidR="000C6325" w:rsidRPr="000C6325" w:rsidRDefault="000C6325" w:rsidP="000C6325">
      <w:pPr>
        <w:spacing w:after="0" w:line="240" w:lineRule="auto"/>
        <w:jc w:val="right"/>
        <w:rPr>
          <w:rFonts w:ascii="Times New Roman" w:hAnsi="Times New Roman" w:cs="Times New Roman"/>
          <w:sz w:val="18"/>
          <w:szCs w:val="18"/>
        </w:rPr>
      </w:pPr>
      <w:r w:rsidRPr="000C6325">
        <w:rPr>
          <w:rFonts w:ascii="Times New Roman" w:hAnsi="Times New Roman" w:cs="Times New Roman"/>
          <w:sz w:val="18"/>
          <w:szCs w:val="18"/>
        </w:rPr>
        <w:t>от09.04.2025 № 21-п</w:t>
      </w:r>
    </w:p>
    <w:p w:rsidR="000C6325" w:rsidRPr="000C6325" w:rsidRDefault="000C6325" w:rsidP="000C6325">
      <w:pPr>
        <w:spacing w:after="0" w:line="240" w:lineRule="auto"/>
        <w:jc w:val="right"/>
        <w:rPr>
          <w:rFonts w:ascii="Times New Roman" w:hAnsi="Times New Roman" w:cs="Times New Roman"/>
          <w:sz w:val="18"/>
          <w:szCs w:val="18"/>
        </w:rPr>
      </w:pPr>
    </w:p>
    <w:p w:rsidR="000C6325" w:rsidRPr="000C6325" w:rsidRDefault="000C6325" w:rsidP="000C6325">
      <w:pPr>
        <w:spacing w:after="0" w:line="240" w:lineRule="auto"/>
        <w:jc w:val="center"/>
        <w:rPr>
          <w:rFonts w:ascii="Times New Roman" w:hAnsi="Times New Roman" w:cs="Times New Roman"/>
          <w:sz w:val="18"/>
          <w:szCs w:val="18"/>
        </w:rPr>
      </w:pPr>
      <w:r w:rsidRPr="000C6325">
        <w:rPr>
          <w:rFonts w:ascii="Times New Roman" w:hAnsi="Times New Roman" w:cs="Times New Roman"/>
          <w:sz w:val="18"/>
          <w:szCs w:val="18"/>
        </w:rPr>
        <w:t xml:space="preserve">Порядок </w:t>
      </w:r>
    </w:p>
    <w:p w:rsidR="000C6325" w:rsidRPr="000C6325" w:rsidRDefault="000C6325" w:rsidP="000C6325">
      <w:pPr>
        <w:spacing w:after="0" w:line="240" w:lineRule="auto"/>
        <w:jc w:val="center"/>
        <w:rPr>
          <w:rFonts w:ascii="Times New Roman" w:hAnsi="Times New Roman" w:cs="Times New Roman"/>
          <w:sz w:val="18"/>
          <w:szCs w:val="18"/>
        </w:rPr>
      </w:pPr>
      <w:r w:rsidRPr="000C6325">
        <w:rPr>
          <w:rFonts w:ascii="Times New Roman" w:hAnsi="Times New Roman" w:cs="Times New Roman"/>
          <w:sz w:val="18"/>
          <w:szCs w:val="18"/>
        </w:rPr>
        <w:t>рассмотрения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 сложившейся на территории Оренбургской области в связи с прохождением весеннего паводка в 2024 году</w:t>
      </w:r>
    </w:p>
    <w:p w:rsidR="000C6325" w:rsidRPr="000C6325" w:rsidRDefault="000C6325" w:rsidP="000C6325">
      <w:pPr>
        <w:spacing w:after="0" w:line="240" w:lineRule="auto"/>
        <w:jc w:val="center"/>
        <w:rPr>
          <w:rFonts w:ascii="Times New Roman" w:hAnsi="Times New Roman" w:cs="Times New Roman"/>
          <w:b/>
          <w:sz w:val="18"/>
          <w:szCs w:val="18"/>
        </w:rPr>
      </w:pP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1.Настоящий Порядок определяет процедуру рассмотрения должностными лицами администрации муниципального образования Новоюласенский сельсовет Красногвардейского района обращений граждан по вопросу несогласия с решением органа местного самоуправления о признании жилого помещения  непригодным для проживания либо подлежащим капитальному ремонту в результате чрезвычайной ситуации, сложившейся на территории Оренбургской области в связи с прохождением весеннего паводка в 2024 году.</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2.С обращением о несогласии с вынесенным решением органа местного самоуправления могут обратиться граждане, проживающие в жилых домах, не относящихся к многоквартирным домам или домам блокированной застройки, и в отношении жилых помещений которых на основании сводного перечня объектов (жилых помещений), находящихся в границах зоны чрезвычайной ситуации, сложившейся на территории Оренбургской области в связи с прохождением весеннего паводка в 2024 году, администрацией муниципального образования Новоюласенский сельсовет Красногвардейского района принято решение о признании жилого помещения непригодным для проживания либо подлежащим капитальному ремонту (далее -заявители, решение).</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3. Обращение может быть подано в письменной форме, либо в форме электронного документа и должно соответствовать требованиям, предъявленным к обращению Федеральным законом от 02.05.2006 № 59-ФЗ "О порядке рассмотрения обращения граждан Российской Федерации".</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lastRenderedPageBreak/>
        <w:t>В обращении заявитель должен указать по каким причинам он не согласен с принятым органом местного самоуправления решением. К заявлению прилагаются документы, обосновывающие доводы заявителя и (или) документы, подтверждающие его доводы, при их наличии.</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4.Обращение в течение трёх рабочих дней со дня поступления, регистрируется специалистом 1 категории  администрации Новоюласенского сельсовета Красногвардейского района и направляется на рассмотрение главе сельсовета, в полномочия которого входит рассмотрение вопросов, указанных в обращении (далее - должностное лицо администрации), для проверки доводов, изложенных в заявлении.</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5. Должностное лицо администрации сельсовета рассматривает поступившее обращение в течение 30 дней со дня его регистрации.</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По результатам проверки доводов заявителя, администрация муниципального образования оставляет ранее принятое решение без изменения либо принимает решение об отмене ранее принятог7о решения в отношении жилого помещения заявителя и направляет материалы по обращению в межведомственную комиссию по оценке и обследованию жилых помещений для проведения дополнительной оценки и обследования жилого помещения заявителя и принятия решения в порядке, предусмотренном постановлением Правительства Российской Федерации от 28.01.2006 № 47.</w:t>
      </w:r>
    </w:p>
    <w:p w:rsidR="000C6325" w:rsidRPr="000C6325" w:rsidRDefault="000C6325" w:rsidP="000C6325">
      <w:pPr>
        <w:spacing w:after="0" w:line="240" w:lineRule="auto"/>
        <w:ind w:firstLine="709"/>
        <w:jc w:val="both"/>
        <w:rPr>
          <w:rFonts w:ascii="Times New Roman" w:hAnsi="Times New Roman" w:cs="Times New Roman"/>
          <w:sz w:val="18"/>
          <w:szCs w:val="18"/>
        </w:rPr>
      </w:pPr>
      <w:r w:rsidRPr="000C6325">
        <w:rPr>
          <w:rFonts w:ascii="Times New Roman" w:hAnsi="Times New Roman" w:cs="Times New Roman"/>
          <w:sz w:val="18"/>
          <w:szCs w:val="18"/>
        </w:rPr>
        <w:t>6.Результатом рассмотрения обращения является направление гражданину письменного ответа, в том числе в электронной форме.</w:t>
      </w:r>
    </w:p>
    <w:p w:rsidR="000C6325" w:rsidRPr="000C6325" w:rsidRDefault="000C6325" w:rsidP="000C6325">
      <w:pPr>
        <w:spacing w:after="0" w:line="240" w:lineRule="auto"/>
        <w:ind w:firstLine="709"/>
        <w:jc w:val="both"/>
        <w:rPr>
          <w:rFonts w:ascii="Times New Roman" w:hAnsi="Times New Roman" w:cs="Times New Roman"/>
          <w:sz w:val="18"/>
          <w:szCs w:val="18"/>
        </w:rPr>
      </w:pPr>
    </w:p>
    <w:p w:rsidR="000C6325" w:rsidRDefault="000C6325" w:rsidP="000C6325">
      <w:pPr>
        <w:spacing w:after="0" w:line="240" w:lineRule="auto"/>
        <w:ind w:firstLine="709"/>
        <w:jc w:val="both"/>
        <w:rPr>
          <w:rFonts w:ascii="Times New Roman" w:hAnsi="Times New Roman" w:cs="Times New Roman"/>
          <w:b/>
          <w:sz w:val="18"/>
          <w:szCs w:val="18"/>
          <w:u w:val="single"/>
        </w:rPr>
      </w:pPr>
      <w:r w:rsidRPr="000C6325">
        <w:rPr>
          <w:rFonts w:ascii="Times New Roman" w:hAnsi="Times New Roman" w:cs="Times New Roman"/>
          <w:b/>
          <w:sz w:val="18"/>
          <w:szCs w:val="18"/>
          <w:u w:val="single"/>
        </w:rPr>
        <w:t>ИНФОРМАЦИЯ ДЛЯ НАСЕЛЕНИЯ</w:t>
      </w:r>
    </w:p>
    <w:p w:rsidR="000C6325" w:rsidRPr="000C6325" w:rsidRDefault="000C6325" w:rsidP="000C6325">
      <w:pPr>
        <w:spacing w:after="0" w:line="240" w:lineRule="auto"/>
        <w:ind w:firstLine="709"/>
        <w:jc w:val="both"/>
        <w:rPr>
          <w:rFonts w:ascii="Times New Roman" w:hAnsi="Times New Roman" w:cs="Times New Roman"/>
          <w:b/>
          <w:sz w:val="18"/>
          <w:szCs w:val="18"/>
          <w:u w:val="single"/>
        </w:rPr>
      </w:pPr>
      <w:r>
        <w:rPr>
          <w:rFonts w:ascii="Times New Roman" w:hAnsi="Times New Roman" w:cs="Times New Roman"/>
          <w:b/>
          <w:noProof/>
          <w:sz w:val="18"/>
          <w:szCs w:val="18"/>
          <w:u w:val="single"/>
        </w:rPr>
        <w:drawing>
          <wp:inline distT="0" distB="0" distL="0" distR="0">
            <wp:extent cx="5873455" cy="4656035"/>
            <wp:effectExtent l="19050" t="0" r="0" b="0"/>
            <wp:docPr id="2" name="Рисунок 1" descr="C:\Users\user\Desktop\Памятка по благоустройству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Памятка по благоустройству - копия.jpg"/>
                    <pic:cNvPicPr>
                      <a:picLocks noChangeAspect="1" noChangeArrowheads="1"/>
                    </pic:cNvPicPr>
                  </pic:nvPicPr>
                  <pic:blipFill>
                    <a:blip r:embed="rId10"/>
                    <a:srcRect/>
                    <a:stretch>
                      <a:fillRect/>
                    </a:stretch>
                  </pic:blipFill>
                  <pic:spPr bwMode="auto">
                    <a:xfrm>
                      <a:off x="0" y="0"/>
                      <a:ext cx="5874492" cy="4656857"/>
                    </a:xfrm>
                    <a:prstGeom prst="rect">
                      <a:avLst/>
                    </a:prstGeom>
                    <a:noFill/>
                    <a:ln w="9525">
                      <a:noFill/>
                      <a:miter lim="800000"/>
                      <a:headEnd/>
                      <a:tailEnd/>
                    </a:ln>
                  </pic:spPr>
                </pic:pic>
              </a:graphicData>
            </a:graphic>
          </wp:inline>
        </w:drawing>
      </w:r>
    </w:p>
    <w:p w:rsidR="000C6325" w:rsidRPr="000C6325" w:rsidRDefault="000C6325" w:rsidP="000C6325">
      <w:pPr>
        <w:spacing w:after="0" w:line="240" w:lineRule="auto"/>
        <w:jc w:val="center"/>
        <w:rPr>
          <w:b/>
          <w:sz w:val="18"/>
          <w:szCs w:val="18"/>
        </w:rPr>
      </w:pPr>
    </w:p>
    <w:p w:rsidR="00961116" w:rsidRPr="00961116"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p>
    <w:p w:rsidR="00663009" w:rsidRPr="00FF436F"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headerReference w:type="default" r:id="rId1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3034" w:rsidRDefault="00FE3034" w:rsidP="006B0345">
      <w:pPr>
        <w:spacing w:after="0" w:line="240" w:lineRule="auto"/>
      </w:pPr>
      <w:r>
        <w:separator/>
      </w:r>
    </w:p>
  </w:endnote>
  <w:endnote w:type="continuationSeparator" w:id="1">
    <w:p w:rsidR="00FE3034" w:rsidRDefault="00FE3034"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3034" w:rsidRDefault="00FE3034" w:rsidP="006B0345">
      <w:pPr>
        <w:spacing w:after="0" w:line="240" w:lineRule="auto"/>
      </w:pPr>
      <w:r>
        <w:separator/>
      </w:r>
    </w:p>
  </w:footnote>
  <w:footnote w:type="continuationSeparator" w:id="1">
    <w:p w:rsidR="00FE3034" w:rsidRDefault="00FE3034"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934D97" w:rsidRDefault="00B15017">
        <w:pPr>
          <w:pStyle w:val="a4"/>
          <w:jc w:val="center"/>
        </w:pPr>
        <w:fldSimple w:instr="PAGE   \* MERGEFORMAT">
          <w:r w:rsidR="000C6325">
            <w:rPr>
              <w:noProof/>
            </w:rPr>
            <w:t>1</w:t>
          </w:r>
        </w:fldSimple>
      </w:p>
    </w:sdtContent>
  </w:sdt>
  <w:p w:rsidR="00934D97" w:rsidRDefault="00934D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97" w:rsidRDefault="00934D97">
    <w:pPr>
      <w:pStyle w:val="a4"/>
      <w:jc w:val="center"/>
    </w:pPr>
  </w:p>
  <w:p w:rsidR="00934D97" w:rsidRDefault="00934D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5"/>
  </w:num>
  <w:num w:numId="3">
    <w:abstractNumId w:val="0"/>
  </w:num>
  <w:num w:numId="4">
    <w:abstractNumId w:val="10"/>
  </w:num>
  <w:num w:numId="5">
    <w:abstractNumId w:val="6"/>
  </w:num>
  <w:num w:numId="6">
    <w:abstractNumId w:val="8"/>
  </w:num>
  <w:num w:numId="7">
    <w:abstractNumId w:val="12"/>
  </w:num>
  <w:num w:numId="8">
    <w:abstractNumId w:val="9"/>
  </w:num>
  <w:num w:numId="9">
    <w:abstractNumId w:val="11"/>
  </w:num>
  <w:num w:numId="10">
    <w:abstractNumId w:val="13"/>
  </w:num>
  <w:num w:numId="11">
    <w:abstractNumId w:val="17"/>
  </w:num>
  <w:num w:numId="12">
    <w:abstractNumId w:val="7"/>
  </w:num>
  <w:num w:numId="13">
    <w:abstractNumId w:val="16"/>
  </w:num>
  <w:num w:numId="14">
    <w:abstractNumId w:val="14"/>
  </w:num>
  <w:num w:numId="15">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5657F"/>
    <w:rsid w:val="00065428"/>
    <w:rsid w:val="0006664F"/>
    <w:rsid w:val="000734F7"/>
    <w:rsid w:val="000806F0"/>
    <w:rsid w:val="00081E1A"/>
    <w:rsid w:val="000854A5"/>
    <w:rsid w:val="000B2B5B"/>
    <w:rsid w:val="000B57A0"/>
    <w:rsid w:val="000B5CCE"/>
    <w:rsid w:val="000C6325"/>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1E54EA"/>
    <w:rsid w:val="002001A3"/>
    <w:rsid w:val="002173AD"/>
    <w:rsid w:val="00231636"/>
    <w:rsid w:val="00231FFB"/>
    <w:rsid w:val="002338AF"/>
    <w:rsid w:val="00270571"/>
    <w:rsid w:val="00281041"/>
    <w:rsid w:val="00294903"/>
    <w:rsid w:val="002A2F43"/>
    <w:rsid w:val="002A7F07"/>
    <w:rsid w:val="002B0806"/>
    <w:rsid w:val="002B1CFF"/>
    <w:rsid w:val="002C1D62"/>
    <w:rsid w:val="002D2425"/>
    <w:rsid w:val="002F0F02"/>
    <w:rsid w:val="003174FB"/>
    <w:rsid w:val="00334564"/>
    <w:rsid w:val="00351B3A"/>
    <w:rsid w:val="003564BA"/>
    <w:rsid w:val="00356A1E"/>
    <w:rsid w:val="003679DD"/>
    <w:rsid w:val="00390DF9"/>
    <w:rsid w:val="003A22A0"/>
    <w:rsid w:val="003B0D8C"/>
    <w:rsid w:val="003B0FB9"/>
    <w:rsid w:val="003B27FB"/>
    <w:rsid w:val="003B2D84"/>
    <w:rsid w:val="003B48E3"/>
    <w:rsid w:val="003C3F62"/>
    <w:rsid w:val="003C4CF7"/>
    <w:rsid w:val="003D60A6"/>
    <w:rsid w:val="003D6EB0"/>
    <w:rsid w:val="004053D8"/>
    <w:rsid w:val="00431E0B"/>
    <w:rsid w:val="00443971"/>
    <w:rsid w:val="00457143"/>
    <w:rsid w:val="00465B18"/>
    <w:rsid w:val="00481913"/>
    <w:rsid w:val="004A63E1"/>
    <w:rsid w:val="004B19D8"/>
    <w:rsid w:val="004B7E61"/>
    <w:rsid w:val="004E0678"/>
    <w:rsid w:val="004E16FE"/>
    <w:rsid w:val="00506F86"/>
    <w:rsid w:val="0054101F"/>
    <w:rsid w:val="00542B05"/>
    <w:rsid w:val="0054544E"/>
    <w:rsid w:val="00551473"/>
    <w:rsid w:val="00581104"/>
    <w:rsid w:val="0059123B"/>
    <w:rsid w:val="005A6D5F"/>
    <w:rsid w:val="005B2A09"/>
    <w:rsid w:val="005B3E50"/>
    <w:rsid w:val="005E3F09"/>
    <w:rsid w:val="00602B7B"/>
    <w:rsid w:val="00612027"/>
    <w:rsid w:val="00647C94"/>
    <w:rsid w:val="00650B1B"/>
    <w:rsid w:val="00661ADA"/>
    <w:rsid w:val="00663009"/>
    <w:rsid w:val="0066314D"/>
    <w:rsid w:val="0067236C"/>
    <w:rsid w:val="00683E71"/>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2DA2"/>
    <w:rsid w:val="00833ED5"/>
    <w:rsid w:val="00836880"/>
    <w:rsid w:val="0084632C"/>
    <w:rsid w:val="008501E1"/>
    <w:rsid w:val="0085736A"/>
    <w:rsid w:val="00857D1F"/>
    <w:rsid w:val="00865D2A"/>
    <w:rsid w:val="0087413E"/>
    <w:rsid w:val="00887506"/>
    <w:rsid w:val="008B02EE"/>
    <w:rsid w:val="008B1F9B"/>
    <w:rsid w:val="008E0173"/>
    <w:rsid w:val="008E37DD"/>
    <w:rsid w:val="008F6720"/>
    <w:rsid w:val="008F6E30"/>
    <w:rsid w:val="009028C8"/>
    <w:rsid w:val="00905A58"/>
    <w:rsid w:val="00917E69"/>
    <w:rsid w:val="009243D0"/>
    <w:rsid w:val="00925B6A"/>
    <w:rsid w:val="009330F9"/>
    <w:rsid w:val="00934D97"/>
    <w:rsid w:val="00961116"/>
    <w:rsid w:val="00965C7D"/>
    <w:rsid w:val="0096691B"/>
    <w:rsid w:val="009670DD"/>
    <w:rsid w:val="00971645"/>
    <w:rsid w:val="00972907"/>
    <w:rsid w:val="0097299A"/>
    <w:rsid w:val="009A00A1"/>
    <w:rsid w:val="009C77DC"/>
    <w:rsid w:val="009C7F17"/>
    <w:rsid w:val="009E0355"/>
    <w:rsid w:val="009F326E"/>
    <w:rsid w:val="009F61EC"/>
    <w:rsid w:val="00A07CC2"/>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5017"/>
    <w:rsid w:val="00B1698C"/>
    <w:rsid w:val="00B170D7"/>
    <w:rsid w:val="00B412C4"/>
    <w:rsid w:val="00B5237B"/>
    <w:rsid w:val="00B55004"/>
    <w:rsid w:val="00B70501"/>
    <w:rsid w:val="00B724BA"/>
    <w:rsid w:val="00B77838"/>
    <w:rsid w:val="00B866C7"/>
    <w:rsid w:val="00B86A35"/>
    <w:rsid w:val="00B86A73"/>
    <w:rsid w:val="00B9433F"/>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E495B"/>
    <w:rsid w:val="00CF14A4"/>
    <w:rsid w:val="00CF5D3D"/>
    <w:rsid w:val="00CF75D0"/>
    <w:rsid w:val="00D050BB"/>
    <w:rsid w:val="00D1235A"/>
    <w:rsid w:val="00D14541"/>
    <w:rsid w:val="00D613AE"/>
    <w:rsid w:val="00D8387C"/>
    <w:rsid w:val="00DA1D69"/>
    <w:rsid w:val="00DB37F6"/>
    <w:rsid w:val="00DC7081"/>
    <w:rsid w:val="00DE1A3A"/>
    <w:rsid w:val="00E11431"/>
    <w:rsid w:val="00E40A44"/>
    <w:rsid w:val="00E4652A"/>
    <w:rsid w:val="00E51181"/>
    <w:rsid w:val="00E73B35"/>
    <w:rsid w:val="00E86D6A"/>
    <w:rsid w:val="00EA7DF9"/>
    <w:rsid w:val="00EC46AC"/>
    <w:rsid w:val="00ED6605"/>
    <w:rsid w:val="00EE218B"/>
    <w:rsid w:val="00F04368"/>
    <w:rsid w:val="00F12C1C"/>
    <w:rsid w:val="00F1730F"/>
    <w:rsid w:val="00F17425"/>
    <w:rsid w:val="00F3168E"/>
    <w:rsid w:val="00F402E0"/>
    <w:rsid w:val="00F42D79"/>
    <w:rsid w:val="00F46039"/>
    <w:rsid w:val="00F53C82"/>
    <w:rsid w:val="00F7584A"/>
    <w:rsid w:val="00F936CF"/>
    <w:rsid w:val="00FA5D76"/>
    <w:rsid w:val="00FE3034"/>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4</Pages>
  <Words>940</Words>
  <Characters>5362</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2025-04-17T05:18:00Z</dcterms:created>
  <dcterms:modified xsi:type="dcterms:W3CDTF">2025-04-17T07:06:00Z</dcterms:modified>
</cp:coreProperties>
</file>