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C5B" w:rsidRDefault="0027443E">
      <w:r>
        <w:rPr>
          <w:rFonts w:ascii="Arial" w:hAnsi="Arial" w:cs="Arial"/>
          <w:color w:val="333333"/>
          <w:sz w:val="30"/>
          <w:szCs w:val="30"/>
          <w:shd w:val="clear" w:color="auto" w:fill="FFFFFF"/>
        </w:rPr>
        <w:t> Портал бизнес-навигатора МСП - </w:t>
      </w:r>
      <w:hyperlink r:id="rId4" w:history="1">
        <w:r>
          <w:rPr>
            <w:rStyle w:val="a3"/>
            <w:rFonts w:ascii="Arial" w:hAnsi="Arial" w:cs="Arial"/>
            <w:sz w:val="30"/>
            <w:szCs w:val="30"/>
            <w:u w:val="none"/>
            <w:shd w:val="clear" w:color="auto" w:fill="FFFFFF"/>
          </w:rPr>
          <w:t>https://smbn.ru/</w:t>
        </w:r>
      </w:hyperlink>
    </w:p>
    <w:sectPr w:rsidR="003B2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27443E"/>
    <w:rsid w:val="0027443E"/>
    <w:rsid w:val="003B2C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443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mb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70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2025-03-24T11:42:00Z</dcterms:created>
  <dcterms:modified xsi:type="dcterms:W3CDTF">2025-03-24T11:42:00Z</dcterms:modified>
</cp:coreProperties>
</file>