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811" w:rsidRPr="00E227B2" w:rsidRDefault="0085587E" w:rsidP="00591811">
      <w:pPr>
        <w:pageBreakBefore/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noProof/>
          <w:sz w:val="27"/>
          <w:szCs w:val="27"/>
        </w:rPr>
        <w:t>ПРОЕКТ</w:t>
      </w:r>
    </w:p>
    <w:p w:rsidR="00591811" w:rsidRPr="00F22F04" w:rsidRDefault="00591811" w:rsidP="0059181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22F04">
        <w:rPr>
          <w:rFonts w:ascii="Times New Roman" w:hAnsi="Times New Roman"/>
          <w:b/>
          <w:sz w:val="26"/>
          <w:szCs w:val="26"/>
        </w:rPr>
        <w:t>АДМИНИСТРАЦИЯ МУНИЦИПАЛЬНОГО ОБРАЗОВАНИЯ НОВОЮЛАСЕНСКИЙ СЕЛЬСОВЕТ КРАСНОГВРАДЕЙСКОГО РАЙОНА ОРЕНБУРГСКОЙ ОБЛАСТИ</w:t>
      </w:r>
    </w:p>
    <w:p w:rsidR="00591811" w:rsidRDefault="00591811" w:rsidP="0059181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591811" w:rsidRPr="00F22F04" w:rsidRDefault="00591811" w:rsidP="0059181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591811" w:rsidRDefault="00591811" w:rsidP="0059181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22F04">
        <w:rPr>
          <w:rFonts w:ascii="Times New Roman" w:hAnsi="Times New Roman"/>
          <w:b/>
          <w:sz w:val="26"/>
          <w:szCs w:val="26"/>
        </w:rPr>
        <w:t>П О С Т А Н О В Л Е Н И Е</w:t>
      </w:r>
    </w:p>
    <w:p w:rsidR="00591811" w:rsidRPr="00F22F04" w:rsidRDefault="00591811" w:rsidP="0059181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591811" w:rsidRPr="00312458" w:rsidRDefault="0085587E" w:rsidP="0059181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</w:t>
      </w:r>
      <w:r w:rsidR="00591811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12</w:t>
      </w:r>
      <w:r w:rsidR="00591811" w:rsidRPr="00312458">
        <w:rPr>
          <w:rFonts w:ascii="Times New Roman" w:hAnsi="Times New Roman"/>
          <w:sz w:val="26"/>
          <w:szCs w:val="26"/>
        </w:rPr>
        <w:t>.202</w:t>
      </w:r>
      <w:r>
        <w:rPr>
          <w:rFonts w:ascii="Times New Roman" w:hAnsi="Times New Roman"/>
          <w:sz w:val="26"/>
          <w:szCs w:val="26"/>
        </w:rPr>
        <w:t>3</w:t>
      </w:r>
      <w:r w:rsidR="00591811" w:rsidRPr="00312458">
        <w:rPr>
          <w:rFonts w:ascii="Times New Roman" w:hAnsi="Times New Roman"/>
          <w:sz w:val="26"/>
          <w:szCs w:val="26"/>
        </w:rPr>
        <w:tab/>
      </w:r>
      <w:r w:rsidR="00591811" w:rsidRPr="00312458">
        <w:rPr>
          <w:rFonts w:ascii="Times New Roman" w:hAnsi="Times New Roman"/>
          <w:sz w:val="26"/>
          <w:szCs w:val="26"/>
        </w:rPr>
        <w:tab/>
      </w:r>
      <w:r w:rsidR="00591811" w:rsidRPr="00312458">
        <w:rPr>
          <w:rFonts w:ascii="Times New Roman" w:hAnsi="Times New Roman"/>
          <w:sz w:val="26"/>
          <w:szCs w:val="26"/>
        </w:rPr>
        <w:tab/>
      </w:r>
      <w:r w:rsidR="00591811" w:rsidRPr="00312458">
        <w:rPr>
          <w:rFonts w:ascii="Times New Roman" w:hAnsi="Times New Roman"/>
          <w:sz w:val="26"/>
          <w:szCs w:val="26"/>
        </w:rPr>
        <w:tab/>
      </w:r>
      <w:r w:rsidR="00591811" w:rsidRPr="00312458">
        <w:rPr>
          <w:rFonts w:ascii="Times New Roman" w:hAnsi="Times New Roman"/>
          <w:sz w:val="26"/>
          <w:szCs w:val="26"/>
        </w:rPr>
        <w:tab/>
      </w:r>
      <w:r w:rsidR="00591811" w:rsidRPr="00312458">
        <w:rPr>
          <w:rFonts w:ascii="Times New Roman" w:hAnsi="Times New Roman"/>
          <w:sz w:val="26"/>
          <w:szCs w:val="26"/>
        </w:rPr>
        <w:tab/>
      </w:r>
      <w:r w:rsidR="00591811" w:rsidRPr="00312458">
        <w:rPr>
          <w:rFonts w:ascii="Times New Roman" w:hAnsi="Times New Roman"/>
          <w:sz w:val="26"/>
          <w:szCs w:val="26"/>
        </w:rPr>
        <w:tab/>
      </w:r>
      <w:r w:rsidR="00591811" w:rsidRPr="00312458">
        <w:rPr>
          <w:rFonts w:ascii="Times New Roman" w:hAnsi="Times New Roman"/>
          <w:sz w:val="26"/>
          <w:szCs w:val="26"/>
        </w:rPr>
        <w:tab/>
      </w:r>
      <w:r w:rsidR="00591811" w:rsidRPr="00312458">
        <w:rPr>
          <w:rFonts w:ascii="Times New Roman" w:hAnsi="Times New Roman"/>
          <w:sz w:val="26"/>
          <w:szCs w:val="26"/>
        </w:rPr>
        <w:tab/>
        <w:t xml:space="preserve">                </w:t>
      </w:r>
      <w:r w:rsidR="00591811">
        <w:rPr>
          <w:rFonts w:ascii="Times New Roman" w:hAnsi="Times New Roman"/>
          <w:sz w:val="26"/>
          <w:szCs w:val="26"/>
        </w:rPr>
        <w:t xml:space="preserve">     </w:t>
      </w:r>
      <w:r w:rsidR="00591811" w:rsidRPr="00312458">
        <w:rPr>
          <w:rFonts w:ascii="Times New Roman" w:hAnsi="Times New Roman"/>
          <w:sz w:val="26"/>
          <w:szCs w:val="26"/>
        </w:rPr>
        <w:t xml:space="preserve"> № </w:t>
      </w:r>
      <w:proofErr w:type="spellStart"/>
      <w:r>
        <w:rPr>
          <w:rFonts w:ascii="Times New Roman" w:hAnsi="Times New Roman"/>
          <w:sz w:val="26"/>
          <w:szCs w:val="26"/>
        </w:rPr>
        <w:t>_</w:t>
      </w:r>
      <w:r w:rsidR="00591811" w:rsidRPr="00312458">
        <w:rPr>
          <w:rFonts w:ascii="Times New Roman" w:hAnsi="Times New Roman"/>
          <w:sz w:val="26"/>
          <w:szCs w:val="26"/>
        </w:rPr>
        <w:t>-п</w:t>
      </w:r>
      <w:proofErr w:type="spellEnd"/>
    </w:p>
    <w:p w:rsidR="00591811" w:rsidRDefault="00591811" w:rsidP="0059181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312458">
        <w:rPr>
          <w:rFonts w:ascii="Times New Roman" w:hAnsi="Times New Roman"/>
          <w:sz w:val="26"/>
          <w:szCs w:val="26"/>
        </w:rPr>
        <w:t xml:space="preserve">с. </w:t>
      </w:r>
      <w:proofErr w:type="spellStart"/>
      <w:r w:rsidRPr="00312458">
        <w:rPr>
          <w:rFonts w:ascii="Times New Roman" w:hAnsi="Times New Roman"/>
          <w:sz w:val="26"/>
          <w:szCs w:val="26"/>
        </w:rPr>
        <w:t>Новоюласка</w:t>
      </w:r>
      <w:proofErr w:type="spellEnd"/>
    </w:p>
    <w:p w:rsidR="00591811" w:rsidRDefault="00591811" w:rsidP="0059181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591811" w:rsidRDefault="00591811" w:rsidP="0059181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591811" w:rsidRPr="001A5EAD" w:rsidRDefault="00591811" w:rsidP="0059181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Об утверждении программы профилактики рисков причинения вреда (ущерба) охраняемым законом ценностям при осуществлении муниципального жилищного контроля на территории муниципального образования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Новоюласенский</w:t>
      </w:r>
      <w:proofErr w:type="spellEnd"/>
      <w:r w:rsidRPr="001A5EAD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сельсовет Красногвардейского района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1A5EAD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Оренбургской области на 202</w:t>
      </w:r>
      <w:r w:rsidR="0085587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4</w:t>
      </w:r>
      <w:r w:rsidRPr="001A5EAD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год</w:t>
      </w:r>
    </w:p>
    <w:p w:rsidR="00591811" w:rsidRPr="001A5EAD" w:rsidRDefault="00591811" w:rsidP="005918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591811" w:rsidRPr="001A5EAD" w:rsidRDefault="00591811" w:rsidP="00591811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В соответствии с Федеральным законом от 31.07.2020 года № 248-ФЗ «О государственном контроле (надзоре) и муниципальном контроле в Российской Федерации», </w:t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Постановление Правительства РФ от 25 июня 2021 </w:t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года № 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 руководствуясь Уставом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Новоюласенский</w:t>
      </w:r>
      <w:proofErr w:type="spellEnd"/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сельсовет Красногвардейского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района Оренбургской области.</w:t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591811" w:rsidRPr="001A5EAD" w:rsidRDefault="00591811" w:rsidP="005918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1.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Утвердить</w:t>
      </w:r>
      <w:r w:rsidRPr="001A5EAD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 </w:t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программу профилактики рисков причинения вреда (ущерба) охраняемым законом ценностям при осуществлении муниципального жилищного контроля на территории 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Новоюласенский</w:t>
      </w:r>
      <w:proofErr w:type="spellEnd"/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сельсовет Красногвардейского района Оренбургской области на 202</w:t>
      </w:r>
      <w:r w:rsidR="0085587E">
        <w:rPr>
          <w:rFonts w:ascii="Times New Roman" w:eastAsia="Times New Roman" w:hAnsi="Times New Roman" w:cs="Times New Roman"/>
          <w:color w:val="000000"/>
          <w:sz w:val="26"/>
          <w:szCs w:val="26"/>
        </w:rPr>
        <w:t>4</w:t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год согласно приложению к настоящему постановлению.</w:t>
      </w:r>
    </w:p>
    <w:p w:rsidR="00591811" w:rsidRPr="001A5EAD" w:rsidRDefault="00591811" w:rsidP="005918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2. Установить, что настоящее постановление вступает в силу после его обнародования и не ранее 01 января 202</w:t>
      </w:r>
      <w:r w:rsidR="0085587E">
        <w:rPr>
          <w:rFonts w:ascii="Times New Roman" w:eastAsia="Times New Roman" w:hAnsi="Times New Roman" w:cs="Times New Roman"/>
          <w:color w:val="000000"/>
          <w:sz w:val="26"/>
          <w:szCs w:val="26"/>
        </w:rPr>
        <w:t>4</w:t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года.</w:t>
      </w:r>
    </w:p>
    <w:p w:rsidR="00591811" w:rsidRPr="001A5EAD" w:rsidRDefault="00591811" w:rsidP="00591811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1A5EAD">
        <w:rPr>
          <w:rFonts w:ascii="Times New Roman" w:hAnsi="Times New Roman" w:cs="Times New Roman"/>
          <w:b w:val="0"/>
          <w:color w:val="000000"/>
          <w:sz w:val="26"/>
          <w:szCs w:val="26"/>
        </w:rPr>
        <w:t>3</w:t>
      </w:r>
      <w:r w:rsidRPr="001A5EAD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r w:rsidRPr="00C95E33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Настоящее постановление подлежит размещению на официальном сайте муниципального образования </w:t>
      </w:r>
      <w:proofErr w:type="spellStart"/>
      <w:r w:rsidRPr="00C95E33">
        <w:rPr>
          <w:rFonts w:ascii="Times New Roman" w:hAnsi="Times New Roman" w:cs="Times New Roman"/>
          <w:b w:val="0"/>
          <w:color w:val="000000"/>
          <w:sz w:val="28"/>
          <w:szCs w:val="28"/>
        </w:rPr>
        <w:t>Новоюласенский</w:t>
      </w:r>
      <w:proofErr w:type="spellEnd"/>
      <w:r w:rsidRPr="00C95E33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сельсовет Красногвардейского района Оренбургской области</w:t>
      </w:r>
      <w:r w:rsidRPr="008742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12458">
        <w:rPr>
          <w:rFonts w:ascii="Times New Roman" w:hAnsi="Times New Roman" w:cs="Times New Roman"/>
          <w:b w:val="0"/>
          <w:sz w:val="26"/>
          <w:szCs w:val="26"/>
        </w:rPr>
        <w:t xml:space="preserve">в сети Интернет по адресу: </w:t>
      </w:r>
      <w:r w:rsidRPr="00312458">
        <w:rPr>
          <w:rFonts w:ascii="Times New Roman" w:hAnsi="Times New Roman" w:cs="Times New Roman"/>
          <w:b w:val="0"/>
          <w:sz w:val="26"/>
          <w:szCs w:val="26"/>
          <w:lang w:val="en-US"/>
        </w:rPr>
        <w:t>https</w:t>
      </w:r>
      <w:r w:rsidRPr="00312458">
        <w:rPr>
          <w:rFonts w:ascii="Times New Roman" w:hAnsi="Times New Roman" w:cs="Times New Roman"/>
          <w:b w:val="0"/>
          <w:sz w:val="26"/>
          <w:szCs w:val="26"/>
        </w:rPr>
        <w:t>://</w:t>
      </w:r>
      <w:proofErr w:type="spellStart"/>
      <w:r w:rsidRPr="00312458">
        <w:rPr>
          <w:rFonts w:ascii="Times New Roman" w:hAnsi="Times New Roman" w:cs="Times New Roman"/>
          <w:b w:val="0"/>
          <w:sz w:val="26"/>
          <w:szCs w:val="26"/>
        </w:rPr>
        <w:t>новоюласка.рф</w:t>
      </w:r>
      <w:proofErr w:type="spellEnd"/>
      <w:r w:rsidRPr="00312458">
        <w:rPr>
          <w:rFonts w:ascii="Times New Roman" w:hAnsi="Times New Roman" w:cs="Times New Roman"/>
          <w:b w:val="0"/>
          <w:sz w:val="26"/>
          <w:szCs w:val="26"/>
        </w:rPr>
        <w:t>.</w:t>
      </w:r>
    </w:p>
    <w:p w:rsidR="00591811" w:rsidRPr="001A5EAD" w:rsidRDefault="00591811" w:rsidP="005918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4. Контроль за исполнением настоящего постановления оставляю за собой.</w:t>
      </w:r>
    </w:p>
    <w:p w:rsidR="00591811" w:rsidRPr="001A5EAD" w:rsidRDefault="00591811" w:rsidP="005918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591811" w:rsidRPr="001A5EAD" w:rsidRDefault="00591811" w:rsidP="005918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591811" w:rsidRDefault="00591811" w:rsidP="005918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Глава сельсовета</w:t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С.Н.Бисяева</w:t>
      </w:r>
      <w:proofErr w:type="spellEnd"/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591811" w:rsidRPr="001A5EAD" w:rsidRDefault="00591811" w:rsidP="005918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Разослано: в дело, имущественный отдел администрации района, прокурору района.</w:t>
      </w:r>
    </w:p>
    <w:p w:rsidR="00591811" w:rsidRDefault="00591811" w:rsidP="005918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591811" w:rsidRDefault="00591811" w:rsidP="005918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85587E" w:rsidRDefault="0085587E" w:rsidP="005918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85587E" w:rsidRDefault="0085587E" w:rsidP="005918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85587E" w:rsidRDefault="0085587E" w:rsidP="005918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85587E" w:rsidRPr="001A5EAD" w:rsidRDefault="0085587E" w:rsidP="005918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591811" w:rsidRDefault="00591811" w:rsidP="0059181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 w:rsidRPr="002D2839">
        <w:rPr>
          <w:rFonts w:ascii="Times New Roman" w:eastAsia="Times New Roman" w:hAnsi="Times New Roman" w:cs="Times New Roman"/>
          <w:color w:val="333333"/>
          <w:sz w:val="26"/>
          <w:szCs w:val="26"/>
        </w:rPr>
        <w:lastRenderedPageBreak/>
        <w:t xml:space="preserve">Приложение </w:t>
      </w:r>
    </w:p>
    <w:p w:rsidR="00591811" w:rsidRPr="002D2839" w:rsidRDefault="00591811" w:rsidP="00591811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333333"/>
          <w:sz w:val="26"/>
          <w:szCs w:val="26"/>
        </w:rPr>
        <w:t xml:space="preserve">к </w:t>
      </w:r>
      <w:r w:rsidRPr="002D2839">
        <w:rPr>
          <w:rFonts w:ascii="Times New Roman" w:hAnsi="Times New Roman" w:cs="Times New Roman"/>
          <w:sz w:val="26"/>
          <w:szCs w:val="26"/>
        </w:rPr>
        <w:t>постановлению администрации</w:t>
      </w:r>
    </w:p>
    <w:p w:rsidR="00591811" w:rsidRPr="002D2839" w:rsidRDefault="00591811" w:rsidP="00591811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</w:p>
    <w:p w:rsidR="00591811" w:rsidRPr="002D2839" w:rsidRDefault="00591811" w:rsidP="00591811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A5EAD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2D2839">
        <w:rPr>
          <w:rFonts w:ascii="Times New Roman" w:hAnsi="Times New Roman" w:cs="Times New Roman"/>
          <w:sz w:val="26"/>
          <w:szCs w:val="26"/>
        </w:rPr>
        <w:t xml:space="preserve"> сельсовет </w:t>
      </w:r>
    </w:p>
    <w:p w:rsidR="00591811" w:rsidRPr="002D2839" w:rsidRDefault="00591811" w:rsidP="00591811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>Красногвардейского района</w:t>
      </w:r>
    </w:p>
    <w:p w:rsidR="00591811" w:rsidRPr="002D2839" w:rsidRDefault="00591811" w:rsidP="00591811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 xml:space="preserve"> Оренбургской области</w:t>
      </w:r>
    </w:p>
    <w:p w:rsidR="00591811" w:rsidRPr="002D2839" w:rsidRDefault="00591811" w:rsidP="00591811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eastAsia="Helvetica" w:hAnsi="Times New Roman" w:cs="Times New Roman"/>
          <w:sz w:val="26"/>
          <w:szCs w:val="26"/>
          <w:shd w:val="clear" w:color="auto" w:fill="F5F5F5"/>
        </w:rPr>
      </w:pPr>
      <w:r w:rsidRPr="002D2839">
        <w:rPr>
          <w:rFonts w:ascii="Times New Roman" w:hAnsi="Times New Roman" w:cs="Times New Roman"/>
          <w:sz w:val="26"/>
          <w:szCs w:val="26"/>
        </w:rPr>
        <w:t xml:space="preserve">от </w:t>
      </w:r>
      <w:r w:rsidR="0085587E">
        <w:rPr>
          <w:rFonts w:ascii="Times New Roman" w:hAnsi="Times New Roman" w:cs="Times New Roman"/>
          <w:sz w:val="26"/>
          <w:szCs w:val="26"/>
        </w:rPr>
        <w:t>_</w:t>
      </w:r>
      <w:r w:rsidRPr="002D2839">
        <w:rPr>
          <w:rFonts w:ascii="Times New Roman" w:hAnsi="Times New Roman" w:cs="Times New Roman"/>
          <w:sz w:val="26"/>
          <w:szCs w:val="26"/>
        </w:rPr>
        <w:t>.1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2D2839">
        <w:rPr>
          <w:rFonts w:ascii="Times New Roman" w:hAnsi="Times New Roman" w:cs="Times New Roman"/>
          <w:sz w:val="26"/>
          <w:szCs w:val="26"/>
        </w:rPr>
        <w:t>.202</w:t>
      </w:r>
      <w:r w:rsidR="0085587E">
        <w:rPr>
          <w:rFonts w:ascii="Times New Roman" w:hAnsi="Times New Roman" w:cs="Times New Roman"/>
          <w:sz w:val="26"/>
          <w:szCs w:val="26"/>
        </w:rPr>
        <w:t>3</w:t>
      </w:r>
      <w:r w:rsidRPr="002D2839">
        <w:rPr>
          <w:rFonts w:ascii="Times New Roman" w:hAnsi="Times New Roman" w:cs="Times New Roman"/>
          <w:sz w:val="26"/>
          <w:szCs w:val="26"/>
        </w:rPr>
        <w:t xml:space="preserve">  №  </w:t>
      </w:r>
      <w:proofErr w:type="spellStart"/>
      <w:r w:rsidR="0085587E">
        <w:rPr>
          <w:rFonts w:ascii="Times New Roman" w:hAnsi="Times New Roman" w:cs="Times New Roman"/>
          <w:sz w:val="26"/>
          <w:szCs w:val="26"/>
        </w:rPr>
        <w:t>_</w:t>
      </w:r>
      <w:r w:rsidRPr="002D2839">
        <w:rPr>
          <w:rFonts w:ascii="Times New Roman" w:hAnsi="Times New Roman" w:cs="Times New Roman"/>
          <w:sz w:val="26"/>
          <w:szCs w:val="26"/>
        </w:rPr>
        <w:t>-п</w:t>
      </w:r>
      <w:proofErr w:type="spellEnd"/>
    </w:p>
    <w:p w:rsidR="00591811" w:rsidRPr="001A5EAD" w:rsidRDefault="00591811" w:rsidP="0059181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591811" w:rsidRPr="00B3431D" w:rsidRDefault="00591811" w:rsidP="0059181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3431D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Программа</w:t>
      </w:r>
    </w:p>
    <w:p w:rsidR="00591811" w:rsidRPr="00B3431D" w:rsidRDefault="00591811" w:rsidP="0059181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3431D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профилактики рисков причинения вреда (ущерба) охраняемым законом ценностям при осуществлении муниципального жилищного контроля на территории  </w:t>
      </w:r>
      <w:proofErr w:type="spellStart"/>
      <w:r w:rsidRPr="00B3431D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Новоюласенского</w:t>
      </w:r>
      <w:proofErr w:type="spellEnd"/>
      <w:r w:rsidRPr="00B3431D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сельсовета Красногвардейского района Оренбургской области</w:t>
      </w:r>
    </w:p>
    <w:p w:rsidR="00591811" w:rsidRPr="001A5EAD" w:rsidRDefault="00591811" w:rsidP="0059181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</w:p>
    <w:p w:rsidR="00591811" w:rsidRPr="001A5EAD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Настоящая программа профилактики рисков причинения вреда (ущерба) охраняемым законом ценностям при осуществлении муниципального жилищного контроля на территории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Новоюласенского</w:t>
      </w:r>
      <w:proofErr w:type="spellEnd"/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сельсовета Красногвардейского района Оренбургской области (далее - Программа),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жилищного контроля на территории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Новоюласенского</w:t>
      </w:r>
      <w:proofErr w:type="spellEnd"/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сельсовета Красногвардейского района Оренбургской области (далее – муниципальный контроль).</w:t>
      </w:r>
    </w:p>
    <w:p w:rsidR="00591811" w:rsidRPr="001A5EAD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591811" w:rsidRPr="001A5EAD" w:rsidRDefault="00591811" w:rsidP="0059181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I. Анализ текущего состояния осуществления муниципального контроля, описание текущего развития профилактической деятельности администрации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Новоюласенского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1A5EA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сельсовета Красногвардейского района Оренбургской области, характеристика проблем, на решение которых направлена Программа</w:t>
      </w:r>
    </w:p>
    <w:p w:rsidR="00591811" w:rsidRPr="001A5EAD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591811" w:rsidRPr="001A5EAD" w:rsidRDefault="00591811" w:rsidP="005918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Объектами при осуществлении вида муниципального контроля являются:</w:t>
      </w:r>
    </w:p>
    <w:p w:rsidR="00591811" w:rsidRPr="001A5EAD" w:rsidRDefault="00591811" w:rsidP="005918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1) 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(бездействие), указанные в подпунктах 1 – 12 пункта 5 Положения о муниципальном жилищном контроле;</w:t>
      </w:r>
    </w:p>
    <w:p w:rsidR="00591811" w:rsidRPr="001A5EAD" w:rsidRDefault="00591811" w:rsidP="005918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2) результаты деятельности контролируемых лиц, в том числе продукция (товары), работы и услуги, к которым предъявляются обязательные требования;</w:t>
      </w:r>
    </w:p>
    <w:p w:rsidR="00591811" w:rsidRPr="001A5EAD" w:rsidRDefault="00591811" w:rsidP="005918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3) жилые помещения муниципального жилищного фонда, общее имущество в многоквартирных домах, в которых есть жилые помещения муниципального жилищного фонда, и другие объекты, к которым предъявляются обязательные требования.</w:t>
      </w:r>
    </w:p>
    <w:p w:rsidR="00591811" w:rsidRPr="001A5EAD" w:rsidRDefault="00591811" w:rsidP="0059181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Контролируемыми лицами при осуществлении муниципального контроля являются юридические лица, индивидуальные предприниматели, граждане.</w:t>
      </w:r>
    </w:p>
    <w:p w:rsidR="00591811" w:rsidRPr="001A5EAD" w:rsidRDefault="00591811" w:rsidP="005918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Главной задачей администрации 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работы в отношении всех объектов контроля, обеспечивая приоритет проведения профилактики.</w:t>
      </w:r>
    </w:p>
    <w:p w:rsidR="00591811" w:rsidRPr="001A5EAD" w:rsidRDefault="00591811" w:rsidP="005918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В связи с тем, что ранее данный вид контроля не осуществлялся, провести анализ текущего состояния осуществления вида контроля и описание текущего уровня развития профилактического деятельности не представляется возможным.</w:t>
      </w:r>
    </w:p>
    <w:p w:rsidR="00591811" w:rsidRPr="001A5EAD" w:rsidRDefault="00591811" w:rsidP="005918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Ежегодный план проведения плановых проверок юридических лиц и индивидуальных предпринимателей на основании статьи 9 Федерального закона «</w:t>
      </w:r>
      <w:hyperlink r:id="rId4" w:tgtFrame="_blank" w:history="1">
        <w:r w:rsidRPr="001A5EAD"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>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  </w:r>
      </w:hyperlink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« </w:t>
      </w:r>
      <w:hyperlink r:id="rId5" w:tgtFrame="_blank" w:history="1">
        <w:r w:rsidRPr="001A5EAD"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>от 26.12.2008 № 294-ФЗ</w:t>
        </w:r>
      </w:hyperlink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, в сфере муниципального жилищного контроля на территории муниципального образования на 202</w:t>
      </w:r>
      <w:r w:rsidR="0085587E">
        <w:rPr>
          <w:rFonts w:ascii="Times New Roman" w:eastAsia="Times New Roman" w:hAnsi="Times New Roman" w:cs="Times New Roman"/>
          <w:color w:val="000000"/>
          <w:sz w:val="26"/>
          <w:szCs w:val="26"/>
        </w:rPr>
        <w:t>3</w:t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год не утверждался.</w:t>
      </w:r>
    </w:p>
    <w:p w:rsidR="00591811" w:rsidRPr="001A5EAD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591811" w:rsidRPr="001A5EAD" w:rsidRDefault="00591811" w:rsidP="0059181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II. Цели и задачи реализации Программы</w:t>
      </w:r>
    </w:p>
    <w:p w:rsidR="00591811" w:rsidRPr="001A5EAD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591811" w:rsidRPr="001A5EAD" w:rsidRDefault="00591811" w:rsidP="005918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1. Целями реализации Программы являются:</w:t>
      </w:r>
    </w:p>
    <w:p w:rsidR="00591811" w:rsidRPr="001A5EAD" w:rsidRDefault="00591811" w:rsidP="005918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1) стимулирование добросовестного соблюдения обязательных требований всеми контролируемыми лицами;</w:t>
      </w:r>
    </w:p>
    <w:p w:rsidR="00591811" w:rsidRPr="001A5EAD" w:rsidRDefault="00591811" w:rsidP="005918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591811" w:rsidRPr="001A5EAD" w:rsidRDefault="00591811" w:rsidP="005918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591811" w:rsidRPr="001A5EAD" w:rsidRDefault="00591811" w:rsidP="005918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591811" w:rsidRPr="001A5EAD" w:rsidRDefault="00591811" w:rsidP="005918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5) снижение административной нагрузки на контролируемых лиц;</w:t>
      </w:r>
    </w:p>
    <w:p w:rsidR="00591811" w:rsidRPr="001A5EAD" w:rsidRDefault="00591811" w:rsidP="005918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6) снижение размера ущерба, причиняемого охраняемым законом ценностям.</w:t>
      </w:r>
    </w:p>
    <w:p w:rsidR="00591811" w:rsidRPr="001A5EAD" w:rsidRDefault="00591811" w:rsidP="005918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2. Задачами реализации Программы являются:</w:t>
      </w:r>
    </w:p>
    <w:p w:rsidR="00591811" w:rsidRPr="001A5EAD" w:rsidRDefault="00591811" w:rsidP="005918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- оценка возможной угрозы причинения, либо причинения вреда (ущерба) (каким ценностям), выработка и реализация профилактических мер, способствующих ее снижению;</w:t>
      </w:r>
    </w:p>
    <w:p w:rsidR="00591811" w:rsidRPr="001A5EAD" w:rsidRDefault="00591811" w:rsidP="005918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- выявление факторов угрозы причинения,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:rsidR="00591811" w:rsidRPr="001A5EAD" w:rsidRDefault="00591811" w:rsidP="005918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- 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:rsidR="00591811" w:rsidRPr="001A5EAD" w:rsidRDefault="00591811" w:rsidP="005918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- регулярная ревизия обязательных требований и принятие мер к обеспечению реального влияния на подконтрольную сферу комплекса обязательных требований, соблюдение которых составляет предмет муниципального контроля;</w:t>
      </w:r>
    </w:p>
    <w:p w:rsidR="00591811" w:rsidRPr="001A5EAD" w:rsidRDefault="00591811" w:rsidP="005918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- формирование единого понимания обязательных требований у всех участников контрольно-надзорной деятельности;</w:t>
      </w:r>
    </w:p>
    <w:p w:rsidR="00591811" w:rsidRPr="001A5EAD" w:rsidRDefault="00591811" w:rsidP="005918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- создание и внедрение мер системы позитивной профилактики;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исполнению;</w:t>
      </w:r>
    </w:p>
    <w:p w:rsidR="00591811" w:rsidRPr="001A5EAD" w:rsidRDefault="00591811" w:rsidP="005918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- снижение издержек контрольно-надзорной деятельности и административной нагрузки на контролируемых лиц.</w:t>
      </w:r>
    </w:p>
    <w:p w:rsidR="00591811" w:rsidRPr="001A5EAD" w:rsidRDefault="00591811" w:rsidP="005918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591811" w:rsidRPr="001A5EAD" w:rsidRDefault="00591811" w:rsidP="0059181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lastRenderedPageBreak/>
        <w:t>III. Перечень профилактических мероприятий, сроки (периодичность) их проведения</w:t>
      </w:r>
    </w:p>
    <w:p w:rsidR="00591811" w:rsidRPr="001A5EAD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591811" w:rsidRPr="001A5EAD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1. В соответствии с Положением о муниципальном жилищном контроле на территории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Новоюласенского</w:t>
      </w:r>
      <w:proofErr w:type="spellEnd"/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сельсовета Красногвардейского района Оренбургской области, проводятся следующие профилактические мероприятия:</w:t>
      </w:r>
    </w:p>
    <w:p w:rsidR="00591811" w:rsidRPr="001A5EAD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1) информирование;</w:t>
      </w:r>
    </w:p>
    <w:p w:rsidR="00591811" w:rsidRPr="001A5EAD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2) обобщение правоприменительной практики;</w:t>
      </w:r>
    </w:p>
    <w:p w:rsidR="00591811" w:rsidRPr="001A5EAD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3) объявление предостережений;</w:t>
      </w:r>
    </w:p>
    <w:p w:rsidR="00591811" w:rsidRPr="001A5EAD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4) консультирование;</w:t>
      </w:r>
    </w:p>
    <w:p w:rsidR="00591811" w:rsidRPr="001A5EAD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5) профилактический визит</w:t>
      </w:r>
    </w:p>
    <w:p w:rsidR="00591811" w:rsidRPr="001A5EAD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2. Перечень профилактических мероприятий с указанием сроков (периодичности) их проведения, ответственных за их осуществление указаны в приложении к Программе.</w:t>
      </w:r>
    </w:p>
    <w:p w:rsidR="00591811" w:rsidRPr="001A5EAD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591811" w:rsidRPr="001A5EAD" w:rsidRDefault="00591811" w:rsidP="0059181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IV. Показатели результативности и эффективности Программы</w:t>
      </w:r>
    </w:p>
    <w:p w:rsidR="00591811" w:rsidRPr="001A5EAD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591811" w:rsidRPr="001A5EAD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1. Для оценки результативности и эффективности Программы устанавливаются следующие показатели результативности и эффективности:</w:t>
      </w:r>
    </w:p>
    <w:p w:rsidR="00591811" w:rsidRPr="001A5EAD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а) 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года № 248-ФЗ «О государственном контроле (надзоре) и муниципальном контроле в Российской Федерации» - 100%;</w:t>
      </w:r>
    </w:p>
    <w:p w:rsidR="00591811" w:rsidRPr="001A5EAD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б) Утверждение доклада, содержащего результаты обобщения правоприменительной практики по осуществлению муниципального контроля, его опубликование - Исполнено/Не исполнено.</w:t>
      </w:r>
    </w:p>
    <w:p w:rsidR="00591811" w:rsidRPr="001A5EAD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2. Сведения о достижении показателей результативности и эффективности Программы включаются местной администрацией в состав доклада о виде муниципального контроля в соответствии со статьей 30 Федерального закона «О государственном контроле (надзоре) и муниципальном контроле в Российской Федерации».</w:t>
      </w:r>
    </w:p>
    <w:p w:rsidR="00591811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591811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591811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591811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591811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591811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591811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591811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591811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591811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591811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591811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591811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591811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591811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591811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591811" w:rsidRPr="001A5EAD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591811" w:rsidRPr="001A5EAD" w:rsidRDefault="00591811" w:rsidP="005918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Приложение к Программе</w:t>
      </w:r>
    </w:p>
    <w:p w:rsidR="00591811" w:rsidRPr="001A5EAD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</w:p>
    <w:p w:rsidR="00591811" w:rsidRPr="001A5EAD" w:rsidRDefault="00591811" w:rsidP="0059181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Перечень профилактических мероприятий,</w:t>
      </w:r>
    </w:p>
    <w:p w:rsidR="00591811" w:rsidRPr="001A5EAD" w:rsidRDefault="00591811" w:rsidP="0059181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сроки (периодичность) их проведения</w:t>
      </w:r>
    </w:p>
    <w:p w:rsidR="00591811" w:rsidRPr="001A5EAD" w:rsidRDefault="00591811" w:rsidP="0059181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</w:p>
    <w:tbl>
      <w:tblPr>
        <w:tblW w:w="9820" w:type="dxa"/>
        <w:tblInd w:w="108" w:type="dxa"/>
        <w:tblLayout w:type="fixed"/>
        <w:tblCellMar>
          <w:left w:w="0" w:type="dxa"/>
          <w:right w:w="0" w:type="dxa"/>
        </w:tblCellMar>
        <w:tblLook w:val="04A0"/>
      </w:tblPr>
      <w:tblGrid>
        <w:gridCol w:w="567"/>
        <w:gridCol w:w="1701"/>
        <w:gridCol w:w="3828"/>
        <w:gridCol w:w="2021"/>
        <w:gridCol w:w="1703"/>
      </w:tblGrid>
      <w:tr w:rsidR="00591811" w:rsidRPr="001A5EAD" w:rsidTr="00D36D47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811" w:rsidRPr="008309BC" w:rsidRDefault="00591811" w:rsidP="00D36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591811" w:rsidRPr="008309BC" w:rsidRDefault="00591811" w:rsidP="00D36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811" w:rsidRPr="008309BC" w:rsidRDefault="00591811" w:rsidP="00D36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Вид мероприятия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811" w:rsidRPr="008309BC" w:rsidRDefault="00591811" w:rsidP="00D36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Форма мероприятия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811" w:rsidRPr="008309BC" w:rsidRDefault="00591811" w:rsidP="00D36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</w:t>
            </w:r>
            <w:r w:rsidRPr="008309B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олжностные лица </w:t>
            </w:r>
            <w:r w:rsidRPr="008309B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администрации</w:t>
            </w:r>
            <w:r w:rsidRPr="008309B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ответственные за реализацию мероприятия</w:t>
            </w:r>
          </w:p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 (периодичность) их проведения</w:t>
            </w:r>
          </w:p>
        </w:tc>
      </w:tr>
      <w:tr w:rsidR="00591811" w:rsidRPr="008309BC" w:rsidTr="00D36D47"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Информирование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публичных мероприятий (собраний, совещаний, семинаров) с контролируемыми лицами в целях их информирования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администрации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 в течение года</w:t>
            </w:r>
          </w:p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91811" w:rsidRPr="008309BC" w:rsidTr="00D36D47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Публикация на сайте руководств по соблюдению обязательных требований в сфере муниципального жилищного контроля при направлении их в адрес администрации уполномоченным федеральным органом исполнительной власти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администрации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 поступления</w:t>
            </w:r>
          </w:p>
        </w:tc>
      </w:tr>
      <w:tr w:rsidR="00591811" w:rsidRPr="008309BC" w:rsidTr="00D36D47">
        <w:trPr>
          <w:trHeight w:val="1771"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Размещение и поддержание в актуальном состоянии на официальном сайте в сети «Интернет»профилактической информации о </w:t>
            </w:r>
          </w:p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муниципальном жилищном контроле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администрации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обновления</w:t>
            </w:r>
          </w:p>
        </w:tc>
      </w:tr>
      <w:tr w:rsidR="00591811" w:rsidRPr="008309BC" w:rsidTr="00D36D47">
        <w:trPr>
          <w:trHeight w:val="194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Обобщение правоприменительной практики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Обобщение и анализ правоприменительной практики контрольно-надзорной деятельности в сфере муниципального жилищного контроля с классификацией причин возникновения типовых нарушений обязательных требований и размещение утвержденного доклада о правоприменительной практике на официальном сайте администрации в срок, не превышающий 5 рабочих дней со дня утверждения доклада.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администрации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 (до 1 июля года, следующего за годом обобщения правоприменительной практики)</w:t>
            </w:r>
          </w:p>
        </w:tc>
      </w:tr>
      <w:tr w:rsidR="00591811" w:rsidRPr="008309BC" w:rsidTr="00D36D47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Объявление предостережения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Объявление предостережений контролируемым лицам для целей принятия мер по обеспечению </w:t>
            </w: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соблюдения обязательных требований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Глава сельсовета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года (при наличии </w:t>
            </w: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оснований)</w:t>
            </w:r>
          </w:p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91811" w:rsidRPr="008309BC" w:rsidTr="00D36D47">
        <w:trPr>
          <w:trHeight w:val="1119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Консультирование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должностными лицами </w:t>
            </w:r>
            <w:r w:rsidRPr="008309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администрации</w:t>
            </w: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 консультаций по вопросам:</w:t>
            </w:r>
          </w:p>
          <w:p w:rsidR="00591811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 жилищного </w:t>
            </w:r>
          </w:p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контроля.</w:t>
            </w:r>
          </w:p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Консультирование осуществляется посредствам личного обращения, телефонной связи, электронной почты, </w:t>
            </w:r>
            <w:proofErr w:type="spellStart"/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видео-конференц-связи</w:t>
            </w:r>
            <w:proofErr w:type="spellEnd"/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, при получении письменного запроса - в письменной форме в порядке, установленном Федеральным </w:t>
            </w:r>
            <w:hyperlink r:id="rId6" w:history="1">
              <w:r w:rsidRPr="008309BC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</w:rPr>
                <w:t>законом</w:t>
              </w:r>
            </w:hyperlink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 »О порядке рассмотрения обращения граждан Российской Федерации», а также в ходе проведения профилактического мероприятия, контрольного (надзорного) мероприятия.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сельсовета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811" w:rsidRPr="008309BC" w:rsidRDefault="00591811" w:rsidP="00D36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 (при наличии оснований)</w:t>
            </w:r>
          </w:p>
          <w:p w:rsidR="00591811" w:rsidRPr="008309BC" w:rsidRDefault="00591811" w:rsidP="00D36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1811" w:rsidRPr="008309BC" w:rsidTr="00D36D47">
        <w:trPr>
          <w:trHeight w:val="5495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Профилактический визит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должностными лицами органа муниципального контроля информирования контролируемых лиц об обязательных требованиях, предъявляемых к его деятельности либо к принадлежащим ему объектам муниципального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 муниципального контроля, исходя из его отнесения к соответствующей категории риска.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сельсовета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811" w:rsidRPr="008309BC" w:rsidRDefault="00591811" w:rsidP="00D36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Профилактические визиты подлежат проведению в течение года (при наличии оснований).</w:t>
            </w:r>
          </w:p>
          <w:p w:rsidR="00591811" w:rsidRPr="008309BC" w:rsidRDefault="00591811" w:rsidP="00D36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91811" w:rsidRPr="008309BC" w:rsidRDefault="00591811" w:rsidP="005918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1811" w:rsidRPr="00312458" w:rsidRDefault="00591811" w:rsidP="0059181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643C17" w:rsidRDefault="00643C17"/>
    <w:sectPr w:rsidR="00643C17" w:rsidSect="000F5E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591811"/>
    <w:rsid w:val="000F5E2B"/>
    <w:rsid w:val="00591811"/>
    <w:rsid w:val="00643C17"/>
    <w:rsid w:val="00855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E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qFormat/>
    <w:rsid w:val="0059181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paragraph" w:styleId="a3">
    <w:name w:val="Balloon Text"/>
    <w:basedOn w:val="a"/>
    <w:link w:val="a4"/>
    <w:uiPriority w:val="99"/>
    <w:semiHidden/>
    <w:unhideWhenUsed/>
    <w:rsid w:val="00591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18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avo.minjust.ru/" TargetMode="External"/><Relationship Id="rId5" Type="http://schemas.openxmlformats.org/officeDocument/2006/relationships/hyperlink" Target="http://pravo-search.minjust.ru:8080/bigs/showDocument.html?id=657E8284-BC2A-4A2A-B081-84E5E12B557E" TargetMode="External"/><Relationship Id="rId4" Type="http://schemas.openxmlformats.org/officeDocument/2006/relationships/hyperlink" Target="http://pravo-search.minjust.ru:8080/bigs/showDocument.html?id=657E8284-BC2A-4A2A-B081-84E5E12B557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1744</Words>
  <Characters>9943</Characters>
  <Application>Microsoft Office Word</Application>
  <DocSecurity>0</DocSecurity>
  <Lines>82</Lines>
  <Paragraphs>23</Paragraphs>
  <ScaleCrop>false</ScaleCrop>
  <Company>Reanimator Extreme Edition</Company>
  <LinksUpToDate>false</LinksUpToDate>
  <CharactersWithSpaces>11664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2023-09-28T09:23:00Z</dcterms:created>
  <dcterms:modified xsi:type="dcterms:W3CDTF">2023-09-28T09:23:00Z</dcterms:modified>
</cp:coreProperties>
</file>