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1E0" w:rsidRPr="00E227B2" w:rsidRDefault="00B031E0" w:rsidP="00B031E0">
      <w:pPr>
        <w:pageBreakBefore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1F67E3">
        <w:rPr>
          <w:rFonts w:ascii="Times New Roman" w:hAnsi="Times New Roman"/>
          <w:b/>
          <w:noProof/>
          <w:sz w:val="27"/>
          <w:szCs w:val="27"/>
        </w:rPr>
        <w:drawing>
          <wp:inline distT="0" distB="0" distL="0" distR="0">
            <wp:extent cx="781050" cy="904875"/>
            <wp:effectExtent l="19050" t="0" r="0" b="0"/>
            <wp:docPr id="63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31E0" w:rsidRPr="00F22F04" w:rsidRDefault="00B031E0" w:rsidP="00B031E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 КРАСНОГВРАДЕЙСКОГО РАЙОНА ОРЕНБУРГСКОЙ ОБЛАСТИ</w:t>
      </w:r>
    </w:p>
    <w:p w:rsidR="00B031E0" w:rsidRDefault="00B031E0" w:rsidP="00B031E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B031E0" w:rsidRPr="00F22F04" w:rsidRDefault="00B031E0" w:rsidP="00B031E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B031E0" w:rsidRDefault="00B031E0" w:rsidP="00B031E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B031E0" w:rsidRPr="00F22F04" w:rsidRDefault="00B031E0" w:rsidP="00B031E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031E0" w:rsidRPr="00312458" w:rsidRDefault="00B031E0" w:rsidP="00B031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06</w:t>
      </w:r>
      <w:r w:rsidR="00512233">
        <w:rPr>
          <w:rFonts w:ascii="Times New Roman" w:hAnsi="Times New Roman"/>
          <w:sz w:val="26"/>
          <w:szCs w:val="26"/>
        </w:rPr>
        <w:t>.</w:t>
      </w:r>
      <w:r w:rsidRPr="00312458">
        <w:rPr>
          <w:rFonts w:ascii="Times New Roman" w:hAnsi="Times New Roman"/>
          <w:sz w:val="26"/>
          <w:szCs w:val="26"/>
        </w:rPr>
        <w:t>12.202</w:t>
      </w:r>
      <w:r>
        <w:rPr>
          <w:rFonts w:ascii="Times New Roman" w:hAnsi="Times New Roman"/>
          <w:sz w:val="26"/>
          <w:szCs w:val="26"/>
        </w:rPr>
        <w:t>2</w:t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  <w:t xml:space="preserve">                </w:t>
      </w:r>
      <w:r>
        <w:rPr>
          <w:rFonts w:ascii="Times New Roman" w:hAnsi="Times New Roman"/>
          <w:sz w:val="26"/>
          <w:szCs w:val="26"/>
        </w:rPr>
        <w:t xml:space="preserve">     </w:t>
      </w:r>
      <w:r w:rsidRPr="00312458">
        <w:rPr>
          <w:rFonts w:ascii="Times New Roman" w:hAnsi="Times New Roman"/>
          <w:sz w:val="26"/>
          <w:szCs w:val="26"/>
        </w:rPr>
        <w:t xml:space="preserve"> №</w:t>
      </w:r>
      <w:r>
        <w:rPr>
          <w:rFonts w:ascii="Times New Roman" w:hAnsi="Times New Roman"/>
          <w:sz w:val="26"/>
          <w:szCs w:val="26"/>
        </w:rPr>
        <w:t xml:space="preserve"> 62</w:t>
      </w:r>
      <w:r w:rsidRPr="00312458">
        <w:rPr>
          <w:rFonts w:ascii="Times New Roman" w:hAnsi="Times New Roman"/>
          <w:sz w:val="26"/>
          <w:szCs w:val="26"/>
        </w:rPr>
        <w:t>-п</w:t>
      </w:r>
    </w:p>
    <w:p w:rsidR="00B031E0" w:rsidRDefault="00B031E0" w:rsidP="00B031E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12458">
        <w:rPr>
          <w:rFonts w:ascii="Times New Roman" w:hAnsi="Times New Roman"/>
          <w:sz w:val="26"/>
          <w:szCs w:val="26"/>
        </w:rPr>
        <w:t xml:space="preserve">с. </w:t>
      </w:r>
      <w:proofErr w:type="spellStart"/>
      <w:r w:rsidRPr="00312458">
        <w:rPr>
          <w:rFonts w:ascii="Times New Roman" w:hAnsi="Times New Roman"/>
          <w:sz w:val="26"/>
          <w:szCs w:val="26"/>
        </w:rPr>
        <w:t>Новоюласка</w:t>
      </w:r>
      <w:proofErr w:type="spellEnd"/>
    </w:p>
    <w:p w:rsidR="00B031E0" w:rsidRDefault="00B031E0" w:rsidP="00B031E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031E0" w:rsidRPr="00D84085" w:rsidRDefault="00B031E0" w:rsidP="00B031E0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D84085">
        <w:rPr>
          <w:rFonts w:ascii="Times New Roman" w:hAnsi="Times New Roman" w:cs="Times New Roman"/>
          <w:sz w:val="28"/>
          <w:szCs w:val="28"/>
        </w:rPr>
        <w:t>Об утверждении Программы профилактики рисков причинения вреде (ущерба) охраняемым законом ценностям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84085">
        <w:rPr>
          <w:rFonts w:ascii="Times New Roman" w:hAnsi="Times New Roman" w:cs="Times New Roman"/>
          <w:sz w:val="28"/>
          <w:szCs w:val="28"/>
        </w:rPr>
        <w:t xml:space="preserve"> год при осуществлении муниципального земельного контроля (надзора)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Pr="004A202F" w:rsidRDefault="00B031E0" w:rsidP="00B031E0">
      <w:pPr>
        <w:pStyle w:val="1"/>
        <w:ind w:right="-186" w:firstLine="709"/>
        <w:jc w:val="both"/>
        <w:rPr>
          <w:szCs w:val="28"/>
        </w:rPr>
      </w:pPr>
      <w:r w:rsidRPr="004A202F">
        <w:rPr>
          <w:szCs w:val="28"/>
        </w:rPr>
        <w:t xml:space="preserve">В соответствии с Федеральным законом от 31 июля 2020 года № 248-ФЗ  «О государственном контроле (надзоре) и муниципальном контроле в Российской Федерации», и руководствуясь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 руководствуясь Уставом муниципального образования </w:t>
      </w:r>
      <w:proofErr w:type="spellStart"/>
      <w:r>
        <w:rPr>
          <w:szCs w:val="28"/>
        </w:rPr>
        <w:t>Новоюласенский</w:t>
      </w:r>
      <w:proofErr w:type="spellEnd"/>
      <w:r w:rsidRPr="004A202F">
        <w:rPr>
          <w:szCs w:val="28"/>
        </w:rPr>
        <w:t xml:space="preserve"> сельсовет Красногвардейского района Оренбургской области, в целях предупреждения нарушений требований земельного законодательства на территории муниципального образования Красногвардейский район Оренбургской области. </w:t>
      </w:r>
    </w:p>
    <w:p w:rsidR="00B031E0" w:rsidRPr="004A202F" w:rsidRDefault="00B031E0" w:rsidP="00B031E0">
      <w:pPr>
        <w:pStyle w:val="1"/>
        <w:numPr>
          <w:ilvl w:val="0"/>
          <w:numId w:val="2"/>
        </w:numPr>
        <w:ind w:left="0" w:right="-186" w:firstLine="750"/>
        <w:jc w:val="both"/>
      </w:pPr>
      <w:r w:rsidRPr="004A202F">
        <w:t>Утвердить Программу профилактики рисков причинения вреда (ущерба) охраняемым законом ценностям на 202</w:t>
      </w:r>
      <w:r>
        <w:t>3</w:t>
      </w:r>
      <w:r w:rsidRPr="004A202F">
        <w:t xml:space="preserve"> год при осуществлении муниципального земельного контроля (надзора), согласно приложению.</w:t>
      </w:r>
    </w:p>
    <w:p w:rsidR="00B031E0" w:rsidRPr="004A202F" w:rsidRDefault="00B031E0" w:rsidP="00B031E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202F">
        <w:rPr>
          <w:rFonts w:ascii="Times New Roman" w:hAnsi="Times New Roman" w:cs="Times New Roman"/>
          <w:color w:val="000000"/>
          <w:sz w:val="28"/>
          <w:szCs w:val="28"/>
        </w:rPr>
        <w:t>2. Установить, что настоящее постановление вступает в силу после его обнародования и не ранее 01 января 202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4A202F">
        <w:rPr>
          <w:rFonts w:ascii="Times New Roman" w:hAnsi="Times New Roman" w:cs="Times New Roman"/>
          <w:color w:val="000000"/>
          <w:sz w:val="28"/>
          <w:szCs w:val="28"/>
        </w:rPr>
        <w:t xml:space="preserve"> года.</w:t>
      </w:r>
    </w:p>
    <w:p w:rsidR="00B031E0" w:rsidRPr="001A5EAD" w:rsidRDefault="00B031E0" w:rsidP="00B031E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1A5EAD">
        <w:rPr>
          <w:rFonts w:ascii="Times New Roman" w:hAnsi="Times New Roman" w:cs="Times New Roman"/>
          <w:b w:val="0"/>
          <w:color w:val="000000"/>
          <w:sz w:val="26"/>
          <w:szCs w:val="26"/>
        </w:rPr>
        <w:t>3</w:t>
      </w:r>
      <w:r w:rsidRPr="001A5EAD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Настоящее постановление подлежит размещению на официальном сайте муниципального образования </w:t>
      </w:r>
      <w:proofErr w:type="spellStart"/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>Новоюласенский</w:t>
      </w:r>
      <w:proofErr w:type="spellEnd"/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 Красногвардейского района Оренбургской области</w:t>
      </w:r>
      <w:r w:rsidRPr="008742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12458">
        <w:rPr>
          <w:rFonts w:ascii="Times New Roman" w:hAnsi="Times New Roman" w:cs="Times New Roman"/>
          <w:b w:val="0"/>
          <w:sz w:val="26"/>
          <w:szCs w:val="26"/>
        </w:rPr>
        <w:t xml:space="preserve">в сети Интернет по адресу: </w:t>
      </w:r>
      <w:r w:rsidRPr="00312458">
        <w:rPr>
          <w:rFonts w:ascii="Times New Roman" w:hAnsi="Times New Roman" w:cs="Times New Roman"/>
          <w:b w:val="0"/>
          <w:sz w:val="26"/>
          <w:szCs w:val="26"/>
          <w:lang w:val="en-US"/>
        </w:rPr>
        <w:t>https</w:t>
      </w:r>
      <w:r w:rsidRPr="00312458">
        <w:rPr>
          <w:rFonts w:ascii="Times New Roman" w:hAnsi="Times New Roman" w:cs="Times New Roman"/>
          <w:b w:val="0"/>
          <w:sz w:val="26"/>
          <w:szCs w:val="26"/>
        </w:rPr>
        <w:t>://</w:t>
      </w:r>
      <w:proofErr w:type="spellStart"/>
      <w:r w:rsidRPr="00312458">
        <w:rPr>
          <w:rFonts w:ascii="Times New Roman" w:hAnsi="Times New Roman" w:cs="Times New Roman"/>
          <w:b w:val="0"/>
          <w:sz w:val="26"/>
          <w:szCs w:val="26"/>
        </w:rPr>
        <w:t>новоюласка.рф</w:t>
      </w:r>
      <w:proofErr w:type="spellEnd"/>
      <w:r w:rsidRPr="00312458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B031E0" w:rsidRPr="001A5EAD" w:rsidRDefault="00B031E0" w:rsidP="00B031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4. Контроль за исполнением настоящего постановления оставляю за собой.</w:t>
      </w:r>
    </w:p>
    <w:p w:rsidR="00B031E0" w:rsidRPr="001A5EAD" w:rsidRDefault="00B031E0" w:rsidP="00B031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B031E0" w:rsidRPr="001A5EAD" w:rsidRDefault="00B031E0" w:rsidP="00B031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B031E0" w:rsidRDefault="00B031E0" w:rsidP="00B031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Глава сельсовета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С.Н.Бисяева</w:t>
      </w:r>
      <w:proofErr w:type="spellEnd"/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B031E0" w:rsidRPr="001A5EAD" w:rsidRDefault="00B031E0" w:rsidP="00B031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Разослано: в дело, имущественный и земельный  отдел администрации района, прокурору района.</w:t>
      </w:r>
    </w:p>
    <w:p w:rsidR="00B031E0" w:rsidRPr="004A202F" w:rsidRDefault="00B031E0" w:rsidP="00B031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D2839">
        <w:rPr>
          <w:rFonts w:ascii="Times New Roman" w:eastAsia="Times New Roman" w:hAnsi="Times New Roman" w:cs="Times New Roman"/>
          <w:color w:val="333333"/>
          <w:sz w:val="26"/>
          <w:szCs w:val="26"/>
        </w:rPr>
        <w:lastRenderedPageBreak/>
        <w:t xml:space="preserve">Приложение </w:t>
      </w:r>
    </w:p>
    <w:p w:rsidR="00B031E0" w:rsidRPr="002D2839" w:rsidRDefault="00B031E0" w:rsidP="00B031E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к </w:t>
      </w:r>
      <w:r w:rsidRPr="002D2839">
        <w:rPr>
          <w:rFonts w:ascii="Times New Roman" w:hAnsi="Times New Roman" w:cs="Times New Roman"/>
          <w:sz w:val="26"/>
          <w:szCs w:val="26"/>
        </w:rPr>
        <w:t>постановлению администрации</w:t>
      </w:r>
    </w:p>
    <w:p w:rsidR="00B031E0" w:rsidRPr="002D2839" w:rsidRDefault="00B031E0" w:rsidP="00B031E0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B031E0" w:rsidRPr="002D2839" w:rsidRDefault="00B031E0" w:rsidP="00B031E0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5EA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D2839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B031E0" w:rsidRPr="002D2839" w:rsidRDefault="00B031E0" w:rsidP="00B031E0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B031E0" w:rsidRPr="002D2839" w:rsidRDefault="00B031E0" w:rsidP="00B031E0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Оренбургской области</w:t>
      </w:r>
    </w:p>
    <w:p w:rsidR="00B031E0" w:rsidRPr="002D2839" w:rsidRDefault="00B031E0" w:rsidP="00B031E0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eastAsia="Helvetica" w:hAnsi="Times New Roman" w:cs="Times New Roman"/>
          <w:sz w:val="26"/>
          <w:szCs w:val="26"/>
          <w:shd w:val="clear" w:color="auto" w:fill="F5F5F5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06</w:t>
      </w:r>
      <w:r w:rsidRPr="002D2839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D2839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D2839">
        <w:rPr>
          <w:rFonts w:ascii="Times New Roman" w:hAnsi="Times New Roman" w:cs="Times New Roman"/>
          <w:sz w:val="26"/>
          <w:szCs w:val="26"/>
        </w:rPr>
        <w:t xml:space="preserve">  № </w:t>
      </w:r>
      <w:r>
        <w:rPr>
          <w:rFonts w:ascii="Times New Roman" w:hAnsi="Times New Roman" w:cs="Times New Roman"/>
          <w:sz w:val="26"/>
          <w:szCs w:val="26"/>
        </w:rPr>
        <w:t>62</w:t>
      </w:r>
      <w:r w:rsidRPr="002D2839">
        <w:rPr>
          <w:rFonts w:ascii="Times New Roman" w:hAnsi="Times New Roman" w:cs="Times New Roman"/>
          <w:sz w:val="26"/>
          <w:szCs w:val="26"/>
        </w:rPr>
        <w:t>-п</w:t>
      </w:r>
    </w:p>
    <w:p w:rsidR="00B031E0" w:rsidRPr="004A202F" w:rsidRDefault="00B031E0" w:rsidP="00B031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031E0" w:rsidRPr="00D84085" w:rsidRDefault="00B031E0" w:rsidP="00B031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4085">
        <w:rPr>
          <w:rFonts w:ascii="Times New Roman" w:hAnsi="Times New Roman" w:cs="Times New Roman"/>
          <w:sz w:val="28"/>
          <w:szCs w:val="28"/>
        </w:rPr>
        <w:t>Программа</w:t>
      </w:r>
    </w:p>
    <w:p w:rsidR="00B031E0" w:rsidRPr="00D84085" w:rsidRDefault="00B031E0" w:rsidP="00B031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4085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(ущерба) охраняемым законом ценностям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84085">
        <w:rPr>
          <w:rFonts w:ascii="Times New Roman" w:hAnsi="Times New Roman" w:cs="Times New Roman"/>
          <w:sz w:val="28"/>
          <w:szCs w:val="28"/>
        </w:rPr>
        <w:t xml:space="preserve"> год при осуществлении муниципальног</w:t>
      </w:r>
      <w:r>
        <w:rPr>
          <w:rFonts w:ascii="Times New Roman" w:hAnsi="Times New Roman" w:cs="Times New Roman"/>
          <w:sz w:val="28"/>
          <w:szCs w:val="28"/>
        </w:rPr>
        <w:t>о земельного контроля (надзора)</w:t>
      </w:r>
    </w:p>
    <w:p w:rsidR="00B031E0" w:rsidRPr="004A202F" w:rsidRDefault="00B031E0" w:rsidP="00B031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31E0" w:rsidRPr="004A202F" w:rsidRDefault="00B031E0" w:rsidP="00B031E0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02F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B031E0" w:rsidRPr="004A202F" w:rsidRDefault="00B031E0" w:rsidP="00B031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31E0" w:rsidRPr="004A202F" w:rsidRDefault="00B031E0" w:rsidP="00B031E0">
      <w:pPr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земельного контроля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A202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A202F">
        <w:rPr>
          <w:rFonts w:ascii="Times New Roman" w:hAnsi="Times New Roman" w:cs="Times New Roman"/>
          <w:sz w:val="28"/>
          <w:szCs w:val="28"/>
        </w:rPr>
        <w:t xml:space="preserve"> год (далее – Программа)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земельного контроля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A202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(далее – муниципальный контроль). Данная программа направлена на достижение общественно значимых результатов, посредством проведения профилактических мероприятий которые, в свою очередь, являются приоритетным по отношению к проведению контрольных мероприятий (проверок). </w:t>
      </w:r>
    </w:p>
    <w:p w:rsidR="00B031E0" w:rsidRPr="004A202F" w:rsidRDefault="00B031E0" w:rsidP="00B031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31E0" w:rsidRPr="004A202F" w:rsidRDefault="00B031E0" w:rsidP="00B031E0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02F">
        <w:rPr>
          <w:rFonts w:ascii="Times New Roman" w:hAnsi="Times New Roman" w:cs="Times New Roman"/>
          <w:b/>
          <w:sz w:val="28"/>
          <w:szCs w:val="28"/>
        </w:rPr>
        <w:t>Анализ текущего состояния, планируемого развития</w:t>
      </w:r>
    </w:p>
    <w:p w:rsidR="00B031E0" w:rsidRPr="004A202F" w:rsidRDefault="00B031E0" w:rsidP="00B031E0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b/>
          <w:sz w:val="28"/>
          <w:szCs w:val="28"/>
        </w:rPr>
        <w:t>и ожидаемая результативность профилактических мероприятий</w:t>
      </w:r>
    </w:p>
    <w:p w:rsidR="00B031E0" w:rsidRPr="004A202F" w:rsidRDefault="00B031E0" w:rsidP="00B031E0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B031E0" w:rsidRPr="004A202F" w:rsidRDefault="00B031E0" w:rsidP="00B031E0">
      <w:pPr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 xml:space="preserve">Предметом муниципального земельного контроля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A202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является соблюдение юридическими лицами, индивидуальными предпринимателями, гражданами (далее –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 </w:t>
      </w:r>
    </w:p>
    <w:p w:rsidR="00B031E0" w:rsidRPr="004A202F" w:rsidRDefault="00B031E0" w:rsidP="00B031E0">
      <w:pPr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В рамках муниципального земельного контроля осуществляется контроль за соблюдением: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lastRenderedPageBreak/>
        <w:t>-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участка, лицом, не имеющим предусмотренных законодательством прав на них;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 и личного подсобного хозяйства, в указанных целях в течение установленного срока;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 xml:space="preserve">- обязательных требований о запрете самовольного снятия, перемещения и уничтожения плодородного слоя почвы, порчи земель в результате нарушения правил обращения с пестицидами, </w:t>
      </w:r>
      <w:proofErr w:type="spellStart"/>
      <w:r w:rsidRPr="004A202F">
        <w:rPr>
          <w:rFonts w:ascii="Times New Roman" w:hAnsi="Times New Roman" w:cs="Times New Roman"/>
          <w:sz w:val="28"/>
          <w:szCs w:val="28"/>
        </w:rPr>
        <w:t>агрохимикатами</w:t>
      </w:r>
      <w:proofErr w:type="spellEnd"/>
      <w:r w:rsidRPr="004A202F">
        <w:rPr>
          <w:rFonts w:ascii="Times New Roman" w:hAnsi="Times New Roman" w:cs="Times New Roman"/>
          <w:sz w:val="28"/>
          <w:szCs w:val="28"/>
        </w:rPr>
        <w:t xml:space="preserve"> или иными опасными для здоровья людей и окружающей среды веществами и отходами производства и потребления;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обязательных требований по улучшению земель и охране почв от ветровой, водной эрозии и предотвращению других процессов, ухудшающих качественное состояние земель;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обязательных требований по использованию земельных участков из земель сельскохозяйственного назначения, оборот которых регулируется Федеральным законом от 24.07.2002 № 101-ФЗ «Об обороте земель сельскохозяйственного назначения», для ведения сельскохозяйственного производства или осуществления иной связанной с сельскохозяйственным производством деятельности;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исполнения предписаний об устранении нарушений обязательных требований, выданных должностными лицами органов муниципального земельного контроля в пределах их компетенции.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 xml:space="preserve">2.3 В связи с тем, что ранее данный вид контроля администрацией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A202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B031E0" w:rsidRPr="004A202F" w:rsidRDefault="00B031E0" w:rsidP="00B031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Pr="004A202F" w:rsidRDefault="00B031E0" w:rsidP="00B031E0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02F">
        <w:rPr>
          <w:rFonts w:ascii="Times New Roman" w:hAnsi="Times New Roman" w:cs="Times New Roman"/>
          <w:b/>
          <w:sz w:val="28"/>
          <w:szCs w:val="28"/>
        </w:rPr>
        <w:t>Цели и задачи реализации Программы</w:t>
      </w:r>
    </w:p>
    <w:p w:rsidR="00B031E0" w:rsidRPr="004A202F" w:rsidRDefault="00B031E0" w:rsidP="00B031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Pr="004A202F" w:rsidRDefault="00B031E0" w:rsidP="00B031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3.1 Целями реализации Программы являются: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предупреждение нарушений обязательных требований земельного законодательства;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lastRenderedPageBreak/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повышение открытости и прозрачности системы контрольно-надзорной деятельности.</w:t>
      </w:r>
    </w:p>
    <w:p w:rsidR="00B031E0" w:rsidRPr="004A202F" w:rsidRDefault="00B031E0" w:rsidP="00B031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3.2 Задачами реализации Программы являются: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Pr="004A202F" w:rsidRDefault="00B031E0" w:rsidP="00B031E0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02F">
        <w:rPr>
          <w:rFonts w:ascii="Times New Roman" w:hAnsi="Times New Roman" w:cs="Times New Roman"/>
          <w:b/>
          <w:sz w:val="28"/>
          <w:szCs w:val="28"/>
        </w:rPr>
        <w:t>Перечень профилактических мероприятий, сроки</w:t>
      </w:r>
    </w:p>
    <w:p w:rsidR="00B031E0" w:rsidRPr="004A202F" w:rsidRDefault="00B031E0" w:rsidP="00B031E0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02F">
        <w:rPr>
          <w:rFonts w:ascii="Times New Roman" w:hAnsi="Times New Roman" w:cs="Times New Roman"/>
          <w:b/>
          <w:sz w:val="28"/>
          <w:szCs w:val="28"/>
        </w:rPr>
        <w:t>(периодичность) их проведения</w:t>
      </w:r>
    </w:p>
    <w:p w:rsidR="00B031E0" w:rsidRPr="004A202F" w:rsidRDefault="00B031E0" w:rsidP="00B031E0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 xml:space="preserve">4.1 В соответствии с Положением о муниципальном жилищном контроле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4A202F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 Оренбургской области, проводятся следующие профилактические мероприятия: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1) информирование;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2) обобщение правоприменительной практики;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3) объявление предостережений;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4) консультирование;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5) профилактический визит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4.2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Pr="004A202F" w:rsidRDefault="00B031E0" w:rsidP="00B031E0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02F">
        <w:rPr>
          <w:rFonts w:ascii="Times New Roman" w:hAnsi="Times New Roman" w:cs="Times New Roman"/>
          <w:b/>
          <w:sz w:val="28"/>
          <w:szCs w:val="28"/>
        </w:rPr>
        <w:t>Показатели результативности и эффективности Программы</w:t>
      </w:r>
    </w:p>
    <w:p w:rsidR="00B031E0" w:rsidRPr="004A202F" w:rsidRDefault="00B031E0" w:rsidP="00B031E0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5.1.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 xml:space="preserve">б) понятность открытость (доступность) информации о требованиях земельного законодательства, обеспечение их единообразного толкования контролируемыми лицами, органами местного самоуправления и </w:t>
      </w:r>
      <w:r w:rsidRPr="004A202F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территориальными органами федеральных органов государственного земельного контроля (надзора); 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 xml:space="preserve">в) доля профилактических мероприятий в объеме контрольных мероприятий - 50 %. Показатель рассчитывается как отношение количества проведенных профилактических мероприятий к количеству проведенных контрольных мероприятий. 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5.2.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Pr="004A202F" w:rsidRDefault="00B031E0" w:rsidP="00B031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1E0" w:rsidRDefault="00B031E0" w:rsidP="00B031E0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lastRenderedPageBreak/>
        <w:t>Приложение к Программе</w:t>
      </w:r>
    </w:p>
    <w:p w:rsidR="00B031E0" w:rsidRPr="002D2839" w:rsidRDefault="00B031E0" w:rsidP="00B031E0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B031E0" w:rsidRPr="002D2839" w:rsidRDefault="00B031E0" w:rsidP="00B031E0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5EA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D2839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B031E0" w:rsidRPr="002D2839" w:rsidRDefault="00B031E0" w:rsidP="00B031E0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B031E0" w:rsidRPr="002D2839" w:rsidRDefault="00B031E0" w:rsidP="00B031E0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Оренбургской области</w:t>
      </w:r>
    </w:p>
    <w:p w:rsidR="00B031E0" w:rsidRPr="004A202F" w:rsidRDefault="00B031E0" w:rsidP="00B031E0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B031E0" w:rsidRPr="00951005" w:rsidRDefault="00B031E0" w:rsidP="00B031E0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План-график проведения профилактических мероприятий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2701"/>
        <w:gridCol w:w="2050"/>
        <w:gridCol w:w="2165"/>
        <w:gridCol w:w="2115"/>
      </w:tblGrid>
      <w:tr w:rsidR="00B031E0" w:rsidRPr="004A202F" w:rsidTr="00593A96">
        <w:tc>
          <w:tcPr>
            <w:tcW w:w="540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74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50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233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115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B031E0" w:rsidRPr="004A202F" w:rsidTr="00593A96">
        <w:tc>
          <w:tcPr>
            <w:tcW w:w="540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74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сайте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 в сети «Интернет» Программы профилактики нарушений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 год при осуществлении муниципального земельного контроля.</w:t>
            </w:r>
          </w:p>
        </w:tc>
        <w:tc>
          <w:tcPr>
            <w:tcW w:w="2050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Не позднее 20 декабря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</w:p>
        </w:tc>
        <w:tc>
          <w:tcPr>
            <w:tcW w:w="2233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2115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Информирование контролируемых лиц и повышение их правосознания</w:t>
            </w:r>
          </w:p>
        </w:tc>
      </w:tr>
      <w:tr w:rsidR="00B031E0" w:rsidRPr="004A202F" w:rsidTr="00593A96">
        <w:tc>
          <w:tcPr>
            <w:tcW w:w="540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74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 поддержание в актуальном состоянии на официальном сайте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 в сети «Интернет» информации, перечень которой предусмотрен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050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По мере издания новых нормативных правовых актов и (или) внесения в них изменений (дополнений)  </w:t>
            </w:r>
          </w:p>
        </w:tc>
        <w:tc>
          <w:tcPr>
            <w:tcW w:w="2233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2115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Информирование контролируемых лиц</w:t>
            </w:r>
          </w:p>
        </w:tc>
      </w:tr>
      <w:tr w:rsidR="00B031E0" w:rsidRPr="004A202F" w:rsidTr="00593A96">
        <w:tc>
          <w:tcPr>
            <w:tcW w:w="540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74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Устное консультирование контролируемых лиц и (или) их представителей на </w:t>
            </w:r>
            <w:r w:rsidRPr="004A20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личном приеме, а также по телефону по вопросам соблюдения земельного законодательства </w:t>
            </w:r>
          </w:p>
        </w:tc>
        <w:tc>
          <w:tcPr>
            <w:tcW w:w="2050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Постоянно, согласно установленного графика (режима) работы</w:t>
            </w:r>
          </w:p>
        </w:tc>
        <w:tc>
          <w:tcPr>
            <w:tcW w:w="2233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15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Разъяснение на поставленные вопросы</w:t>
            </w:r>
          </w:p>
        </w:tc>
      </w:tr>
      <w:tr w:rsidR="00B031E0" w:rsidRPr="004A202F" w:rsidTr="00593A96">
        <w:tc>
          <w:tcPr>
            <w:tcW w:w="540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774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Информирование-консультирование в ходе рабочих встреч</w:t>
            </w:r>
          </w:p>
        </w:tc>
        <w:tc>
          <w:tcPr>
            <w:tcW w:w="2050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При поступлении соответствующих обращений</w:t>
            </w:r>
          </w:p>
        </w:tc>
        <w:tc>
          <w:tcPr>
            <w:tcW w:w="2233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15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Разъяснение на поставленные вопросы</w:t>
            </w:r>
          </w:p>
        </w:tc>
      </w:tr>
      <w:tr w:rsidR="00B031E0" w:rsidRPr="004A202F" w:rsidTr="00593A96">
        <w:tc>
          <w:tcPr>
            <w:tcW w:w="540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74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2050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233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15" w:type="dxa"/>
            <w:shd w:val="clear" w:color="auto" w:fill="auto"/>
          </w:tcPr>
          <w:p w:rsidR="00B031E0" w:rsidRPr="004A202F" w:rsidRDefault="00B031E0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Принятие контролируемыми лицами мер по недопущению нарушений требований земельного законодательства</w:t>
            </w:r>
          </w:p>
        </w:tc>
      </w:tr>
    </w:tbl>
    <w:p w:rsidR="00B031E0" w:rsidRPr="004A202F" w:rsidRDefault="00B031E0" w:rsidP="00B031E0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B031E0" w:rsidRPr="004A202F" w:rsidRDefault="00B031E0" w:rsidP="00B031E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D28AC" w:rsidRDefault="009D28AC" w:rsidP="00E130D1">
      <w:pPr>
        <w:tabs>
          <w:tab w:val="left" w:pos="4678"/>
        </w:tabs>
      </w:pPr>
    </w:p>
    <w:sectPr w:rsidR="009D2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E27F78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>
    <w:nsid w:val="53971841"/>
    <w:multiLevelType w:val="hybridMultilevel"/>
    <w:tmpl w:val="C2085294"/>
    <w:lvl w:ilvl="0" w:tplc="56FC8AEA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B031E0"/>
    <w:rsid w:val="00512233"/>
    <w:rsid w:val="00915177"/>
    <w:rsid w:val="009D28AC"/>
    <w:rsid w:val="00B031E0"/>
    <w:rsid w:val="00E13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031E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B031E0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qFormat/>
    <w:rsid w:val="00B031E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B03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31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7</Pages>
  <Words>1627</Words>
  <Characters>9276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2022-12-14T07:33:00Z</dcterms:created>
  <dcterms:modified xsi:type="dcterms:W3CDTF">2022-12-14T10:09:00Z</dcterms:modified>
</cp:coreProperties>
</file>