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  <w:noProof/>
        </w:rPr>
        <w:drawing>
          <wp:inline distT="0" distB="0" distL="0" distR="0">
            <wp:extent cx="653415" cy="843280"/>
            <wp:effectExtent l="1905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62B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62B">
        <w:rPr>
          <w:rFonts w:ascii="Times New Roman" w:hAnsi="Times New Roman" w:cs="Times New Roman"/>
          <w:b/>
          <w:sz w:val="28"/>
          <w:szCs w:val="28"/>
        </w:rPr>
        <w:t xml:space="preserve">НОВОЮЛАСЕНСКИЙ СЕЛЬСОВЕТ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62B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6C5E15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62B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04</w:t>
      </w:r>
      <w:r w:rsidRPr="00F4062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F4062B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F4062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7</w:t>
      </w:r>
      <w:r w:rsidRPr="00F4062B">
        <w:rPr>
          <w:rFonts w:ascii="Times New Roman" w:hAnsi="Times New Roman" w:cs="Times New Roman"/>
          <w:sz w:val="26"/>
          <w:szCs w:val="26"/>
        </w:rPr>
        <w:t xml:space="preserve">– </w:t>
      </w:r>
      <w:proofErr w:type="spellStart"/>
      <w:r w:rsidRPr="00F4062B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Pr="00F4062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F4062B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О Положении о порядке уведомления  представителя нанимателя (работодателя)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  <w:sz w:val="26"/>
          <w:szCs w:val="26"/>
        </w:rPr>
        <w:t>о фактах обращения в целях склонения муниципального служащего к совершению коррупционных правонарушений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25.12.2008 №273-ФЗ «О противодействии коррупции», в соответствии Уставом муниципального образования </w:t>
      </w:r>
      <w:proofErr w:type="spellStart"/>
      <w:r w:rsidRPr="00F4062B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F4062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в целях  противодействия  совершения муниципальными служащими администрации района коррупционных правонарушений:</w:t>
      </w: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  <w:sz w:val="26"/>
          <w:szCs w:val="26"/>
        </w:rPr>
        <w:t>1. Утвердить Положение о порядке уведомления  представителя нанимателя (работодателя) о фактах обращения в целях склонения муниципального служащего  к совершению коррупционных правонарушений согласно приложению.</w:t>
      </w:r>
    </w:p>
    <w:p w:rsidR="006C5E15" w:rsidRPr="00A81A39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2.Признать утратившим силу постановление администрации муниципального образования </w:t>
      </w:r>
      <w:proofErr w:type="spellStart"/>
      <w:r w:rsidRPr="00F4062B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F4062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 от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F4062B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F4062B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F4062B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66</w:t>
      </w:r>
      <w:r w:rsidRPr="00F4062B">
        <w:rPr>
          <w:rFonts w:ascii="Times New Roman" w:hAnsi="Times New Roman" w:cs="Times New Roman"/>
          <w:sz w:val="26"/>
          <w:szCs w:val="26"/>
        </w:rPr>
        <w:t>-п «О Положении о порядке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правонарушений».</w:t>
      </w:r>
    </w:p>
    <w:p w:rsidR="006C5E15" w:rsidRPr="00F4062B" w:rsidRDefault="006C5E15" w:rsidP="006C5E1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. Установить, что настоящее постановление  вступает в силу </w:t>
      </w:r>
      <w:r>
        <w:rPr>
          <w:rFonts w:ascii="Times New Roman" w:hAnsi="Times New Roman" w:cs="Times New Roman"/>
          <w:b w:val="0"/>
          <w:sz w:val="26"/>
          <w:szCs w:val="26"/>
        </w:rPr>
        <w:t>после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 его </w:t>
      </w:r>
      <w:r>
        <w:rPr>
          <w:rFonts w:ascii="Times New Roman" w:hAnsi="Times New Roman" w:cs="Times New Roman"/>
          <w:b w:val="0"/>
          <w:sz w:val="26"/>
          <w:szCs w:val="26"/>
        </w:rPr>
        <w:t>официального опубликования в газете "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 xml:space="preserve"> вестник",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 подлежит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обнародованию и 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размещению на официальном сайте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 xml:space="preserve"> сельсовет Красногвардейского района Оренбургской области в сети "Интернет"</w:t>
      </w:r>
    </w:p>
    <w:p w:rsidR="006C5E15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F4062B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6C5E15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6C5E15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           </w:t>
      </w:r>
      <w:proofErr w:type="spellStart"/>
      <w:r w:rsidRPr="00F4062B"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  <w:r w:rsidRPr="00F4062B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6C5E15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ab/>
      </w:r>
      <w:r w:rsidRPr="00F4062B">
        <w:rPr>
          <w:rFonts w:ascii="Times New Roman" w:hAnsi="Times New Roman" w:cs="Times New Roman"/>
        </w:rPr>
        <w:tab/>
      </w:r>
      <w:r w:rsidRPr="00F4062B">
        <w:rPr>
          <w:rFonts w:ascii="Times New Roman" w:hAnsi="Times New Roman" w:cs="Times New Roman"/>
        </w:rPr>
        <w:tab/>
      </w:r>
      <w:r w:rsidRPr="00F4062B">
        <w:rPr>
          <w:rFonts w:ascii="Times New Roman" w:hAnsi="Times New Roman" w:cs="Times New Roman"/>
        </w:rPr>
        <w:tab/>
      </w:r>
      <w:r w:rsidRPr="00F4062B">
        <w:rPr>
          <w:rFonts w:ascii="Times New Roman" w:hAnsi="Times New Roman" w:cs="Times New Roman"/>
        </w:rPr>
        <w:tab/>
      </w:r>
      <w:r w:rsidRPr="00F4062B">
        <w:rPr>
          <w:rFonts w:ascii="Times New Roman" w:hAnsi="Times New Roman" w:cs="Times New Roman"/>
        </w:rPr>
        <w:tab/>
      </w:r>
      <w:r w:rsidRPr="00F4062B">
        <w:rPr>
          <w:rFonts w:ascii="Times New Roman" w:hAnsi="Times New Roman" w:cs="Times New Roman"/>
        </w:rPr>
        <w:tab/>
      </w:r>
      <w:r w:rsidRPr="00F4062B">
        <w:rPr>
          <w:rFonts w:ascii="Times New Roman" w:hAnsi="Times New Roman" w:cs="Times New Roman"/>
        </w:rPr>
        <w:tab/>
      </w:r>
      <w:r w:rsidRPr="00F4062B">
        <w:rPr>
          <w:rFonts w:ascii="Times New Roman" w:hAnsi="Times New Roman" w:cs="Times New Roman"/>
        </w:rPr>
        <w:tab/>
      </w:r>
    </w:p>
    <w:p w:rsidR="006C5E15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Pr="00F4062B">
        <w:rPr>
          <w:rFonts w:ascii="Times New Roman" w:hAnsi="Times New Roman" w:cs="Times New Roman"/>
          <w:sz w:val="26"/>
          <w:szCs w:val="26"/>
        </w:rPr>
        <w:t xml:space="preserve"> постановлению администрации 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lastRenderedPageBreak/>
        <w:t>муниципального образования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F4062B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F4062B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ab/>
      </w:r>
      <w:r w:rsidRPr="00F4062B">
        <w:rPr>
          <w:rFonts w:ascii="Times New Roman" w:hAnsi="Times New Roman" w:cs="Times New Roman"/>
          <w:sz w:val="26"/>
          <w:szCs w:val="26"/>
        </w:rPr>
        <w:tab/>
      </w:r>
      <w:r w:rsidRPr="00F4062B">
        <w:rPr>
          <w:rFonts w:ascii="Times New Roman" w:hAnsi="Times New Roman" w:cs="Times New Roman"/>
          <w:sz w:val="26"/>
          <w:szCs w:val="26"/>
        </w:rPr>
        <w:tab/>
      </w:r>
      <w:r w:rsidRPr="00F4062B">
        <w:rPr>
          <w:rFonts w:ascii="Times New Roman" w:hAnsi="Times New Roman" w:cs="Times New Roman"/>
          <w:sz w:val="26"/>
          <w:szCs w:val="26"/>
        </w:rPr>
        <w:tab/>
      </w:r>
      <w:r w:rsidRPr="00F4062B">
        <w:rPr>
          <w:rFonts w:ascii="Times New Roman" w:hAnsi="Times New Roman" w:cs="Times New Roman"/>
          <w:sz w:val="26"/>
          <w:szCs w:val="26"/>
        </w:rPr>
        <w:tab/>
      </w:r>
      <w:r w:rsidRPr="00F4062B">
        <w:rPr>
          <w:rFonts w:ascii="Times New Roman" w:hAnsi="Times New Roman" w:cs="Times New Roman"/>
          <w:sz w:val="26"/>
          <w:szCs w:val="26"/>
        </w:rPr>
        <w:tab/>
      </w:r>
      <w:r w:rsidRPr="00F4062B">
        <w:rPr>
          <w:rFonts w:ascii="Times New Roman" w:hAnsi="Times New Roman" w:cs="Times New Roman"/>
          <w:sz w:val="26"/>
          <w:szCs w:val="26"/>
        </w:rPr>
        <w:tab/>
      </w:r>
      <w:r w:rsidRPr="00F4062B">
        <w:rPr>
          <w:rFonts w:ascii="Times New Roman" w:hAnsi="Times New Roman" w:cs="Times New Roman"/>
          <w:sz w:val="26"/>
          <w:szCs w:val="26"/>
        </w:rPr>
        <w:tab/>
      </w:r>
      <w:r w:rsidRPr="00F4062B">
        <w:rPr>
          <w:rFonts w:ascii="Times New Roman" w:hAnsi="Times New Roman" w:cs="Times New Roman"/>
          <w:sz w:val="26"/>
          <w:szCs w:val="26"/>
        </w:rPr>
        <w:tab/>
        <w:t xml:space="preserve">от </w:t>
      </w:r>
      <w:r>
        <w:rPr>
          <w:rFonts w:ascii="Times New Roman" w:hAnsi="Times New Roman" w:cs="Times New Roman"/>
          <w:sz w:val="26"/>
          <w:szCs w:val="26"/>
        </w:rPr>
        <w:t>04.02.2025</w:t>
      </w:r>
      <w:r w:rsidRPr="00F4062B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F4062B">
        <w:rPr>
          <w:rFonts w:ascii="Times New Roman" w:hAnsi="Times New Roman" w:cs="Times New Roman"/>
          <w:sz w:val="26"/>
          <w:szCs w:val="26"/>
        </w:rPr>
        <w:t xml:space="preserve">– </w:t>
      </w:r>
      <w:proofErr w:type="spellStart"/>
      <w:r w:rsidRPr="00F4062B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Pr="00F4062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 Положение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о порядке уведомления  представителя нанимателя (работодателя)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о фактах обращения в целях склонения муниципального служащего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к совершению коррупционных правонарушений 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6C5E15" w:rsidRPr="00F4062B" w:rsidRDefault="006C5E15" w:rsidP="006C5E1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1.1. Настоящее Положение о порядке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 разработано в соответствии с Федеральным законом </w:t>
      </w:r>
      <w:bookmarkStart w:id="0" w:name="__DdeLink__7071_589673348"/>
      <w:r w:rsidRPr="00F4062B">
        <w:rPr>
          <w:rFonts w:ascii="Times New Roman" w:hAnsi="Times New Roman" w:cs="Times New Roman"/>
          <w:sz w:val="26"/>
          <w:szCs w:val="26"/>
        </w:rPr>
        <w:t>от 25 декабря 2008 года №273-ФЗ «О противодействии коррупции»</w:t>
      </w:r>
      <w:bookmarkEnd w:id="0"/>
      <w:r w:rsidRPr="00F4062B">
        <w:rPr>
          <w:rFonts w:ascii="Times New Roman" w:hAnsi="Times New Roman" w:cs="Times New Roman"/>
          <w:sz w:val="26"/>
          <w:szCs w:val="26"/>
        </w:rPr>
        <w:t xml:space="preserve"> и определяет порядок уведомления муниципальными служащими администрации муниципального образования </w:t>
      </w:r>
      <w:proofErr w:type="spellStart"/>
      <w:r w:rsidRPr="00F4062B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F4062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и ее структурных подразделений представителя нанимателя (работодателя) к совершению коррупционных правонарушений, перечень сведений, содержащихся в уведомлениях, порядок регистрации уведомлений, организацию проверки сведений, указанных в уведомлении.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2. Обязанность муниципальных служащих уведомлять об обращениях в целях склонения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4062B">
        <w:rPr>
          <w:rFonts w:ascii="Times New Roman" w:hAnsi="Times New Roman" w:cs="Times New Roman"/>
          <w:sz w:val="26"/>
          <w:szCs w:val="26"/>
        </w:rPr>
        <w:t>к совершению коррупционных правонарушений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2.1. В соответствии со статьей 9 Федерального закона от 25 декабря 2008 года №273-ФЗ «О противодействии коррупции»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2.2. 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служебной обязанностью муниципального служащего.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711D">
        <w:rPr>
          <w:rFonts w:ascii="Times New Roman" w:hAnsi="Times New Roman" w:cs="Times New Roman"/>
          <w:sz w:val="26"/>
          <w:szCs w:val="26"/>
          <w:highlight w:val="yellow"/>
        </w:rPr>
        <w:t>2.3.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 сведений о доходах, об имуществе и обязательствах имущественного характера, находится под защито</w:t>
      </w:r>
      <w:r w:rsidRPr="006C5E15">
        <w:rPr>
          <w:rFonts w:ascii="Times New Roman" w:hAnsi="Times New Roman" w:cs="Times New Roman"/>
          <w:sz w:val="26"/>
          <w:szCs w:val="26"/>
          <w:highlight w:val="yellow"/>
        </w:rPr>
        <w:t>й государства в соответствии с законодательством Российской Федерации.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lastRenderedPageBreak/>
        <w:t>2.4 В случае если склонение муниципального служащего осуществляется со стороны представителя нанимателя (работодателя), уведомление о фактах обращения в целях склонения к совершению коррупционных правонарушений направляется в органы прокуратуры или другие государственные органы. При этом уведомление может направляться как одновременно во все государственные органы, уполномоченные на осуществление оперативно-розыскной деятельности, так и в один из них в соответствии с их компетенцией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3. Порядок уведомления, перечень сведений, содержащихся в уведомлениях, порядок регистрации уведомлений, организация проверки сведений,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указанных в уведомлении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             3.1. Во всех случаях обращения к муниципальному служащему каких-либо лиц в целях склонения его к совершению коррупционных действий муниципальный служащий обязан не позднее рабочего дня, следующего за днем обращения к нему каких-либо лиц в целях склонения к совершению коррупционных правонарушений, уведомить о данных фактах представителя нанимателя (работодателя)  по форме согласно приложению 1.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 В случае нахождения муниципального служащего в командировке или в период временной нетрудоспособности уведомление передается муниципальным  служащим посредством телефонной, факсимильной, электронной связи с последующим направлением письменного уведомления на имя представителя нанимателя (работодателя) в день выхода уведомителя на место постоянной работы.</w:t>
      </w:r>
      <w:r w:rsidRPr="00F4062B">
        <w:rPr>
          <w:rFonts w:ascii="Times New Roman" w:hAnsi="Times New Roman" w:cs="Times New Roman"/>
          <w:color w:val="993300"/>
          <w:sz w:val="26"/>
          <w:szCs w:val="26"/>
        </w:rPr>
        <w:t xml:space="preserve"> </w:t>
      </w: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3.2. Уведомление муниципального служащего подлежит обязательной регистрации, специалистом по профилактике коррупционных правонарушений, в момент получения в журнале регистрации уведомлений о фактах обращения в целях склонения муниципального служащего к совершению коррупционных правонарушений (далее – журнал регистрации уведомлений) по форме согласно приложению 2.</w:t>
      </w: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3.3. Журнал регистрации уведомлений оформляется, ведется и хранится специалистом по профилактике коррупционных правонарушений. Нумерация в журнале  ведется в пределах календарного года, исходя из даты регистрации. Журнал должен быть пронумерован, прошит, скреплен печатью.</w:t>
      </w: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Регистрационный номер, дата и время регистрации уведомления указываются также на первой странице текста уведомления.</w:t>
      </w: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Копия уведомления с отметкой о регистрации вручается муниципальному  служащему, составившему уведомление.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            3.4. Для рассмотрения сведений, содержащихся в уведомлении о фактах обращения в целях склонения муниципального служащего к совершению коррупционных правонарушений, представитель нанимателя (работодателя) в течение 3 рабочих дней со дня получения уведомления организовывает проверку сведений, содержащихся в письменном уведомлении, контролирует правильность и своевременность ее проведения.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3.5. При обнаружении в ходе проверки данных, свидетельствующих о наличии признаков преступления или административного правонарушения, материалы проверки в течение 2 рабочих дней направляются в органы </w:t>
      </w:r>
      <w:r w:rsidRPr="00F4062B">
        <w:rPr>
          <w:rFonts w:ascii="Times New Roman" w:hAnsi="Times New Roman" w:cs="Times New Roman"/>
          <w:sz w:val="26"/>
          <w:szCs w:val="26"/>
        </w:rPr>
        <w:lastRenderedPageBreak/>
        <w:t>прокуратуры, правоохранительные органы для принятия мер, предусмотренных законодательством Российской Федерации.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4. Ответственность муниципального служащего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4.1. Невыполнение муниципальным служащим служебной обязанности, предусмотренной  пунктом 2.1 части 2 настоящего Положения, 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4.2. Вопросы дисциплинарной ответственности муниципальных служащих, порядок применения и снятия дисциплинарных взысканий регулируются Трудовым кодексом РФ, Федеральным законом от 02 марта 2007 года №25-ФЗ «О муниципальной службе в Российской Федерации», Законом Оренбургской области от 10 октября 2007 года №1611/339-IV-ОЗ «О муниципальной службе в Оренбургской области».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 в соответствии   трудовым законодательством РФ.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Приложение 1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к Положению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о порядке уведомления представителя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lastRenderedPageBreak/>
        <w:t>нанимателя (работодателя) о фактах обращения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в целях склонения муниципального служащего  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к совершению коррупционных правонарушений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Представителю нанимателя (работодателя)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                                           ________________________________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                                                                   (Ф.И.О.)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                                           от _____________________________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                                          (Ф.И.О. муниципального служащего,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                                         замещаемая должность, наименование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                                                структурного подразделения)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УВЕДОМЛЕНИЕ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В   соответствии  со  статьей  9 Федерального закона от 25 декабря 2008 года №273-ФЗ «О противодействии коррупции» 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я,  ___________ </w:t>
      </w:r>
      <w:r w:rsidRPr="00F4062B">
        <w:rPr>
          <w:rFonts w:ascii="Times New Roman" w:hAnsi="Times New Roman" w:cs="Times New Roman"/>
          <w:i/>
          <w:sz w:val="26"/>
          <w:szCs w:val="26"/>
        </w:rPr>
        <w:t>( ф.и.о., должность)</w:t>
      </w:r>
      <w:r w:rsidRPr="00F4062B">
        <w:rPr>
          <w:rFonts w:ascii="Times New Roman" w:hAnsi="Times New Roman" w:cs="Times New Roman"/>
          <w:sz w:val="26"/>
          <w:szCs w:val="26"/>
        </w:rPr>
        <w:t xml:space="preserve"> __________________</w:t>
      </w:r>
      <w:r>
        <w:rPr>
          <w:rFonts w:ascii="Times New Roman" w:hAnsi="Times New Roman" w:cs="Times New Roman"/>
          <w:sz w:val="26"/>
          <w:szCs w:val="26"/>
        </w:rPr>
        <w:t>____________________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настоящим уведомляю об обращении ко мне </w:t>
      </w:r>
      <w:r w:rsidRPr="00F4062B">
        <w:rPr>
          <w:rFonts w:ascii="Times New Roman" w:hAnsi="Times New Roman" w:cs="Times New Roman"/>
          <w:i/>
          <w:sz w:val="26"/>
          <w:szCs w:val="26"/>
        </w:rPr>
        <w:t>______(дата, время, место)_</w:t>
      </w:r>
      <w:r w:rsidRPr="00F4062B">
        <w:rPr>
          <w:rFonts w:ascii="Times New Roman" w:hAnsi="Times New Roman" w:cs="Times New Roman"/>
          <w:sz w:val="26"/>
          <w:szCs w:val="26"/>
        </w:rPr>
        <w:t>_____________ гр</w:t>
      </w:r>
      <w:r w:rsidRPr="00F4062B">
        <w:rPr>
          <w:rFonts w:ascii="Times New Roman" w:hAnsi="Times New Roman" w:cs="Times New Roman"/>
          <w:sz w:val="26"/>
          <w:szCs w:val="26"/>
          <w:u w:val="single"/>
        </w:rPr>
        <w:t xml:space="preserve">. 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(индивидуальный предприниматель, должностное лицо юридического</w:t>
      </w:r>
      <w:r w:rsidRPr="00F4062B">
        <w:rPr>
          <w:rFonts w:ascii="Times New Roman" w:hAnsi="Times New Roman" w:cs="Times New Roman"/>
          <w:i/>
          <w:sz w:val="26"/>
          <w:szCs w:val="26"/>
        </w:rPr>
        <w:t>______________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лица),</w:t>
      </w:r>
      <w:r w:rsidRPr="00F4062B">
        <w:rPr>
          <w:rFonts w:ascii="Times New Roman" w:hAnsi="Times New Roman" w:cs="Times New Roman"/>
          <w:i/>
          <w:sz w:val="26"/>
          <w:szCs w:val="26"/>
        </w:rPr>
        <w:t>_ф.и.о.___________________________________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в целях склонения меня к совершению коррупционных действий,  а именно: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4062B">
        <w:rPr>
          <w:rFonts w:ascii="Times New Roman" w:hAnsi="Times New Roman" w:cs="Times New Roman"/>
          <w:sz w:val="26"/>
          <w:szCs w:val="26"/>
          <w:u w:val="single"/>
        </w:rPr>
        <w:t>-     (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обстоятельства склонения к правонарушению (телефонный разговор, личная_______ встреча, почтовое отправление и т.д.)</w:t>
      </w:r>
      <w:r w:rsidRPr="00F4062B">
        <w:rPr>
          <w:rFonts w:ascii="Times New Roman" w:hAnsi="Times New Roman" w:cs="Times New Roman"/>
          <w:i/>
          <w:sz w:val="26"/>
          <w:szCs w:val="26"/>
        </w:rPr>
        <w:t>_______________________</w:t>
      </w:r>
      <w:r>
        <w:rPr>
          <w:rFonts w:ascii="Times New Roman" w:hAnsi="Times New Roman" w:cs="Times New Roman"/>
          <w:i/>
          <w:sz w:val="26"/>
          <w:szCs w:val="26"/>
        </w:rPr>
        <w:t>_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;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 xml:space="preserve">-     ( сущность предполагаемого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правонарушения (злоупотребление 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должностными</w:t>
      </w:r>
      <w:r w:rsidRPr="00F4062B">
        <w:rPr>
          <w:rFonts w:ascii="Times New Roman" w:hAnsi="Times New Roman" w:cs="Times New Roman"/>
          <w:i/>
          <w:sz w:val="26"/>
          <w:szCs w:val="26"/>
        </w:rPr>
        <w:t xml:space="preserve">_____ 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полномочиями, н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ецелевое расходование бюджетных 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средств, превышение должностных полномочий, присвоение полномочий должностного лица, незаконное участие в</w:t>
      </w:r>
      <w:r w:rsidRPr="00F4062B">
        <w:rPr>
          <w:rFonts w:ascii="Times New Roman" w:hAnsi="Times New Roman" w:cs="Times New Roman"/>
          <w:i/>
          <w:sz w:val="26"/>
          <w:szCs w:val="26"/>
        </w:rPr>
        <w:t xml:space="preserve">_________ 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предпринимательской деятельности, получение взятки, дача взятки, служебный подлог и т.д.);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-  (способ склонения к правонарушению (подкуп, угроза, о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бещание, обман, насилие и т.д.).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Дата 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Подпись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Уведомление зарегистрировано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________________ г. № ________________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</w:rPr>
        <w:sectPr w:rsidR="006C5E15" w:rsidRPr="00F4062B" w:rsidSect="00F4062B">
          <w:pgSz w:w="11906" w:h="16838"/>
          <w:pgMar w:top="1134" w:right="851" w:bottom="1134" w:left="1701" w:header="0" w:footer="0" w:gutter="0"/>
          <w:cols w:space="720"/>
          <w:formProt w:val="0"/>
          <w:docGrid w:linePitch="360" w:charSpace="-6145"/>
        </w:sectPr>
      </w:pPr>
      <w:r w:rsidRPr="00F4062B">
        <w:rPr>
          <w:rFonts w:ascii="Times New Roman" w:hAnsi="Times New Roman" w:cs="Times New Roman"/>
          <w:sz w:val="26"/>
          <w:szCs w:val="26"/>
        </w:rPr>
        <w:t>Специалист __________________________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lastRenderedPageBreak/>
        <w:t xml:space="preserve">Приложение 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к Положению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о порядке уведомления представителя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нанимателя (работодателя) о фактах обращения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в целях склонения муниципального служащего  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к совершению коррупционных правонарушений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ЖУРНАЛ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регистрации уведомлений о фактах обращения в целях склонения муниципального служащего  к совершению коррупционных правонарушений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Ind w:w="8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000"/>
      </w:tblPr>
      <w:tblGrid>
        <w:gridCol w:w="585"/>
        <w:gridCol w:w="2138"/>
        <w:gridCol w:w="3710"/>
        <w:gridCol w:w="3528"/>
        <w:gridCol w:w="3017"/>
        <w:gridCol w:w="1339"/>
      </w:tblGrid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6C5E15" w:rsidRPr="00F4062B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Дата и время  регистрации уведомления</w:t>
            </w: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Ф.и.о. должность муниципального служащего, обратившегося с уведомлением</w:t>
            </w: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Ф.и.о. лица, обратившегося к служащему с целью склонения к совершению коррупционных правонарушений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Обстоятельства склонения к совершению коррупционных правонарушений (согласно уведомления)</w:t>
            </w: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Принятое решение</w:t>
            </w: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C5E15" w:rsidRDefault="006C5E15" w:rsidP="006C5E15">
      <w:pPr>
        <w:tabs>
          <w:tab w:val="right" w:pos="900"/>
        </w:tabs>
        <w:jc w:val="center"/>
        <w:rPr>
          <w:b/>
        </w:rPr>
        <w:sectPr w:rsidR="006C5E15" w:rsidSect="00A81A3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158CF" w:rsidRDefault="000158CF"/>
    <w:sectPr w:rsidR="000158CF" w:rsidSect="00A60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6C5E15"/>
    <w:rsid w:val="000158CF"/>
    <w:rsid w:val="004C3063"/>
    <w:rsid w:val="006C5E15"/>
    <w:rsid w:val="00A60039"/>
    <w:rsid w:val="00AF311B"/>
    <w:rsid w:val="00BE711D"/>
    <w:rsid w:val="00C82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6C5E1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6C5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E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1663</Words>
  <Characters>9482</Characters>
  <Application>Microsoft Office Word</Application>
  <DocSecurity>0</DocSecurity>
  <Lines>79</Lines>
  <Paragraphs>22</Paragraphs>
  <ScaleCrop>false</ScaleCrop>
  <Company>Reanimator Extreme Edition</Company>
  <LinksUpToDate>false</LinksUpToDate>
  <CharactersWithSpaces>11123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2025-02-04T05:55:00Z</dcterms:created>
  <dcterms:modified xsi:type="dcterms:W3CDTF">2025-02-17T04:44:00Z</dcterms:modified>
</cp:coreProperties>
</file>