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155D9D" w:rsidP="00B724BA">
            <w:pPr>
              <w:pStyle w:val="a4"/>
              <w:jc w:val="right"/>
              <w:rPr>
                <w:rFonts w:ascii="Times New Roman" w:hAnsi="Times New Roman"/>
                <w:b/>
              </w:rPr>
            </w:pPr>
            <w:r>
              <w:rPr>
                <w:rFonts w:ascii="Times New Roman" w:hAnsi="Times New Roman"/>
                <w:b/>
              </w:rPr>
              <w:t>15</w:t>
            </w:r>
            <w:r w:rsidR="002725CF">
              <w:rPr>
                <w:rFonts w:ascii="Times New Roman" w:hAnsi="Times New Roman"/>
                <w:b/>
              </w:rPr>
              <w:t xml:space="preserve"> июля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155D9D">
              <w:rPr>
                <w:rFonts w:ascii="Times New Roman" w:hAnsi="Times New Roman"/>
                <w:b/>
              </w:rPr>
              <w:t>6</w:t>
            </w:r>
            <w:r w:rsidRPr="00984C04">
              <w:rPr>
                <w:rFonts w:ascii="Times New Roman" w:hAnsi="Times New Roman"/>
                <w:b/>
              </w:rPr>
              <w:t xml:space="preserve"> (</w:t>
            </w:r>
            <w:r w:rsidR="00291FE3" w:rsidRPr="00984C04">
              <w:rPr>
                <w:rFonts w:ascii="Times New Roman" w:hAnsi="Times New Roman"/>
                <w:b/>
              </w:rPr>
              <w:t>3</w:t>
            </w:r>
            <w:r w:rsidR="00155D9D">
              <w:rPr>
                <w:rFonts w:ascii="Times New Roman" w:hAnsi="Times New Roman"/>
                <w:b/>
              </w:rPr>
              <w:t>9</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lastRenderedPageBreak/>
        <w:t>АДМИНИСТРАЦИЯ МУНИЦИПАЛЬНОГО ОБРАЗОВАНИЯ</w:t>
      </w:r>
    </w:p>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155D9D" w:rsidRPr="004305FA" w:rsidRDefault="00155D9D" w:rsidP="00155D9D">
      <w:pPr>
        <w:spacing w:after="0" w:line="240" w:lineRule="auto"/>
        <w:jc w:val="center"/>
        <w:rPr>
          <w:rFonts w:ascii="Times New Roman" w:hAnsi="Times New Roman" w:cs="Times New Roman"/>
          <w:sz w:val="18"/>
          <w:szCs w:val="18"/>
        </w:rPr>
      </w:pPr>
    </w:p>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155D9D" w:rsidRDefault="00155D9D" w:rsidP="0048355D">
      <w:pPr>
        <w:spacing w:after="0" w:line="240" w:lineRule="auto"/>
        <w:jc w:val="center"/>
        <w:rPr>
          <w:rFonts w:ascii="Times New Roman" w:hAnsi="Times New Roman" w:cs="Times New Roman"/>
          <w:b/>
          <w:sz w:val="18"/>
          <w:szCs w:val="18"/>
        </w:rPr>
      </w:pPr>
    </w:p>
    <w:p w:rsidR="00155D9D" w:rsidRPr="00155D9D" w:rsidRDefault="00155D9D" w:rsidP="00155D9D">
      <w:pPr>
        <w:suppressAutoHyphens/>
        <w:spacing w:after="0" w:line="240" w:lineRule="auto"/>
        <w:jc w:val="both"/>
        <w:rPr>
          <w:rFonts w:ascii="Times New Roman" w:hAnsi="Times New Roman" w:cs="Times New Roman"/>
          <w:sz w:val="18"/>
          <w:szCs w:val="18"/>
        </w:rPr>
      </w:pPr>
      <w:r w:rsidRPr="00155D9D">
        <w:rPr>
          <w:rFonts w:ascii="Times New Roman" w:hAnsi="Times New Roman" w:cs="Times New Roman"/>
          <w:sz w:val="18"/>
          <w:szCs w:val="18"/>
        </w:rPr>
        <w:t>15.07.2025                                                                                                                 № 40-п</w:t>
      </w:r>
    </w:p>
    <w:p w:rsidR="00155D9D" w:rsidRPr="00155D9D" w:rsidRDefault="00155D9D" w:rsidP="00155D9D">
      <w:pPr>
        <w:suppressAutoHyphens/>
        <w:spacing w:after="0" w:line="240" w:lineRule="auto"/>
        <w:jc w:val="center"/>
        <w:rPr>
          <w:rFonts w:ascii="Times New Roman" w:hAnsi="Times New Roman" w:cs="Times New Roman"/>
          <w:sz w:val="18"/>
          <w:szCs w:val="18"/>
        </w:rPr>
      </w:pPr>
      <w:r w:rsidRPr="00155D9D">
        <w:rPr>
          <w:rFonts w:ascii="Times New Roman" w:hAnsi="Times New Roman" w:cs="Times New Roman"/>
          <w:sz w:val="18"/>
          <w:szCs w:val="18"/>
        </w:rPr>
        <w:t>с.Новоюласка</w:t>
      </w:r>
    </w:p>
    <w:p w:rsidR="00155D9D" w:rsidRPr="00155D9D" w:rsidRDefault="00155D9D" w:rsidP="00155D9D">
      <w:pPr>
        <w:suppressAutoHyphens/>
        <w:spacing w:after="0" w:line="240" w:lineRule="auto"/>
        <w:jc w:val="center"/>
        <w:rPr>
          <w:rFonts w:ascii="Times New Roman" w:hAnsi="Times New Roman" w:cs="Times New Roman"/>
          <w:sz w:val="18"/>
          <w:szCs w:val="18"/>
        </w:rPr>
      </w:pPr>
    </w:p>
    <w:p w:rsidR="00155D9D" w:rsidRPr="00155D9D" w:rsidRDefault="00155D9D" w:rsidP="00155D9D">
      <w:pPr>
        <w:suppressAutoHyphens/>
        <w:spacing w:after="0" w:line="240" w:lineRule="auto"/>
        <w:jc w:val="center"/>
        <w:rPr>
          <w:rFonts w:ascii="Times New Roman" w:hAnsi="Times New Roman" w:cs="Times New Roman"/>
          <w:sz w:val="18"/>
          <w:szCs w:val="18"/>
        </w:rPr>
      </w:pPr>
      <w:r w:rsidRPr="00155D9D">
        <w:rPr>
          <w:rFonts w:ascii="Times New Roman" w:hAnsi="Times New Roman" w:cs="Times New Roman"/>
          <w:sz w:val="18"/>
          <w:szCs w:val="18"/>
        </w:rPr>
        <w:t xml:space="preserve">О проведении публичных (общественных) слушаний по проекту внесения </w:t>
      </w:r>
      <w:r w:rsidRPr="00155D9D">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155D9D">
        <w:rPr>
          <w:rFonts w:ascii="Times New Roman" w:hAnsi="Times New Roman" w:cs="Times New Roman"/>
          <w:bCs/>
          <w:color w:val="000000"/>
          <w:sz w:val="18"/>
          <w:szCs w:val="18"/>
        </w:rPr>
        <w:t>Оренбургской области, дополнив градостроительный регламент территориальной зоны Р-1 «</w:t>
      </w:r>
      <w:r w:rsidRPr="00155D9D">
        <w:rPr>
          <w:rFonts w:ascii="Times New Roman" w:hAnsi="Times New Roman" w:cs="Times New Roman"/>
          <w:sz w:val="18"/>
          <w:szCs w:val="18"/>
        </w:rPr>
        <w:t>Рекреационная зона Р-1</w:t>
      </w:r>
      <w:r w:rsidRPr="00155D9D">
        <w:rPr>
          <w:rFonts w:ascii="Times New Roman" w:eastAsia="Calibri" w:hAnsi="Times New Roman" w:cs="Times New Roman"/>
          <w:color w:val="000000" w:themeColor="text1"/>
          <w:sz w:val="18"/>
          <w:szCs w:val="18"/>
          <w:lang w:eastAsia="en-US"/>
        </w:rPr>
        <w:t>»</w:t>
      </w:r>
      <w:r w:rsidRPr="00155D9D">
        <w:rPr>
          <w:rFonts w:ascii="Times New Roman" w:hAnsi="Times New Roman" w:cs="Times New Roman"/>
          <w:bCs/>
          <w:color w:val="000000"/>
          <w:sz w:val="18"/>
          <w:szCs w:val="18"/>
        </w:rPr>
        <w:t xml:space="preserve"> условно-разрешенным видом использования «</w:t>
      </w:r>
      <w:r w:rsidRPr="00155D9D">
        <w:rPr>
          <w:rFonts w:ascii="Times New Roman" w:hAnsi="Times New Roman"/>
          <w:sz w:val="18"/>
          <w:szCs w:val="18"/>
        </w:rPr>
        <w:t>Ведение огородничества</w:t>
      </w:r>
      <w:r w:rsidRPr="00155D9D">
        <w:rPr>
          <w:rFonts w:ascii="Times New Roman" w:hAnsi="Times New Roman" w:cs="Times New Roman"/>
          <w:sz w:val="18"/>
          <w:szCs w:val="18"/>
        </w:rPr>
        <w:t>»</w:t>
      </w:r>
    </w:p>
    <w:p w:rsidR="00155D9D" w:rsidRPr="00155D9D" w:rsidRDefault="00155D9D" w:rsidP="00155D9D">
      <w:pPr>
        <w:suppressAutoHyphens/>
        <w:spacing w:after="0" w:line="240" w:lineRule="auto"/>
        <w:jc w:val="center"/>
        <w:rPr>
          <w:rFonts w:ascii="Times New Roman" w:hAnsi="Times New Roman" w:cs="Times New Roman"/>
          <w:sz w:val="18"/>
          <w:szCs w:val="18"/>
        </w:rPr>
      </w:pPr>
    </w:p>
    <w:p w:rsidR="00155D9D" w:rsidRPr="00155D9D" w:rsidRDefault="00155D9D" w:rsidP="00155D9D">
      <w:pPr>
        <w:suppressAutoHyphens/>
        <w:spacing w:after="0" w:line="240" w:lineRule="auto"/>
        <w:ind w:firstLine="720"/>
        <w:jc w:val="both"/>
        <w:rPr>
          <w:rFonts w:ascii="Times New Roman" w:hAnsi="Times New Roman" w:cs="Times New Roman"/>
          <w:sz w:val="18"/>
          <w:szCs w:val="18"/>
        </w:rPr>
      </w:pPr>
      <w:r w:rsidRPr="00155D9D">
        <w:rPr>
          <w:rFonts w:ascii="Times New Roman" w:hAnsi="Times New Roman" w:cs="Times New Roman"/>
          <w:sz w:val="18"/>
          <w:szCs w:val="18"/>
        </w:rPr>
        <w:t>В соответствии со статьями 31,32,33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заявлением Романовой С.С. от 14.07.2025 вх .№ Р-04</w:t>
      </w:r>
    </w:p>
    <w:p w:rsidR="00155D9D" w:rsidRPr="00155D9D" w:rsidRDefault="00155D9D" w:rsidP="00155D9D">
      <w:pPr>
        <w:suppressAutoHyphens/>
        <w:spacing w:after="0" w:line="240" w:lineRule="auto"/>
        <w:ind w:firstLine="690"/>
        <w:jc w:val="both"/>
        <w:rPr>
          <w:rFonts w:ascii="Times New Roman" w:hAnsi="Times New Roman" w:cs="Times New Roman"/>
          <w:sz w:val="18"/>
          <w:szCs w:val="18"/>
        </w:rPr>
      </w:pPr>
      <w:r w:rsidRPr="00155D9D">
        <w:rPr>
          <w:rFonts w:ascii="Times New Roman" w:hAnsi="Times New Roman" w:cs="Times New Roman"/>
          <w:sz w:val="18"/>
          <w:szCs w:val="18"/>
        </w:rPr>
        <w:t>1. Провести публичные (общественные) слушания в порядке, определенном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27.06.2018  № 26/2, по проекту внесения изменений в Правила землепользования и застройки муниципального образования Новоюласенский сельсовет, утвержденные постановлением администрации муниципального образования Новоюласенский сельсовет Красногвардейского района Оренбургской области  от 08.02.2023 № 3-п  в форме слушаний 14.08.2025 в 15-00 часов местного времени в помещении администрации сельсовета по адресу: Оренбургская область, Красногвардейский район, с. Новоюласка, ул.Дружбы, д.8.</w:t>
      </w:r>
    </w:p>
    <w:p w:rsidR="00155D9D" w:rsidRPr="00155D9D" w:rsidRDefault="00155D9D" w:rsidP="00155D9D">
      <w:pPr>
        <w:suppressAutoHyphens/>
        <w:spacing w:after="0" w:line="240" w:lineRule="auto"/>
        <w:ind w:firstLine="709"/>
        <w:jc w:val="both"/>
        <w:rPr>
          <w:rFonts w:ascii="Times New Roman" w:eastAsia="Times New Roman" w:hAnsi="Times New Roman" w:cs="Times New Roman"/>
          <w:sz w:val="18"/>
          <w:szCs w:val="18"/>
        </w:rPr>
      </w:pPr>
      <w:r w:rsidRPr="00155D9D">
        <w:rPr>
          <w:rFonts w:ascii="Times New Roman" w:eastAsia="Times New Roman" w:hAnsi="Times New Roman" w:cs="Times New Roman"/>
          <w:sz w:val="18"/>
          <w:szCs w:val="18"/>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155D9D" w:rsidRPr="00155D9D" w:rsidRDefault="00155D9D" w:rsidP="00155D9D">
      <w:pPr>
        <w:suppressAutoHyphens/>
        <w:spacing w:after="0" w:line="240" w:lineRule="auto"/>
        <w:ind w:firstLine="709"/>
        <w:jc w:val="both"/>
        <w:rPr>
          <w:rFonts w:ascii="Times New Roman" w:hAnsi="Times New Roman" w:cs="Times New Roman"/>
          <w:sz w:val="18"/>
          <w:szCs w:val="18"/>
        </w:rPr>
      </w:pPr>
      <w:r w:rsidRPr="00155D9D">
        <w:rPr>
          <w:rFonts w:ascii="Times New Roman" w:eastAsia="Times New Roman" w:hAnsi="Times New Roman" w:cs="Times New Roman"/>
          <w:sz w:val="18"/>
          <w:szCs w:val="18"/>
        </w:rPr>
        <w:t xml:space="preserve">3. Возложить подготовку и проведение слушаний на комиссию по подготовке </w:t>
      </w:r>
      <w:r w:rsidRPr="00155D9D">
        <w:rPr>
          <w:rFonts w:ascii="Times New Roman" w:hAnsi="Times New Roman" w:cs="Times New Roman"/>
          <w:sz w:val="18"/>
          <w:szCs w:val="18"/>
        </w:rPr>
        <w:t xml:space="preserve">проекта внесения </w:t>
      </w:r>
      <w:r w:rsidRPr="00155D9D">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155D9D">
        <w:rPr>
          <w:rFonts w:ascii="Times New Roman" w:hAnsi="Times New Roman" w:cs="Times New Roman"/>
          <w:bCs/>
          <w:color w:val="000000"/>
          <w:sz w:val="18"/>
          <w:szCs w:val="18"/>
        </w:rPr>
        <w:t>Оренбургской области, дополнив градостроительный регламент территориальной зоны Р-1 «</w:t>
      </w:r>
      <w:r w:rsidRPr="00155D9D">
        <w:rPr>
          <w:rFonts w:ascii="Times New Roman" w:hAnsi="Times New Roman" w:cs="Times New Roman"/>
          <w:sz w:val="18"/>
          <w:szCs w:val="18"/>
        </w:rPr>
        <w:t>Рекреационная зона Р-1</w:t>
      </w:r>
      <w:r w:rsidRPr="00155D9D">
        <w:rPr>
          <w:rFonts w:ascii="Times New Roman" w:eastAsia="Calibri" w:hAnsi="Times New Roman" w:cs="Times New Roman"/>
          <w:color w:val="000000" w:themeColor="text1"/>
          <w:sz w:val="18"/>
          <w:szCs w:val="18"/>
          <w:lang w:eastAsia="en-US"/>
        </w:rPr>
        <w:t>»</w:t>
      </w:r>
      <w:r w:rsidRPr="00155D9D">
        <w:rPr>
          <w:rFonts w:ascii="Times New Roman" w:hAnsi="Times New Roman" w:cs="Times New Roman"/>
          <w:bCs/>
          <w:color w:val="000000"/>
          <w:sz w:val="18"/>
          <w:szCs w:val="18"/>
        </w:rPr>
        <w:t xml:space="preserve"> пунктом 5условно-разрешенным видом использования «</w:t>
      </w:r>
      <w:r w:rsidRPr="00155D9D">
        <w:rPr>
          <w:rFonts w:ascii="Times New Roman" w:hAnsi="Times New Roman"/>
          <w:sz w:val="18"/>
          <w:szCs w:val="18"/>
        </w:rPr>
        <w:t>Ведение огородничества</w:t>
      </w:r>
      <w:r w:rsidRPr="00155D9D">
        <w:rPr>
          <w:rFonts w:ascii="Times New Roman" w:hAnsi="Times New Roman" w:cs="Times New Roman"/>
          <w:sz w:val="18"/>
          <w:szCs w:val="18"/>
        </w:rPr>
        <w:t>»</w:t>
      </w:r>
    </w:p>
    <w:p w:rsidR="00155D9D" w:rsidRPr="00155D9D" w:rsidRDefault="00155D9D" w:rsidP="00155D9D">
      <w:pPr>
        <w:suppressAutoHyphens/>
        <w:spacing w:after="0" w:line="240" w:lineRule="auto"/>
        <w:jc w:val="both"/>
        <w:rPr>
          <w:rFonts w:ascii="Times New Roman" w:eastAsia="Times New Roman" w:hAnsi="Times New Roman" w:cs="Times New Roman"/>
          <w:sz w:val="18"/>
          <w:szCs w:val="18"/>
        </w:rPr>
      </w:pPr>
      <w:r w:rsidRPr="00155D9D">
        <w:rPr>
          <w:rFonts w:ascii="Times New Roman" w:eastAsia="Times New Roman" w:hAnsi="Times New Roman" w:cs="Times New Roman"/>
          <w:sz w:val="18"/>
          <w:szCs w:val="18"/>
        </w:rPr>
        <w:tab/>
        <w:t>4. Председательствующим на слушаниях назначить Бисяеву Светлану Николаевну, главу администрации сельсовета .</w:t>
      </w:r>
    </w:p>
    <w:p w:rsidR="00155D9D" w:rsidRPr="00155D9D" w:rsidRDefault="00155D9D" w:rsidP="00155D9D">
      <w:pPr>
        <w:pStyle w:val="Style7"/>
        <w:widowControl/>
        <w:tabs>
          <w:tab w:val="left" w:pos="709"/>
        </w:tabs>
        <w:jc w:val="both"/>
        <w:rPr>
          <w:sz w:val="18"/>
          <w:szCs w:val="18"/>
        </w:rPr>
      </w:pPr>
      <w:r w:rsidRPr="00155D9D">
        <w:rPr>
          <w:sz w:val="18"/>
          <w:szCs w:val="18"/>
        </w:rPr>
        <w:tab/>
        <w:t>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w:t>
      </w:r>
      <w:r w:rsidRPr="00155D9D">
        <w:rPr>
          <w:rStyle w:val="FontStyle15"/>
          <w:rFonts w:eastAsia="Calibri"/>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r w:rsidRPr="00155D9D">
        <w:rPr>
          <w:sz w:val="18"/>
          <w:szCs w:val="18"/>
        </w:rPr>
        <w:t xml:space="preserve"> и настоящего постановления.</w:t>
      </w:r>
    </w:p>
    <w:p w:rsidR="00155D9D" w:rsidRPr="00155D9D" w:rsidRDefault="00155D9D" w:rsidP="00155D9D">
      <w:pPr>
        <w:suppressAutoHyphens/>
        <w:spacing w:after="0" w:line="240" w:lineRule="auto"/>
        <w:ind w:firstLine="720"/>
        <w:jc w:val="both"/>
        <w:rPr>
          <w:rFonts w:ascii="Times New Roman" w:hAnsi="Times New Roman" w:cs="Times New Roman"/>
          <w:sz w:val="18"/>
          <w:szCs w:val="18"/>
        </w:rPr>
      </w:pPr>
      <w:r w:rsidRPr="00155D9D">
        <w:rPr>
          <w:rFonts w:ascii="Times New Roman" w:hAnsi="Times New Roman" w:cs="Times New Roman"/>
          <w:sz w:val="18"/>
          <w:szCs w:val="18"/>
        </w:rPr>
        <w:t>6. Подготовить заключение о результатах проведения публичных слушаний и обнародовать его в установленном порядке.</w:t>
      </w:r>
    </w:p>
    <w:p w:rsidR="00155D9D" w:rsidRPr="00155D9D" w:rsidRDefault="00155D9D" w:rsidP="00155D9D">
      <w:pPr>
        <w:suppressAutoHyphens/>
        <w:spacing w:after="0" w:line="240" w:lineRule="auto"/>
        <w:ind w:firstLine="720"/>
        <w:jc w:val="both"/>
        <w:rPr>
          <w:rFonts w:ascii="Times New Roman" w:hAnsi="Times New Roman" w:cs="Times New Roman"/>
          <w:sz w:val="18"/>
          <w:szCs w:val="18"/>
        </w:rPr>
      </w:pPr>
      <w:r w:rsidRPr="00155D9D">
        <w:rPr>
          <w:rFonts w:ascii="Times New Roman" w:hAnsi="Times New Roman" w:cs="Times New Roman"/>
          <w:sz w:val="18"/>
          <w:szCs w:val="18"/>
        </w:rPr>
        <w:t>7. Замечания  и предложения по вынесенному на публичные слушания проекту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 Оренбургская область, Красногвардейский район, с. Новоюласка, ул. Дружбы, д.8, с момента обнародования настоящего постановления до 13.08.2025., в рабочие дни с 09 ч. 00 мин. до 13 ч. 00. мин</w:t>
      </w:r>
    </w:p>
    <w:p w:rsidR="00155D9D" w:rsidRPr="00155D9D" w:rsidRDefault="00155D9D" w:rsidP="00155D9D">
      <w:pPr>
        <w:suppressAutoHyphens/>
        <w:spacing w:after="0" w:line="240" w:lineRule="auto"/>
        <w:jc w:val="both"/>
        <w:rPr>
          <w:rFonts w:ascii="Times New Roman" w:eastAsia="Times New Roman" w:hAnsi="Times New Roman" w:cs="Times New Roman"/>
          <w:sz w:val="18"/>
          <w:szCs w:val="18"/>
        </w:rPr>
      </w:pPr>
      <w:r w:rsidRPr="00155D9D">
        <w:rPr>
          <w:rFonts w:ascii="Times New Roman" w:eastAsia="Times New Roman" w:hAnsi="Times New Roman" w:cs="Times New Roman"/>
          <w:sz w:val="18"/>
          <w:szCs w:val="18"/>
        </w:rPr>
        <w:tab/>
        <w:t>7. Установить, что настоящее постановление вступает в силу со дня его подписания, подлежит опубликованию в общественно-политической газете «Новоюласенский вестник»,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155D9D" w:rsidRPr="00155D9D" w:rsidRDefault="00155D9D" w:rsidP="00155D9D">
      <w:pPr>
        <w:suppressAutoHyphens/>
        <w:spacing w:after="0" w:line="240" w:lineRule="auto"/>
        <w:jc w:val="both"/>
        <w:rPr>
          <w:rFonts w:ascii="Times New Roman" w:eastAsia="Times New Roman" w:hAnsi="Times New Roman" w:cs="Times New Roman"/>
          <w:sz w:val="18"/>
          <w:szCs w:val="18"/>
        </w:rPr>
      </w:pPr>
      <w:r w:rsidRPr="00155D9D">
        <w:rPr>
          <w:rFonts w:ascii="Times New Roman" w:eastAsia="Times New Roman" w:hAnsi="Times New Roman" w:cs="Times New Roman"/>
          <w:sz w:val="18"/>
          <w:szCs w:val="18"/>
        </w:rPr>
        <w:tab/>
        <w:t>8. Контроль за исполнением настоящего постановления оставляю за собой.</w:t>
      </w:r>
    </w:p>
    <w:p w:rsidR="00155D9D" w:rsidRPr="00155D9D" w:rsidRDefault="00155D9D" w:rsidP="00155D9D">
      <w:pPr>
        <w:suppressAutoHyphens/>
        <w:spacing w:after="0" w:line="240" w:lineRule="auto"/>
        <w:jc w:val="both"/>
        <w:rPr>
          <w:rFonts w:ascii="Times New Roman" w:eastAsia="Times New Roman" w:hAnsi="Times New Roman" w:cs="Times New Roman"/>
          <w:sz w:val="18"/>
          <w:szCs w:val="18"/>
        </w:rPr>
      </w:pPr>
    </w:p>
    <w:p w:rsidR="00155D9D" w:rsidRPr="00155D9D" w:rsidRDefault="00155D9D" w:rsidP="00155D9D">
      <w:pPr>
        <w:suppressAutoHyphens/>
        <w:spacing w:after="0" w:line="240" w:lineRule="auto"/>
        <w:jc w:val="both"/>
        <w:rPr>
          <w:rFonts w:ascii="Times New Roman" w:eastAsia="Times New Roman" w:hAnsi="Times New Roman" w:cs="Times New Roman"/>
          <w:sz w:val="18"/>
          <w:szCs w:val="18"/>
        </w:rPr>
      </w:pPr>
      <w:r w:rsidRPr="00155D9D">
        <w:rPr>
          <w:rFonts w:ascii="Times New Roman" w:eastAsia="Times New Roman" w:hAnsi="Times New Roman" w:cs="Times New Roman"/>
          <w:sz w:val="18"/>
          <w:szCs w:val="18"/>
        </w:rPr>
        <w:lastRenderedPageBreak/>
        <w:t>Глава сельсовета</w:t>
      </w:r>
      <w:r w:rsidRPr="00155D9D">
        <w:rPr>
          <w:rFonts w:ascii="Times New Roman" w:eastAsia="Times New Roman" w:hAnsi="Times New Roman" w:cs="Times New Roman"/>
          <w:sz w:val="18"/>
          <w:szCs w:val="18"/>
        </w:rPr>
        <w:tab/>
      </w:r>
      <w:r w:rsidRPr="00155D9D">
        <w:rPr>
          <w:rFonts w:ascii="Times New Roman" w:eastAsia="Times New Roman" w:hAnsi="Times New Roman" w:cs="Times New Roman"/>
          <w:sz w:val="18"/>
          <w:szCs w:val="18"/>
        </w:rPr>
        <w:tab/>
      </w:r>
      <w:r w:rsidRPr="00155D9D">
        <w:rPr>
          <w:rFonts w:ascii="Times New Roman" w:eastAsia="Times New Roman" w:hAnsi="Times New Roman" w:cs="Times New Roman"/>
          <w:sz w:val="18"/>
          <w:szCs w:val="18"/>
        </w:rPr>
        <w:tab/>
      </w:r>
      <w:r w:rsidRPr="00155D9D">
        <w:rPr>
          <w:rFonts w:ascii="Times New Roman" w:eastAsia="Times New Roman" w:hAnsi="Times New Roman" w:cs="Times New Roman"/>
          <w:sz w:val="18"/>
          <w:szCs w:val="18"/>
        </w:rPr>
        <w:tab/>
        <w:t xml:space="preserve">                                                                                         С.Н.Бисяева</w:t>
      </w:r>
      <w:r w:rsidRPr="00155D9D">
        <w:rPr>
          <w:rFonts w:ascii="Times New Roman" w:eastAsia="Times New Roman" w:hAnsi="Times New Roman" w:cs="Times New Roman"/>
          <w:sz w:val="18"/>
          <w:szCs w:val="18"/>
        </w:rPr>
        <w:tab/>
      </w:r>
      <w:r w:rsidRPr="00155D9D">
        <w:rPr>
          <w:rFonts w:ascii="Times New Roman" w:eastAsia="Times New Roman" w:hAnsi="Times New Roman" w:cs="Times New Roman"/>
          <w:sz w:val="18"/>
          <w:szCs w:val="18"/>
        </w:rPr>
        <w:tab/>
      </w:r>
    </w:p>
    <w:p w:rsidR="009D38E7" w:rsidRPr="00155D9D" w:rsidRDefault="009D38E7"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ПРОЕКТ</w:t>
      </w: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АДМИНИСТРАЦИЯ МУНИЦИПАЛЬНОГО ОБРАЗОВАНИЯ</w:t>
      </w: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НОВОЮЛАСЕНСКИЙ  СЕЛЬСОВЕТ</w:t>
      </w: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КРАСНОГВАРДЕЙСКОГО РАЙОНА ОРЕНБУРГСКОЙ ОБЛАСТИ</w:t>
      </w:r>
    </w:p>
    <w:p w:rsidR="0048355D" w:rsidRPr="00155D9D" w:rsidRDefault="0048355D" w:rsidP="00155D9D">
      <w:pPr>
        <w:spacing w:after="0" w:line="240" w:lineRule="auto"/>
        <w:jc w:val="center"/>
        <w:rPr>
          <w:rFonts w:ascii="Times New Roman" w:hAnsi="Times New Roman" w:cs="Times New Roman"/>
          <w:sz w:val="18"/>
          <w:szCs w:val="18"/>
        </w:rPr>
      </w:pP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П О С Т А Н О В Л Е Н И Е</w:t>
      </w:r>
    </w:p>
    <w:p w:rsidR="002725CF" w:rsidRPr="00155D9D" w:rsidRDefault="002725CF" w:rsidP="00155D9D">
      <w:pPr>
        <w:tabs>
          <w:tab w:val="right" w:pos="900"/>
          <w:tab w:val="right" w:pos="10260"/>
        </w:tabs>
        <w:spacing w:after="0" w:line="240" w:lineRule="auto"/>
        <w:rPr>
          <w:rFonts w:ascii="Times New Roman" w:hAnsi="Times New Roman" w:cs="Times New Roman"/>
          <w:sz w:val="18"/>
          <w:szCs w:val="18"/>
        </w:rPr>
      </w:pPr>
      <w:r w:rsidRPr="00155D9D">
        <w:rPr>
          <w:rFonts w:ascii="Times New Roman" w:hAnsi="Times New Roman" w:cs="Times New Roman"/>
          <w:sz w:val="18"/>
          <w:szCs w:val="18"/>
        </w:rPr>
        <w:t xml:space="preserve">   </w:t>
      </w:r>
      <w:r w:rsidR="009D38E7" w:rsidRPr="00155D9D">
        <w:rPr>
          <w:rFonts w:ascii="Times New Roman" w:hAnsi="Times New Roman" w:cs="Times New Roman"/>
          <w:sz w:val="18"/>
          <w:szCs w:val="18"/>
        </w:rPr>
        <w:t>_</w:t>
      </w:r>
      <w:r w:rsidRPr="00155D9D">
        <w:rPr>
          <w:rFonts w:ascii="Times New Roman" w:hAnsi="Times New Roman" w:cs="Times New Roman"/>
          <w:sz w:val="18"/>
          <w:szCs w:val="18"/>
        </w:rPr>
        <w:t>.0</w:t>
      </w:r>
      <w:r w:rsidR="00155D9D" w:rsidRPr="00155D9D">
        <w:rPr>
          <w:rFonts w:ascii="Times New Roman" w:hAnsi="Times New Roman" w:cs="Times New Roman"/>
          <w:sz w:val="18"/>
          <w:szCs w:val="18"/>
        </w:rPr>
        <w:t>8</w:t>
      </w:r>
      <w:r w:rsidRPr="00155D9D">
        <w:rPr>
          <w:rFonts w:ascii="Times New Roman" w:hAnsi="Times New Roman" w:cs="Times New Roman"/>
          <w:sz w:val="18"/>
          <w:szCs w:val="18"/>
        </w:rPr>
        <w:t xml:space="preserve">.2025                                                                                                                                                             </w:t>
      </w:r>
      <w:r w:rsidR="009D38E7" w:rsidRPr="00155D9D">
        <w:rPr>
          <w:rFonts w:ascii="Times New Roman" w:hAnsi="Times New Roman" w:cs="Times New Roman"/>
          <w:sz w:val="18"/>
          <w:szCs w:val="18"/>
        </w:rPr>
        <w:t xml:space="preserve">                    </w:t>
      </w:r>
      <w:r w:rsidRPr="00155D9D">
        <w:rPr>
          <w:rFonts w:ascii="Times New Roman" w:hAnsi="Times New Roman" w:cs="Times New Roman"/>
          <w:sz w:val="18"/>
          <w:szCs w:val="18"/>
        </w:rPr>
        <w:t xml:space="preserve">№ </w:t>
      </w:r>
      <w:r w:rsidR="009D38E7" w:rsidRPr="00155D9D">
        <w:rPr>
          <w:rFonts w:ascii="Times New Roman" w:hAnsi="Times New Roman" w:cs="Times New Roman"/>
          <w:sz w:val="18"/>
          <w:szCs w:val="18"/>
        </w:rPr>
        <w:t>_</w:t>
      </w:r>
      <w:r w:rsidRPr="00155D9D">
        <w:rPr>
          <w:rFonts w:ascii="Times New Roman" w:hAnsi="Times New Roman" w:cs="Times New Roman"/>
          <w:sz w:val="18"/>
          <w:szCs w:val="18"/>
        </w:rPr>
        <w:t xml:space="preserve"> -п</w:t>
      </w:r>
    </w:p>
    <w:p w:rsidR="002725CF" w:rsidRPr="00155D9D" w:rsidRDefault="002725CF" w:rsidP="00155D9D">
      <w:pPr>
        <w:tabs>
          <w:tab w:val="left" w:pos="142"/>
          <w:tab w:val="right" w:pos="900"/>
          <w:tab w:val="right" w:pos="10260"/>
        </w:tabs>
        <w:spacing w:after="0" w:line="240" w:lineRule="auto"/>
        <w:jc w:val="center"/>
        <w:rPr>
          <w:rFonts w:ascii="Times New Roman" w:hAnsi="Times New Roman" w:cs="Times New Roman"/>
          <w:sz w:val="18"/>
          <w:szCs w:val="18"/>
        </w:rPr>
      </w:pPr>
      <w:r w:rsidRPr="00155D9D">
        <w:rPr>
          <w:rFonts w:ascii="Times New Roman" w:hAnsi="Times New Roman" w:cs="Times New Roman"/>
          <w:sz w:val="18"/>
          <w:szCs w:val="18"/>
        </w:rPr>
        <w:t>с. Новоюласка</w:t>
      </w:r>
    </w:p>
    <w:p w:rsidR="009D38E7" w:rsidRPr="00155D9D" w:rsidRDefault="009D38E7" w:rsidP="00155D9D">
      <w:pPr>
        <w:tabs>
          <w:tab w:val="left" w:pos="142"/>
          <w:tab w:val="right" w:pos="900"/>
          <w:tab w:val="right" w:pos="10260"/>
        </w:tabs>
        <w:spacing w:after="0" w:line="240" w:lineRule="auto"/>
        <w:jc w:val="center"/>
        <w:rPr>
          <w:rFonts w:ascii="Times New Roman" w:hAnsi="Times New Roman" w:cs="Times New Roman"/>
          <w:sz w:val="18"/>
          <w:szCs w:val="18"/>
        </w:rPr>
      </w:pPr>
    </w:p>
    <w:p w:rsidR="009D38E7" w:rsidRPr="00155D9D" w:rsidRDefault="009D38E7" w:rsidP="00155D9D">
      <w:pPr>
        <w:pStyle w:val="Style7"/>
        <w:widowControl/>
        <w:tabs>
          <w:tab w:val="left" w:pos="709"/>
        </w:tabs>
        <w:rPr>
          <w:rStyle w:val="FontStyle15"/>
          <w:sz w:val="18"/>
          <w:szCs w:val="18"/>
        </w:rPr>
      </w:pPr>
      <w:r w:rsidRPr="00155D9D">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9D38E7" w:rsidRPr="00155D9D" w:rsidRDefault="009D38E7" w:rsidP="00155D9D">
      <w:pPr>
        <w:pStyle w:val="Style7"/>
        <w:widowControl/>
        <w:rPr>
          <w:sz w:val="18"/>
          <w:szCs w:val="18"/>
        </w:rPr>
      </w:pPr>
    </w:p>
    <w:p w:rsidR="009D38E7" w:rsidRPr="00155D9D" w:rsidRDefault="009D38E7" w:rsidP="00155D9D">
      <w:pPr>
        <w:pStyle w:val="Style4"/>
        <w:widowControl/>
        <w:tabs>
          <w:tab w:val="left" w:pos="709"/>
        </w:tabs>
        <w:spacing w:line="240" w:lineRule="auto"/>
        <w:ind w:firstLine="567"/>
        <w:rPr>
          <w:rStyle w:val="FontStyle15"/>
          <w:sz w:val="18"/>
          <w:szCs w:val="18"/>
        </w:rPr>
      </w:pPr>
      <w:r w:rsidRPr="00155D9D">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w:t>
      </w:r>
    </w:p>
    <w:p w:rsidR="009D38E7" w:rsidRPr="00155D9D" w:rsidRDefault="009D38E7" w:rsidP="00155D9D">
      <w:pPr>
        <w:numPr>
          <w:ilvl w:val="0"/>
          <w:numId w:val="20"/>
        </w:numPr>
        <w:spacing w:after="0" w:line="240" w:lineRule="auto"/>
        <w:ind w:left="0" w:firstLine="709"/>
        <w:jc w:val="both"/>
        <w:rPr>
          <w:rStyle w:val="FontStyle15"/>
          <w:sz w:val="18"/>
          <w:szCs w:val="18"/>
        </w:rPr>
      </w:pPr>
      <w:r w:rsidRPr="00155D9D">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9D38E7" w:rsidRPr="00155D9D" w:rsidRDefault="009D38E7" w:rsidP="00155D9D">
      <w:pPr>
        <w:spacing w:after="0" w:line="240" w:lineRule="auto"/>
        <w:ind w:firstLine="709"/>
        <w:jc w:val="both"/>
        <w:rPr>
          <w:rStyle w:val="FontStyle15"/>
          <w:sz w:val="18"/>
          <w:szCs w:val="18"/>
        </w:rPr>
      </w:pPr>
      <w:r w:rsidRPr="00155D9D">
        <w:rPr>
          <w:rStyle w:val="FontStyle15"/>
          <w:sz w:val="18"/>
          <w:szCs w:val="18"/>
        </w:rPr>
        <w:t xml:space="preserve">- дополнить условно разрешённые виды разрешенного использования территориальной зоны  Р-1 </w:t>
      </w:r>
      <w:r w:rsidRPr="00155D9D">
        <w:rPr>
          <w:rFonts w:ascii="Times New Roman" w:eastAsia="Calibri" w:hAnsi="Times New Roman" w:cs="Times New Roman"/>
          <w:color w:val="000000" w:themeColor="text1"/>
          <w:sz w:val="18"/>
          <w:szCs w:val="18"/>
          <w:lang w:eastAsia="en-US"/>
        </w:rPr>
        <w:t>«</w:t>
      </w:r>
      <w:r w:rsidRPr="00155D9D">
        <w:rPr>
          <w:rFonts w:ascii="Times New Roman" w:hAnsi="Times New Roman" w:cs="Times New Roman"/>
          <w:sz w:val="18"/>
          <w:szCs w:val="18"/>
        </w:rPr>
        <w:t>Рекреационная зона Р-1</w:t>
      </w:r>
      <w:r w:rsidRPr="00155D9D">
        <w:rPr>
          <w:rFonts w:ascii="Times New Roman" w:eastAsia="Calibri" w:hAnsi="Times New Roman" w:cs="Times New Roman"/>
          <w:color w:val="000000" w:themeColor="text1"/>
          <w:sz w:val="18"/>
          <w:szCs w:val="18"/>
          <w:lang w:eastAsia="en-US"/>
        </w:rPr>
        <w:t>» - видом разрешенного использования с кодом 13.1 «</w:t>
      </w:r>
      <w:r w:rsidRPr="00155D9D">
        <w:rPr>
          <w:rFonts w:ascii="Times New Roman" w:hAnsi="Times New Roman" w:cs="Times New Roman"/>
          <w:sz w:val="18"/>
          <w:szCs w:val="18"/>
        </w:rPr>
        <w:t>Ведение огородничества</w:t>
      </w:r>
      <w:r w:rsidRPr="00155D9D">
        <w:rPr>
          <w:rFonts w:ascii="Times New Roman" w:eastAsia="Calibri" w:hAnsi="Times New Roman" w:cs="Times New Roman"/>
          <w:color w:val="000000" w:themeColor="text1"/>
          <w:sz w:val="18"/>
          <w:szCs w:val="18"/>
          <w:lang w:eastAsia="en-US"/>
        </w:rPr>
        <w:t>»</w:t>
      </w:r>
      <w:r w:rsidRPr="00155D9D">
        <w:rPr>
          <w:rStyle w:val="FontStyle15"/>
          <w:sz w:val="18"/>
          <w:szCs w:val="18"/>
        </w:rPr>
        <w:t xml:space="preserve"> согласно приложению 1. </w:t>
      </w:r>
    </w:p>
    <w:p w:rsidR="009D38E7" w:rsidRPr="00155D9D" w:rsidRDefault="009D38E7" w:rsidP="00155D9D">
      <w:pPr>
        <w:spacing w:after="0" w:line="240" w:lineRule="auto"/>
        <w:ind w:firstLine="709"/>
        <w:jc w:val="both"/>
        <w:rPr>
          <w:rFonts w:ascii="Times New Roman" w:hAnsi="Times New Roman" w:cs="Times New Roman"/>
          <w:sz w:val="18"/>
          <w:szCs w:val="18"/>
        </w:rPr>
      </w:pPr>
      <w:r w:rsidRPr="00155D9D">
        <w:rPr>
          <w:rStyle w:val="FontStyle15"/>
          <w:sz w:val="18"/>
          <w:szCs w:val="18"/>
        </w:rPr>
        <w:t xml:space="preserve">2. </w:t>
      </w:r>
      <w:r w:rsidRPr="00155D9D">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9D38E7" w:rsidRPr="00155D9D" w:rsidRDefault="009D38E7" w:rsidP="00155D9D">
      <w:pPr>
        <w:pStyle w:val="Style6"/>
        <w:widowControl/>
        <w:spacing w:line="240" w:lineRule="auto"/>
        <w:ind w:firstLine="0"/>
        <w:rPr>
          <w:rStyle w:val="FontStyle15"/>
          <w:sz w:val="18"/>
          <w:szCs w:val="18"/>
        </w:rPr>
      </w:pPr>
      <w:r w:rsidRPr="00155D9D">
        <w:rPr>
          <w:rStyle w:val="FontStyle15"/>
          <w:sz w:val="18"/>
          <w:szCs w:val="18"/>
        </w:rPr>
        <w:t xml:space="preserve">          4. Контроль за исполнением настоящего постановления оставляю за собой.</w:t>
      </w:r>
    </w:p>
    <w:p w:rsidR="009D38E7" w:rsidRPr="00155D9D" w:rsidRDefault="009D38E7" w:rsidP="00155D9D">
      <w:pPr>
        <w:pStyle w:val="Style5"/>
        <w:widowControl/>
        <w:spacing w:line="240" w:lineRule="auto"/>
        <w:jc w:val="left"/>
        <w:rPr>
          <w:rStyle w:val="FontStyle15"/>
          <w:sz w:val="18"/>
          <w:szCs w:val="18"/>
        </w:rPr>
      </w:pPr>
    </w:p>
    <w:p w:rsidR="009D38E7" w:rsidRDefault="009D38E7" w:rsidP="00155D9D">
      <w:pPr>
        <w:pStyle w:val="Style5"/>
        <w:widowControl/>
        <w:spacing w:line="240" w:lineRule="auto"/>
        <w:jc w:val="left"/>
        <w:rPr>
          <w:rStyle w:val="FontStyle15"/>
          <w:sz w:val="18"/>
          <w:szCs w:val="18"/>
        </w:rPr>
      </w:pPr>
      <w:r w:rsidRPr="00155D9D">
        <w:rPr>
          <w:rStyle w:val="FontStyle15"/>
          <w:sz w:val="18"/>
          <w:szCs w:val="18"/>
        </w:rPr>
        <w:t>Глава сельсовета                                                                                                                                                          С.Н.Бисяев</w:t>
      </w:r>
      <w:r w:rsidR="00155D9D" w:rsidRPr="00155D9D">
        <w:rPr>
          <w:rStyle w:val="FontStyle15"/>
          <w:sz w:val="18"/>
          <w:szCs w:val="18"/>
        </w:rPr>
        <w:t>а</w:t>
      </w:r>
    </w:p>
    <w:p w:rsidR="006E580F" w:rsidRDefault="006E580F" w:rsidP="00155D9D">
      <w:pPr>
        <w:pStyle w:val="Style5"/>
        <w:widowControl/>
        <w:spacing w:line="240" w:lineRule="auto"/>
        <w:jc w:val="left"/>
        <w:rPr>
          <w:rStyle w:val="FontStyle15"/>
          <w:sz w:val="18"/>
          <w:szCs w:val="18"/>
        </w:rPr>
      </w:pP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155D9D">
        <w:rPr>
          <w:rStyle w:val="FontStyle17"/>
          <w:rFonts w:ascii="Times New Roman" w:hAnsi="Times New Roman" w:cs="Times New Roman"/>
          <w:sz w:val="18"/>
          <w:szCs w:val="18"/>
        </w:rPr>
        <w:t xml:space="preserve">Приложение   </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155D9D">
        <w:rPr>
          <w:rStyle w:val="FontStyle17"/>
          <w:rFonts w:ascii="Times New Roman" w:hAnsi="Times New Roman" w:cs="Times New Roman"/>
          <w:sz w:val="18"/>
          <w:szCs w:val="18"/>
        </w:rPr>
        <w:t xml:space="preserve">к постановлению администрации </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155D9D">
        <w:rPr>
          <w:rStyle w:val="FontStyle17"/>
          <w:rFonts w:ascii="Times New Roman" w:hAnsi="Times New Roman" w:cs="Times New Roman"/>
          <w:sz w:val="18"/>
          <w:szCs w:val="18"/>
        </w:rPr>
        <w:t>муниципального образования                                                                                                                                                                                                                                                     Новоюласенский сельсовет</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155D9D">
        <w:rPr>
          <w:rStyle w:val="FontStyle17"/>
          <w:rFonts w:ascii="Times New Roman" w:hAnsi="Times New Roman" w:cs="Times New Roman"/>
          <w:sz w:val="18"/>
          <w:szCs w:val="18"/>
        </w:rPr>
        <w:t xml:space="preserve">Красногвардейского района </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155D9D">
        <w:rPr>
          <w:rStyle w:val="FontStyle17"/>
          <w:rFonts w:ascii="Times New Roman" w:hAnsi="Times New Roman" w:cs="Times New Roman"/>
          <w:sz w:val="18"/>
          <w:szCs w:val="18"/>
        </w:rPr>
        <w:t>Оренбургской области</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155D9D">
        <w:rPr>
          <w:rStyle w:val="FontStyle17"/>
          <w:rFonts w:ascii="Times New Roman" w:hAnsi="Times New Roman" w:cs="Times New Roman"/>
          <w:sz w:val="18"/>
          <w:szCs w:val="18"/>
        </w:rPr>
        <w:t xml:space="preserve">от _.08.2025 №  _-п </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6E580F" w:rsidRPr="00155D9D" w:rsidRDefault="006E580F" w:rsidP="006E580F">
      <w:pPr>
        <w:spacing w:after="0" w:line="240" w:lineRule="auto"/>
        <w:jc w:val="center"/>
        <w:rPr>
          <w:rFonts w:ascii="Times New Roman" w:hAnsi="Times New Roman" w:cs="Times New Roman"/>
          <w:b/>
          <w:bCs/>
          <w:i/>
          <w:sz w:val="18"/>
          <w:szCs w:val="18"/>
        </w:rPr>
      </w:pPr>
      <w:r w:rsidRPr="00155D9D">
        <w:rPr>
          <w:rFonts w:ascii="Times New Roman" w:hAnsi="Times New Roman" w:cs="Times New Roman"/>
          <w:b/>
          <w:sz w:val="18"/>
          <w:szCs w:val="18"/>
        </w:rPr>
        <w:t xml:space="preserve">Виды разрешенного использования земельных участков и объектов капитального строительства и градостроительные регламенты   </w:t>
      </w:r>
      <w:r w:rsidRPr="00155D9D">
        <w:rPr>
          <w:rFonts w:ascii="Times New Roman" w:hAnsi="Times New Roman" w:cs="Times New Roman"/>
          <w:b/>
          <w:bCs/>
          <w:iCs/>
          <w:sz w:val="18"/>
          <w:szCs w:val="18"/>
        </w:rPr>
        <w:t>рекреационной  зоны</w:t>
      </w:r>
      <w:r w:rsidRPr="00155D9D">
        <w:rPr>
          <w:rFonts w:ascii="Times New Roman" w:hAnsi="Times New Roman" w:cs="Times New Roman"/>
          <w:b/>
          <w:sz w:val="18"/>
          <w:szCs w:val="18"/>
        </w:rPr>
        <w:t xml:space="preserve"> Р-1</w:t>
      </w:r>
    </w:p>
    <w:p w:rsidR="006E580F" w:rsidRPr="00155D9D" w:rsidRDefault="006E580F" w:rsidP="006E580F">
      <w:pPr>
        <w:pStyle w:val="Style8"/>
        <w:widowControl/>
        <w:tabs>
          <w:tab w:val="left" w:pos="641"/>
        </w:tabs>
        <w:spacing w:line="240" w:lineRule="auto"/>
        <w:ind w:firstLine="0"/>
        <w:jc w:val="right"/>
        <w:rPr>
          <w:rStyle w:val="FontStyle17"/>
          <w:rFonts w:ascii="Times New Roman" w:hAnsi="Times New Roman" w:cs="Times New Roman"/>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9"/>
        <w:gridCol w:w="1035"/>
        <w:gridCol w:w="851"/>
        <w:gridCol w:w="1984"/>
        <w:gridCol w:w="851"/>
        <w:gridCol w:w="4961"/>
      </w:tblGrid>
      <w:tr w:rsidR="006E580F" w:rsidRPr="00155D9D" w:rsidTr="002723D5">
        <w:trPr>
          <w:trHeight w:val="524"/>
          <w:tblHeader/>
        </w:trPr>
        <w:tc>
          <w:tcPr>
            <w:tcW w:w="349"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pStyle w:val="af"/>
              <w:rPr>
                <w:sz w:val="18"/>
                <w:szCs w:val="18"/>
              </w:rPr>
            </w:pPr>
            <w:r w:rsidRPr="00155D9D">
              <w:rPr>
                <w:sz w:val="18"/>
                <w:szCs w:val="18"/>
              </w:rPr>
              <w:t>№</w:t>
            </w:r>
          </w:p>
          <w:p w:rsidR="006E580F" w:rsidRPr="00155D9D" w:rsidRDefault="006E580F" w:rsidP="002723D5">
            <w:pPr>
              <w:pStyle w:val="af"/>
              <w:rPr>
                <w:sz w:val="18"/>
                <w:szCs w:val="18"/>
              </w:rPr>
            </w:pPr>
            <w:r w:rsidRPr="00155D9D">
              <w:rPr>
                <w:sz w:val="18"/>
                <w:szCs w:val="18"/>
              </w:rPr>
              <w:t>п/п</w:t>
            </w:r>
          </w:p>
        </w:tc>
        <w:tc>
          <w:tcPr>
            <w:tcW w:w="188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pStyle w:val="af"/>
              <w:jc w:val="center"/>
              <w:rPr>
                <w:sz w:val="18"/>
                <w:szCs w:val="18"/>
              </w:rPr>
            </w:pPr>
            <w:r w:rsidRPr="00155D9D">
              <w:rPr>
                <w:sz w:val="18"/>
                <w:szCs w:val="18"/>
              </w:rPr>
              <w:t>Виды разрешенного использования</w:t>
            </w:r>
          </w:p>
          <w:p w:rsidR="006E580F" w:rsidRPr="00155D9D" w:rsidRDefault="006E580F" w:rsidP="002723D5">
            <w:pPr>
              <w:pStyle w:val="af"/>
              <w:jc w:val="center"/>
              <w:rPr>
                <w:sz w:val="18"/>
                <w:szCs w:val="18"/>
              </w:rPr>
            </w:pPr>
            <w:r w:rsidRPr="00155D9D">
              <w:rPr>
                <w:sz w:val="18"/>
                <w:szCs w:val="18"/>
              </w:rPr>
              <w:t>по Классификатору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pStyle w:val="af"/>
              <w:jc w:val="center"/>
              <w:rPr>
                <w:sz w:val="18"/>
                <w:szCs w:val="18"/>
              </w:rPr>
            </w:pPr>
            <w:r w:rsidRPr="00155D9D">
              <w:rPr>
                <w:bCs/>
                <w:sz w:val="18"/>
                <w:szCs w:val="18"/>
              </w:rPr>
              <w:t>Описание вида разрешенного использования земельного участка</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pStyle w:val="af"/>
              <w:jc w:val="center"/>
              <w:rPr>
                <w:sz w:val="18"/>
                <w:szCs w:val="18"/>
              </w:rPr>
            </w:pPr>
            <w:r w:rsidRPr="00155D9D">
              <w:rPr>
                <w:sz w:val="18"/>
                <w:szCs w:val="18"/>
              </w:rPr>
              <w:t>Предельные (минимальные и (или) максимальные) размеры</w:t>
            </w:r>
          </w:p>
          <w:p w:rsidR="006E580F" w:rsidRPr="00155D9D" w:rsidRDefault="006E580F" w:rsidP="002723D5">
            <w:pPr>
              <w:pStyle w:val="af"/>
              <w:jc w:val="center"/>
              <w:rPr>
                <w:sz w:val="18"/>
                <w:szCs w:val="18"/>
              </w:rPr>
            </w:pPr>
            <w:r w:rsidRPr="00155D9D">
              <w:rPr>
                <w:sz w:val="18"/>
                <w:szCs w:val="18"/>
              </w:rPr>
              <w:t>земельных участков и предельные параметры разрешенного</w:t>
            </w:r>
          </w:p>
          <w:p w:rsidR="006E580F" w:rsidRPr="00155D9D" w:rsidRDefault="006E580F" w:rsidP="002723D5">
            <w:pPr>
              <w:pStyle w:val="af"/>
              <w:jc w:val="center"/>
              <w:rPr>
                <w:sz w:val="18"/>
                <w:szCs w:val="18"/>
              </w:rPr>
            </w:pPr>
            <w:r w:rsidRPr="00155D9D">
              <w:rPr>
                <w:sz w:val="18"/>
                <w:szCs w:val="18"/>
              </w:rPr>
              <w:t>строительства, реконструкции объектов капитального</w:t>
            </w:r>
          </w:p>
          <w:p w:rsidR="006E580F" w:rsidRPr="00155D9D" w:rsidRDefault="006E580F" w:rsidP="002723D5">
            <w:pPr>
              <w:pStyle w:val="af"/>
              <w:jc w:val="center"/>
              <w:rPr>
                <w:sz w:val="18"/>
                <w:szCs w:val="18"/>
              </w:rPr>
            </w:pPr>
            <w:r w:rsidRPr="00155D9D">
              <w:rPr>
                <w:sz w:val="18"/>
                <w:szCs w:val="18"/>
              </w:rPr>
              <w:t>строительства</w:t>
            </w:r>
          </w:p>
        </w:tc>
      </w:tr>
      <w:tr w:rsidR="006E580F" w:rsidRPr="00155D9D" w:rsidTr="002723D5">
        <w:trPr>
          <w:trHeight w:val="112"/>
          <w:tblHeader/>
        </w:trPr>
        <w:tc>
          <w:tcPr>
            <w:tcW w:w="349" w:type="dxa"/>
            <w:vMerge/>
            <w:tcBorders>
              <w:top w:val="single" w:sz="4" w:space="0" w:color="auto"/>
              <w:left w:val="single" w:sz="4" w:space="0" w:color="auto"/>
              <w:bottom w:val="single" w:sz="4" w:space="0" w:color="auto"/>
              <w:right w:val="single" w:sz="4" w:space="0" w:color="auto"/>
            </w:tcBorders>
            <w:vAlign w:val="center"/>
            <w:hideMark/>
          </w:tcPr>
          <w:p w:rsidR="006E580F" w:rsidRPr="00155D9D" w:rsidRDefault="006E580F" w:rsidP="002723D5">
            <w:pPr>
              <w:spacing w:after="0" w:line="240" w:lineRule="auto"/>
              <w:rPr>
                <w:rFonts w:ascii="Times New Roman" w:eastAsia="Times New Roman" w:hAnsi="Times New Roman" w:cs="Times New Roman"/>
                <w:sz w:val="18"/>
                <w:szCs w:val="18"/>
              </w:rPr>
            </w:pPr>
          </w:p>
        </w:tc>
        <w:tc>
          <w:tcPr>
            <w:tcW w:w="1035" w:type="dxa"/>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spacing w:after="0" w:line="240" w:lineRule="auto"/>
              <w:jc w:val="center"/>
              <w:rPr>
                <w:rFonts w:ascii="Times New Roman" w:hAnsi="Times New Roman" w:cs="Times New Roman"/>
                <w:i/>
                <w:sz w:val="18"/>
                <w:szCs w:val="18"/>
              </w:rPr>
            </w:pPr>
            <w:r w:rsidRPr="00155D9D">
              <w:rPr>
                <w:rFonts w:ascii="Times New Roman" w:hAnsi="Times New Roman" w:cs="Times New Roman"/>
                <w:sz w:val="18"/>
                <w:szCs w:val="18"/>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spacing w:after="0" w:line="240" w:lineRule="auto"/>
              <w:jc w:val="center"/>
              <w:rPr>
                <w:rFonts w:ascii="Times New Roman" w:hAnsi="Times New Roman" w:cs="Times New Roman"/>
                <w:i/>
                <w:sz w:val="18"/>
                <w:szCs w:val="18"/>
              </w:rPr>
            </w:pPr>
            <w:r w:rsidRPr="00155D9D">
              <w:rPr>
                <w:rFonts w:ascii="Times New Roman" w:hAnsi="Times New Roman" w:cs="Times New Roman"/>
                <w:sz w:val="18"/>
                <w:szCs w:val="18"/>
              </w:rPr>
              <w:t>Код</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spacing w:after="0" w:line="240" w:lineRule="auto"/>
              <w:jc w:val="center"/>
              <w:rPr>
                <w:rFonts w:ascii="Times New Roman" w:hAnsi="Times New Roman" w:cs="Times New Roman"/>
                <w:i/>
                <w:sz w:val="18"/>
                <w:szCs w:val="18"/>
              </w:rPr>
            </w:pPr>
            <w:r w:rsidRPr="00155D9D">
              <w:rPr>
                <w:rFonts w:ascii="Times New Roman" w:hAnsi="Times New Roman" w:cs="Times New Roman"/>
                <w:sz w:val="18"/>
                <w:szCs w:val="18"/>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D9D9D9"/>
            <w:hideMark/>
          </w:tcPr>
          <w:p w:rsidR="006E580F" w:rsidRPr="00155D9D" w:rsidRDefault="006E580F" w:rsidP="002723D5">
            <w:pPr>
              <w:spacing w:after="0" w:line="240" w:lineRule="auto"/>
              <w:jc w:val="center"/>
              <w:rPr>
                <w:rFonts w:ascii="Times New Roman" w:hAnsi="Times New Roman" w:cs="Times New Roman"/>
                <w:i/>
                <w:sz w:val="18"/>
                <w:szCs w:val="18"/>
              </w:rPr>
            </w:pPr>
            <w:r w:rsidRPr="00155D9D">
              <w:rPr>
                <w:rFonts w:ascii="Times New Roman" w:hAnsi="Times New Roman" w:cs="Times New Roman"/>
                <w:sz w:val="18"/>
                <w:szCs w:val="18"/>
              </w:rPr>
              <w:t>Код</w:t>
            </w:r>
          </w:p>
        </w:tc>
        <w:tc>
          <w:tcPr>
            <w:tcW w:w="4961" w:type="dxa"/>
            <w:vMerge/>
            <w:tcBorders>
              <w:top w:val="single" w:sz="4" w:space="0" w:color="auto"/>
              <w:left w:val="single" w:sz="4" w:space="0" w:color="auto"/>
              <w:bottom w:val="single" w:sz="4" w:space="0" w:color="auto"/>
              <w:right w:val="single" w:sz="4" w:space="0" w:color="auto"/>
            </w:tcBorders>
            <w:vAlign w:val="center"/>
            <w:hideMark/>
          </w:tcPr>
          <w:p w:rsidR="006E580F" w:rsidRPr="00155D9D" w:rsidRDefault="006E580F" w:rsidP="002723D5">
            <w:pPr>
              <w:spacing w:after="0" w:line="240" w:lineRule="auto"/>
              <w:rPr>
                <w:rFonts w:ascii="Times New Roman" w:eastAsia="Times New Roman" w:hAnsi="Times New Roman" w:cs="Times New Roman"/>
                <w:sz w:val="18"/>
                <w:szCs w:val="18"/>
              </w:rPr>
            </w:pPr>
          </w:p>
        </w:tc>
      </w:tr>
      <w:tr w:rsidR="006E580F" w:rsidRPr="00155D9D" w:rsidTr="002723D5">
        <w:trPr>
          <w:trHeight w:val="284"/>
        </w:trPr>
        <w:tc>
          <w:tcPr>
            <w:tcW w:w="10031"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6E580F" w:rsidRPr="00155D9D" w:rsidRDefault="006E580F" w:rsidP="002723D5">
            <w:pPr>
              <w:pStyle w:val="Iauiue"/>
              <w:jc w:val="center"/>
              <w:rPr>
                <w:b/>
                <w:sz w:val="18"/>
                <w:szCs w:val="18"/>
              </w:rPr>
            </w:pPr>
            <w:r w:rsidRPr="00155D9D">
              <w:rPr>
                <w:b/>
                <w:sz w:val="18"/>
                <w:szCs w:val="18"/>
              </w:rPr>
              <w:t xml:space="preserve">  РЕКРЕАЦИОННАЯ  ЗОНАР-1</w:t>
            </w:r>
          </w:p>
        </w:tc>
      </w:tr>
      <w:tr w:rsidR="006E580F" w:rsidRPr="00155D9D" w:rsidTr="002723D5">
        <w:trPr>
          <w:trHeight w:val="284"/>
        </w:trPr>
        <w:tc>
          <w:tcPr>
            <w:tcW w:w="10031"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6E580F" w:rsidRPr="00155D9D" w:rsidRDefault="006E580F" w:rsidP="002723D5">
            <w:pPr>
              <w:pStyle w:val="Iauiue"/>
              <w:jc w:val="center"/>
              <w:rPr>
                <w:b/>
                <w:sz w:val="18"/>
                <w:szCs w:val="18"/>
              </w:rPr>
            </w:pPr>
            <w:r w:rsidRPr="00155D9D">
              <w:rPr>
                <w:b/>
                <w:sz w:val="18"/>
                <w:szCs w:val="18"/>
              </w:rPr>
              <w:t>УСЛОВНО РАЗРЕШЕННЫЕ  ВИДЫ  ИСПОЛЬЗОВАНИЯ  ЗОНЫ  «Р-1»</w:t>
            </w:r>
          </w:p>
        </w:tc>
      </w:tr>
      <w:tr w:rsidR="006E580F" w:rsidRPr="00155D9D" w:rsidTr="002723D5">
        <w:trPr>
          <w:trHeight w:val="390"/>
        </w:trPr>
        <w:tc>
          <w:tcPr>
            <w:tcW w:w="349" w:type="dxa"/>
            <w:tcBorders>
              <w:top w:val="single" w:sz="4" w:space="0" w:color="auto"/>
              <w:left w:val="single" w:sz="4" w:space="0" w:color="auto"/>
              <w:bottom w:val="single" w:sz="4" w:space="0" w:color="auto"/>
              <w:right w:val="single" w:sz="4" w:space="0" w:color="auto"/>
            </w:tcBorders>
            <w:hideMark/>
          </w:tcPr>
          <w:p w:rsidR="006E580F" w:rsidRPr="00155D9D" w:rsidRDefault="006E580F" w:rsidP="002723D5">
            <w:pPr>
              <w:spacing w:after="0" w:line="240" w:lineRule="auto"/>
              <w:rPr>
                <w:rFonts w:ascii="Times New Roman" w:hAnsi="Times New Roman" w:cs="Times New Roman"/>
                <w:i/>
                <w:sz w:val="18"/>
                <w:szCs w:val="18"/>
              </w:rPr>
            </w:pPr>
            <w:r w:rsidRPr="00155D9D">
              <w:rPr>
                <w:rFonts w:ascii="Times New Roman" w:hAnsi="Times New Roman" w:cs="Times New Roman"/>
                <w:sz w:val="18"/>
                <w:szCs w:val="18"/>
              </w:rPr>
              <w:t>5</w:t>
            </w:r>
          </w:p>
        </w:tc>
        <w:tc>
          <w:tcPr>
            <w:tcW w:w="1035" w:type="dxa"/>
            <w:tcBorders>
              <w:top w:val="single" w:sz="4" w:space="0" w:color="auto"/>
              <w:left w:val="single" w:sz="4" w:space="0" w:color="auto"/>
              <w:bottom w:val="single" w:sz="4" w:space="0" w:color="auto"/>
              <w:right w:val="single" w:sz="4" w:space="0" w:color="auto"/>
            </w:tcBorders>
            <w:hideMark/>
          </w:tcPr>
          <w:p w:rsidR="006E580F" w:rsidRPr="00155D9D" w:rsidRDefault="006E580F" w:rsidP="002723D5">
            <w:pPr>
              <w:pStyle w:val="af"/>
              <w:rPr>
                <w:sz w:val="18"/>
                <w:szCs w:val="18"/>
              </w:rPr>
            </w:pPr>
            <w:r w:rsidRPr="00155D9D">
              <w:rPr>
                <w:sz w:val="18"/>
                <w:szCs w:val="18"/>
              </w:rPr>
              <w:t>Ведение огородни</w:t>
            </w:r>
          </w:p>
          <w:p w:rsidR="006E580F" w:rsidRPr="00155D9D" w:rsidRDefault="006E580F" w:rsidP="002723D5">
            <w:pPr>
              <w:pStyle w:val="af"/>
              <w:rPr>
                <w:sz w:val="18"/>
                <w:szCs w:val="18"/>
              </w:rPr>
            </w:pPr>
            <w:r w:rsidRPr="00155D9D">
              <w:rPr>
                <w:sz w:val="18"/>
                <w:szCs w:val="18"/>
              </w:rPr>
              <w:t>чества</w:t>
            </w:r>
          </w:p>
        </w:tc>
        <w:tc>
          <w:tcPr>
            <w:tcW w:w="851" w:type="dxa"/>
            <w:tcBorders>
              <w:top w:val="single" w:sz="4" w:space="0" w:color="auto"/>
              <w:left w:val="single" w:sz="4" w:space="0" w:color="auto"/>
              <w:bottom w:val="single" w:sz="4" w:space="0" w:color="auto"/>
              <w:right w:val="single" w:sz="4" w:space="0" w:color="auto"/>
            </w:tcBorders>
            <w:hideMark/>
          </w:tcPr>
          <w:p w:rsidR="006E580F" w:rsidRPr="00155D9D" w:rsidRDefault="006E580F" w:rsidP="002723D5">
            <w:pPr>
              <w:spacing w:after="0" w:line="240" w:lineRule="auto"/>
              <w:jc w:val="center"/>
              <w:rPr>
                <w:rFonts w:ascii="Times New Roman" w:hAnsi="Times New Roman" w:cs="Times New Roman"/>
                <w:i/>
                <w:sz w:val="18"/>
                <w:szCs w:val="18"/>
              </w:rPr>
            </w:pPr>
            <w:r w:rsidRPr="00155D9D">
              <w:rPr>
                <w:rFonts w:ascii="Times New Roman" w:hAnsi="Times New Roman" w:cs="Times New Roman"/>
                <w:sz w:val="18"/>
                <w:szCs w:val="18"/>
              </w:rPr>
              <w:t>Р-1</w:t>
            </w:r>
          </w:p>
        </w:tc>
        <w:tc>
          <w:tcPr>
            <w:tcW w:w="1984" w:type="dxa"/>
            <w:tcBorders>
              <w:top w:val="single" w:sz="4" w:space="0" w:color="auto"/>
              <w:left w:val="single" w:sz="4" w:space="0" w:color="auto"/>
              <w:bottom w:val="single" w:sz="4" w:space="0" w:color="auto"/>
              <w:right w:val="single" w:sz="4" w:space="0" w:color="auto"/>
            </w:tcBorders>
            <w:hideMark/>
          </w:tcPr>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Осуществление деятельности, связанной с выращиванием ягодных, овощных, бахчевых или иных сельскохозяйственных культур и картофеля;</w:t>
            </w:r>
          </w:p>
          <w:p w:rsidR="006E580F" w:rsidRPr="00155D9D" w:rsidRDefault="006E580F" w:rsidP="002723D5">
            <w:pPr>
              <w:pStyle w:val="af"/>
              <w:rPr>
                <w:sz w:val="18"/>
                <w:szCs w:val="18"/>
              </w:rPr>
            </w:pPr>
            <w:r w:rsidRPr="00155D9D">
              <w:rPr>
                <w:sz w:val="18"/>
                <w:szCs w:val="18"/>
              </w:rPr>
              <w:t xml:space="preserve">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w:t>
            </w:r>
            <w:r w:rsidRPr="00155D9D">
              <w:rPr>
                <w:sz w:val="18"/>
                <w:szCs w:val="18"/>
              </w:rPr>
              <w:lastRenderedPageBreak/>
              <w:t>продукции</w:t>
            </w:r>
          </w:p>
        </w:tc>
        <w:tc>
          <w:tcPr>
            <w:tcW w:w="851" w:type="dxa"/>
            <w:tcBorders>
              <w:top w:val="single" w:sz="4" w:space="0" w:color="auto"/>
              <w:left w:val="single" w:sz="4" w:space="0" w:color="auto"/>
              <w:bottom w:val="single" w:sz="4" w:space="0" w:color="auto"/>
              <w:right w:val="single" w:sz="4" w:space="0" w:color="auto"/>
            </w:tcBorders>
            <w:hideMark/>
          </w:tcPr>
          <w:p w:rsidR="006E580F" w:rsidRPr="00155D9D" w:rsidRDefault="006E580F" w:rsidP="002723D5">
            <w:pPr>
              <w:spacing w:after="0" w:line="240" w:lineRule="auto"/>
              <w:jc w:val="center"/>
              <w:rPr>
                <w:rFonts w:ascii="Times New Roman" w:eastAsia="Times New Roman" w:hAnsi="Times New Roman" w:cs="Times New Roman"/>
                <w:sz w:val="18"/>
                <w:szCs w:val="18"/>
              </w:rPr>
            </w:pPr>
            <w:r w:rsidRPr="00155D9D">
              <w:rPr>
                <w:rFonts w:ascii="Times New Roman" w:hAnsi="Times New Roman" w:cs="Times New Roman"/>
                <w:sz w:val="18"/>
                <w:szCs w:val="18"/>
              </w:rPr>
              <w:lastRenderedPageBreak/>
              <w:t>13.1</w:t>
            </w:r>
          </w:p>
        </w:tc>
        <w:tc>
          <w:tcPr>
            <w:tcW w:w="4961" w:type="dxa"/>
            <w:tcBorders>
              <w:top w:val="single" w:sz="4" w:space="0" w:color="auto"/>
              <w:left w:val="single" w:sz="4" w:space="0" w:color="auto"/>
              <w:bottom w:val="single" w:sz="4" w:space="0" w:color="auto"/>
              <w:right w:val="single" w:sz="4" w:space="0" w:color="auto"/>
            </w:tcBorders>
          </w:tcPr>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1. Минимальные  и(или)  максимальные  размеры  земельного</w:t>
            </w:r>
          </w:p>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 xml:space="preserve">участка: </w:t>
            </w:r>
          </w:p>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  минимальный  размер  земельного  участка  для  ведения</w:t>
            </w:r>
          </w:p>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 xml:space="preserve">огородничества– 0,15 га; </w:t>
            </w:r>
          </w:p>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  максимальный  размер  земельного  участка  для  ведения</w:t>
            </w:r>
          </w:p>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 xml:space="preserve">огородничества– 1,0 га. </w:t>
            </w:r>
          </w:p>
          <w:p w:rsidR="006E580F" w:rsidRPr="00155D9D" w:rsidRDefault="006E580F" w:rsidP="002723D5">
            <w:pPr>
              <w:spacing w:after="0" w:line="240" w:lineRule="auto"/>
              <w:rPr>
                <w:rFonts w:ascii="Times New Roman" w:hAnsi="Times New Roman" w:cs="Times New Roman"/>
                <w:sz w:val="18"/>
                <w:szCs w:val="18"/>
              </w:rPr>
            </w:pPr>
            <w:r w:rsidRPr="00155D9D">
              <w:rPr>
                <w:rFonts w:ascii="Times New Roman" w:hAnsi="Times New Roman" w:cs="Times New Roman"/>
                <w:sz w:val="18"/>
                <w:szCs w:val="18"/>
              </w:rPr>
              <w:t>2.  Не  допускается  возведение  капитальных  зданий,  строений  и</w:t>
            </w:r>
          </w:p>
          <w:p w:rsidR="006E580F" w:rsidRPr="00155D9D" w:rsidRDefault="006E580F" w:rsidP="002723D5">
            <w:pPr>
              <w:pStyle w:val="af"/>
              <w:rPr>
                <w:sz w:val="18"/>
                <w:szCs w:val="18"/>
              </w:rPr>
            </w:pPr>
            <w:r w:rsidRPr="00155D9D">
              <w:rPr>
                <w:sz w:val="18"/>
                <w:szCs w:val="18"/>
              </w:rPr>
              <w:t xml:space="preserve">сооружений. </w:t>
            </w:r>
          </w:p>
        </w:tc>
      </w:tr>
    </w:tbl>
    <w:p w:rsidR="006E580F" w:rsidRPr="009D38E7" w:rsidRDefault="006E580F" w:rsidP="006E580F">
      <w:pPr>
        <w:pStyle w:val="Style8"/>
        <w:widowControl/>
        <w:tabs>
          <w:tab w:val="left" w:pos="641"/>
        </w:tabs>
        <w:spacing w:line="240" w:lineRule="auto"/>
        <w:ind w:firstLine="0"/>
        <w:jc w:val="both"/>
        <w:rPr>
          <w:rStyle w:val="FontStyle17"/>
          <w:sz w:val="18"/>
          <w:szCs w:val="18"/>
        </w:rPr>
        <w:sectPr w:rsidR="006E580F" w:rsidRPr="009D38E7" w:rsidSect="006E580F">
          <w:type w:val="continuous"/>
          <w:pgSz w:w="11906" w:h="16838"/>
          <w:pgMar w:top="567" w:right="851" w:bottom="567" w:left="1134" w:header="709" w:footer="709" w:gutter="0"/>
          <w:cols w:space="708"/>
          <w:titlePg/>
          <w:docGrid w:linePitch="360"/>
        </w:sectPr>
      </w:pPr>
    </w:p>
    <w:p w:rsidR="006E580F" w:rsidRDefault="006E580F" w:rsidP="00155D9D">
      <w:pPr>
        <w:pStyle w:val="Style5"/>
        <w:widowControl/>
        <w:spacing w:line="240" w:lineRule="auto"/>
        <w:jc w:val="left"/>
        <w:rPr>
          <w:rStyle w:val="FontStyle17"/>
          <w:rFonts w:ascii="Times New Roman" w:hAnsi="Times New Roman" w:cs="Times New Roman"/>
          <w:sz w:val="18"/>
          <w:szCs w:val="18"/>
        </w:rPr>
      </w:pPr>
      <w:r w:rsidRPr="006E580F">
        <w:rPr>
          <w:rStyle w:val="FontStyle17"/>
          <w:rFonts w:ascii="Times New Roman" w:hAnsi="Times New Roman" w:cs="Times New Roman"/>
          <w:sz w:val="18"/>
          <w:szCs w:val="18"/>
        </w:rPr>
        <w:lastRenderedPageBreak/>
        <w:drawing>
          <wp:inline distT="0" distB="0" distL="0" distR="0">
            <wp:extent cx="5936013" cy="6721434"/>
            <wp:effectExtent l="19050" t="0" r="7587" b="0"/>
            <wp:docPr id="3" name="Рисунок 2" descr="D:\с\Кулик\В разработке\ГП\ВИ в ГП и ПЗиЗ по ПАО\Красногв р-он\ВИ в ПЗиЗ\ПЗиЗ Новоюласен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D:\с\Кулик\В разработке\ГП\ВИ в ГП и ПЗиЗ по ПАО\Красногв р-он\ВИ в ПЗиЗ\ПЗиЗ Новоюласенский на запись 3 экз\Альбом\Карта градзон и ЗСУИТ.jpg"/>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937287" cy="6722877"/>
                    </a:xfrm>
                    <a:prstGeom prst="rect">
                      <a:avLst/>
                    </a:prstGeom>
                    <a:noFill/>
                    <a:ln>
                      <a:noFill/>
                    </a:ln>
                  </pic:spPr>
                </pic:pic>
              </a:graphicData>
            </a:graphic>
          </wp:inline>
        </w:drawing>
      </w:r>
    </w:p>
    <w:p w:rsidR="006E580F" w:rsidRDefault="006E580F" w:rsidP="00155D9D">
      <w:pPr>
        <w:pStyle w:val="Style5"/>
        <w:widowControl/>
        <w:spacing w:line="240" w:lineRule="auto"/>
        <w:jc w:val="left"/>
        <w:rPr>
          <w:rStyle w:val="FontStyle17"/>
          <w:rFonts w:ascii="Times New Roman" w:hAnsi="Times New Roman" w:cs="Times New Roman"/>
          <w:sz w:val="18"/>
          <w:szCs w:val="18"/>
        </w:rPr>
      </w:pPr>
    </w:p>
    <w:p w:rsidR="00802FFA" w:rsidRDefault="006E580F" w:rsidP="00802FFA">
      <w:pPr>
        <w:spacing w:beforeAutospacing="1"/>
        <w:outlineLvl w:val="0"/>
        <w:rPr>
          <w:rFonts w:ascii="Times New Roman" w:eastAsia="Times New Roman" w:hAnsi="Times New Roman" w:cs="Times New Roman"/>
          <w:b/>
          <w:bCs/>
          <w:sz w:val="18"/>
          <w:szCs w:val="18"/>
        </w:rPr>
      </w:pPr>
      <w:r w:rsidRPr="006E580F">
        <w:rPr>
          <w:rStyle w:val="FontStyle17"/>
          <w:rFonts w:ascii="Times New Roman" w:hAnsi="Times New Roman" w:cs="Times New Roman"/>
          <w:b/>
          <w:sz w:val="18"/>
          <w:szCs w:val="18"/>
          <w:u w:val="single"/>
        </w:rPr>
        <w:t>И</w:t>
      </w:r>
      <w:r w:rsidR="00802FFA">
        <w:rPr>
          <w:rStyle w:val="FontStyle17"/>
          <w:rFonts w:ascii="Times New Roman" w:hAnsi="Times New Roman" w:cs="Times New Roman"/>
          <w:b/>
          <w:sz w:val="18"/>
          <w:szCs w:val="18"/>
          <w:u w:val="single"/>
        </w:rPr>
        <w:t>НФОРМАЦИЯ ДЛЯ НАСЕЛЕНИЯ</w:t>
      </w:r>
      <w:r w:rsidR="00802FFA" w:rsidRPr="00802FFA">
        <w:rPr>
          <w:rFonts w:ascii="Times New Roman" w:eastAsia="Times New Roman" w:hAnsi="Times New Roman" w:cs="Times New Roman"/>
          <w:b/>
          <w:bCs/>
          <w:sz w:val="18"/>
          <w:szCs w:val="18"/>
        </w:rPr>
        <w:t xml:space="preserve"> </w:t>
      </w:r>
    </w:p>
    <w:p w:rsidR="00802FFA" w:rsidRDefault="00802FFA" w:rsidP="00802FFA">
      <w:pPr>
        <w:spacing w:beforeAutospacing="1"/>
        <w:jc w:val="center"/>
        <w:outlineLvl w:val="0"/>
        <w:rPr>
          <w:rFonts w:ascii="Times New Roman" w:eastAsia="Times New Roman" w:hAnsi="Times New Roman" w:cs="Times New Roman"/>
          <w:b/>
          <w:bCs/>
          <w:sz w:val="18"/>
          <w:szCs w:val="18"/>
        </w:rPr>
      </w:pPr>
      <w:r w:rsidRPr="002614E2">
        <w:rPr>
          <w:rFonts w:ascii="Times New Roman" w:eastAsia="Times New Roman" w:hAnsi="Times New Roman" w:cs="Times New Roman"/>
          <w:b/>
          <w:bCs/>
          <w:sz w:val="18"/>
          <w:szCs w:val="18"/>
        </w:rPr>
        <w:t>Памятка по безопасному поведению людей на водных акваториях (при отдыхе у воды, купании в реке (озере))</w:t>
      </w:r>
    </w:p>
    <w:p w:rsidR="00802FFA" w:rsidRPr="002614E2" w:rsidRDefault="00802FFA" w:rsidP="00802FFA">
      <w:pPr>
        <w:spacing w:beforeAutospacing="1" w:after="0" w:line="240" w:lineRule="auto"/>
        <w:jc w:val="center"/>
        <w:outlineLvl w:val="0"/>
        <w:rPr>
          <w:rFonts w:ascii="Times New Roman" w:eastAsia="Times New Roman" w:hAnsi="Times New Roman" w:cs="Times New Roman"/>
          <w:b/>
          <w:bCs/>
          <w:sz w:val="18"/>
          <w:szCs w:val="18"/>
        </w:rPr>
      </w:pP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Вода — будь она большой или малой, пресной или соленой — требует к себе уважения. Чтобы не испортить отдых себе и людям, надо знать, твёрдо помнить и неукоснительно выполнять элементарные правила поведения на воде. И тогда уж отдыхайте с чистой совестью.</w:t>
      </w:r>
    </w:p>
    <w:p w:rsidR="00802FFA" w:rsidRPr="002614E2" w:rsidRDefault="00802FFA" w:rsidP="00802FFA">
      <w:pPr>
        <w:spacing w:beforeAutospacing="1"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ПРАВИЛА БЕЗОПАСНОГО ПОВЕДЕНИЯ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Умение хорошо плавать - одна из важнейших гарантий безопасного отдыха на воде, но помните, что даже хороший пловец должен соблюдать постоянную осторожность, дисциплину и строго придерживаться правил поведения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Лучше всего купаться в специально оборудованных местах: пляжах, бассейнах, купальнях; обязательно предварительно пройти медицинское освидетельствование и ознакомиться с правилами внутреннего распорядка мест для купания.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 походах место для купания нужно выбирать там, где чистая вода, ровное песчаное или гравийное дно, небольшая глубина (до 2 м), нет сильного течения (до 0,5 м/с).</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Начинать купаться рекомендуется в солнечную безветренную погоду при температуре воды не ниже 18</w:t>
      </w:r>
      <w:r w:rsidRPr="002614E2">
        <w:rPr>
          <w:rFonts w:ascii="Times New Roman" w:eastAsia="Times New Roman" w:hAnsi="Times New Roman" w:cs="Times New Roman"/>
          <w:sz w:val="18"/>
          <w:szCs w:val="18"/>
          <w:vertAlign w:val="superscript"/>
        </w:rPr>
        <w:t>0</w:t>
      </w:r>
      <w:r w:rsidRPr="002614E2">
        <w:rPr>
          <w:rFonts w:ascii="Times New Roman" w:eastAsia="Times New Roman" w:hAnsi="Times New Roman" w:cs="Times New Roman"/>
          <w:sz w:val="18"/>
          <w:szCs w:val="18"/>
        </w:rPr>
        <w:t>С, воздуха 22</w:t>
      </w:r>
      <w:r w:rsidRPr="002614E2">
        <w:rPr>
          <w:rFonts w:ascii="Times New Roman" w:eastAsia="Times New Roman" w:hAnsi="Times New Roman" w:cs="Times New Roman"/>
          <w:sz w:val="18"/>
          <w:szCs w:val="18"/>
          <w:vertAlign w:val="superscript"/>
        </w:rPr>
        <w:t>0</w:t>
      </w:r>
      <w:r w:rsidRPr="002614E2">
        <w:rPr>
          <w:rFonts w:ascii="Times New Roman" w:eastAsia="Times New Roman" w:hAnsi="Times New Roman" w:cs="Times New Roman"/>
          <w:sz w:val="18"/>
          <w:szCs w:val="18"/>
        </w:rPr>
        <w:t>С. В воде следует находиться 10-15 минут, перед заплывом необходимо предварительно обтереть тело водой.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лучше утром до 12:00 и днём после 16:00, когда нет опасности перегрева.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xml:space="preserve">Плавать лучше параллельно линии берега и не заплывать слишком далеко. Если Вы отдыхаете на реке, то плыть надо против течения, иначе потом будет тяжело возвращаться. Помните, что у берега течение слабее, чем на середине реки. Плыть от берега </w:t>
      </w:r>
      <w:r w:rsidRPr="002614E2">
        <w:rPr>
          <w:rFonts w:ascii="Times New Roman" w:eastAsia="Times New Roman" w:hAnsi="Times New Roman" w:cs="Times New Roman"/>
          <w:sz w:val="18"/>
          <w:szCs w:val="18"/>
        </w:rPr>
        <w:lastRenderedPageBreak/>
        <w:t>к середине широкого водоема опасно уже потому, что можно не рассчитать свои силы, устать, может случиться судорога, закружиться голова, в незнакомом месте возможны водовороты.</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При переохлаждении тела пловца в воде могут появиться судороги, которые сводят руку, а чаще ногу или обе ноги. При судорогах надо немедленно выйти из воды. Если нет этой возможности, то необходимо действовать следующим образом: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Изменить стиль плавания - плыть на спине.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При ощущении стягивания пальцев руки, надо быстро, с силой сжать кисть руки в кулак, сделать резкое отбрасывающее движение рукой в наружную сторону, разжать кулак.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При судороге икроножной мышцы необходимо при сгибании двумя руками обхватить стопу пострадавшей ноги и с силой подтянуть стопу к себе.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При судорогах мышц бедра необходимо обхватить рукой ногу с наружной стороны ниже голени у лодыжки (за подъём) и, согнув ее в колене, потянуть рукой с силой назад к спине.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Произвести укалывание сведённой судорогой мышцы любым острым подручным предметом (булавкой, иголкой и т.п.). Рекомендуем людям, часто подверженным судорогам, специально прикреплять к плавкам булавку.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6. Уставший пловец должен помнить, что лучшим способом для отдыха на воде является положение "лежа на спине".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Чтобы избавиться от воды, попавшей в дыхательные пути и мешающей дышать, нужно немедленно остановиться, энергичными движениями рук и ног удерживаться на поверхности воды и, поднять голову возможно выше, сильно откашляться. Чтобы избежать захлебывания в воде, пловец должен соблюдать правильный ритм дыхания. Плавая в волнах, нужно внимательно следить за тем, чтобы делать вдох, когда находишься между гребнями волн. Плавая против волн, следует спокойно подниматься на волну и скатываться с неё. Если идёт волна с гребнем, то лучше всего подныривать под неё немного ниже гребня.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Попав в быстрое течение, не следует бороться против него, необходимо, не нарушая дыхания, плыть по течению к берегу.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Оказавшись в водовороте, не следует поддаваться страху, терять чувство самообладания. Необходимо набрать побольше воздуха в лёгкие, погрузиться в воду и, сделав сильный рывок в сторону по течению, всплыть на поверхность.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Запутавшись в водорослях, не делайте резких движений и рывков. Необходимо лечь на спину, стремясь мягкими, спокойными движениями выплыть в ту сторону, откуда приплыли. Если всё-таки не удается освободиться от растений, то, освободив руки, нужно поднять ноги и постараться осторожно освободиться от растений при помощи рук.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Нужно обязательно обращать внимание на предупредительные надписи и всегда выяснять, где находятся спасатели. В искусственных водоёмах, особенно открытых бассейнах, держитесь подальше от труб, нагнетающих и выбирающих воду.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спешите бросаться в воду реки, озера, пруда, канала или карьера, если на берегу не оборудован пляж или хотя бы место для купания. Многие водоёмы имеют обрывистые и скользкие берега, а вода может оказаться глубокой. Для начала постарайтесь здраво прикинуть возможность выбраться на берег. </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Нельзя подплывать близко к идущим судам, с целью покачаться на волнах. В близи идущего катера возникает течение, которое может затянуть под винт. Опасно прыгать (нырять) в воду в неизвестном месте - можно удариться головой о грунт, корягу, сваю и т.п., сломать шейные позвонки, потерять сознание и погибнуть.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менее опасно нырять с плотов, катеров, лодок, пристаней и других плавучих средств и сооружений. Нырять можно лишь в местах, специально для этого оборудованных. Нельзя купаться у крутых, обрывистых и заросших растительностью берегов. Здесь склон дна может оказаться очень засорённым корнями и растительностью. Иногда песчаное дно бывает зыбучим, что опасно для неумеющих плавать.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 воду всегда лучше заходить не в одиночку, а вдвоём - втроём. Ведь даже у опытного пловца случаются судороги, порой течение оказывается более мощным, чем казалось с берега, со дна может бить ледяной ключ и т.п.</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Ночные купания таят в себе массу прелестей, они романтичны и соблазнительны, однако не мешает помнить, что в темноте вода куда более опасна, чем при свете. Возможно, риска в данном случае больше, чем романтики.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Никогда не берите к воде стеклянную тару. К сожалению (даже если Вы аккуратно сложили бутылки в мусорный ящик), находятся "герои", охотно бросающие по стеклотаре камнями "на меткость". Острые осколки в воде, траве и песке наносят жуткие травмы.</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Что бы вы ни делали на пляже, оставьте песок чистым: мусор увяжите в пакет — его можно выбросить в ближайшую урну или контейнер. Берегите природу и учите этому своих детей.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Важным условием безопасности на воде является строгое соблюдение правил катания на лодке. Нельзя выходить в плавание на неисправной и полностью необорудованной лодке. Перед посадкой в лодку, надо осмотреть ее и убедиться в наличии весел, руля, уключин, спасательного круга, спасательных жилетов по числу пассажиров и черпака для отлива воды. Посадку в лодку производить осторожно, ступая посреди настила. Садиться на балки (скамейки) нужно равномерно. Ни в коем случае нельзя садиться на борт лодки, пересаживаться с одного места на другое, а также переходить с одной лодки на другую, раскачивать лодку и нырять с нее.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Запрещается кататься на лодке детям до 16 лет без сопровождения взрослых, перегружать лодку сверх установленной нормы для этого типа лодки, пересекать курс моторных судов, близко находиться к ним и двигаться по судовому ходу. Опасно подставлять борт лодки параллельно идущей волне. Волну надо "резать" носом лодки поперёк или под углом.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лодка опрокинется, в первую очередь нужно оказать помощь тому, кто в ней нуждается. Лучше держаться всем пассажирам за лодку и общими усилиями толкать ее к берегу или на мелководье.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Для неумеющих плавать и плохо плавающих большую опасность представляют различные надувные плавсредства: камеры, пояса, резиновые матрацы и т.п., на которых они пытаются отплыть далеко от берега или на глубину.</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ПОЛЕЗНО ЗНАТЬ, ЧТО:</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xml:space="preserve">- </w:t>
      </w:r>
      <w:r w:rsidRPr="002614E2">
        <w:rPr>
          <w:rFonts w:ascii="Times New Roman" w:eastAsia="Times New Roman" w:hAnsi="Times New Roman" w:cs="Times New Roman"/>
          <w:b/>
          <w:bCs/>
          <w:sz w:val="18"/>
          <w:szCs w:val="18"/>
        </w:rPr>
        <w:t>Жёлтый флаг</w:t>
      </w:r>
      <w:r w:rsidRPr="002614E2">
        <w:rPr>
          <w:rFonts w:ascii="Times New Roman" w:eastAsia="Times New Roman" w:hAnsi="Times New Roman" w:cs="Times New Roman"/>
          <w:sz w:val="18"/>
          <w:szCs w:val="18"/>
        </w:rPr>
        <w:t xml:space="preserve"> на пляже поднимают, когда температура воды выше 18 градусов, а также при благоприятных погодных условиях и безопасном купании.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xml:space="preserve">- </w:t>
      </w:r>
      <w:r w:rsidRPr="002614E2">
        <w:rPr>
          <w:rFonts w:ascii="Times New Roman" w:eastAsia="Times New Roman" w:hAnsi="Times New Roman" w:cs="Times New Roman"/>
          <w:b/>
          <w:bCs/>
          <w:sz w:val="18"/>
          <w:szCs w:val="18"/>
        </w:rPr>
        <w:t>Чёрный шар</w:t>
      </w:r>
      <w:r w:rsidRPr="002614E2">
        <w:rPr>
          <w:rFonts w:ascii="Times New Roman" w:eastAsia="Times New Roman" w:hAnsi="Times New Roman" w:cs="Times New Roman"/>
          <w:sz w:val="18"/>
          <w:szCs w:val="18"/>
        </w:rPr>
        <w:t xml:space="preserve"> означает </w:t>
      </w:r>
      <w:r w:rsidRPr="002614E2">
        <w:rPr>
          <w:rFonts w:ascii="Times New Roman" w:eastAsia="Times New Roman" w:hAnsi="Times New Roman" w:cs="Times New Roman"/>
          <w:b/>
          <w:bCs/>
          <w:color w:val="9D0A0F"/>
          <w:sz w:val="18"/>
          <w:szCs w:val="18"/>
        </w:rPr>
        <w:t>"Купание запрещено"</w:t>
      </w:r>
      <w:r w:rsidRPr="002614E2">
        <w:rPr>
          <w:rFonts w:ascii="Times New Roman" w:eastAsia="Times New Roman" w:hAnsi="Times New Roman" w:cs="Times New Roman"/>
          <w:sz w:val="18"/>
          <w:szCs w:val="18"/>
        </w:rPr>
        <w:t>, что в воду лучше не входить никому. Температура воды ниже 16 градусов, очень сильный ветер, высокие волны или идёт сильное загрязнении (заражение) воды.</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НА ПЛЯЖАХ И В МЕСТАХ МАССОВОГО ОТДЫХА ЗАПРЕЩАЕТСЯ: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Купаться в местах, где выставлены щиты (аншлаги) с предупреждающими и запрещающими знаками и надписями.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Заплывать за буйки, обозначающие границы плавания.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Подплывать к моторным, парусным судам, весельным лодкам и другим плавсредствам, прыгать с неприспособленных для этих целей сооружений в воду.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Загрязнять и засорять водоёмы и берега.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Купаться в состоянии алкогольного опьянения.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lastRenderedPageBreak/>
        <w:t>6. Приводить с собой собак и других животных.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7. Играть с мячом и в спортивные игры в не отведенных для этих целей местах, а также допускать шалости в воде, связанные с нырянием и захватом купающихся, подавать сигналы ложной тревоги.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8. Плавать на досках, брёвнах, лежаках, автомобильных камерах, надувных матрацах и других нестандартных плавательных средствах.</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ЧТО ДЕЛАТЬ, ЕСЛИ НА ВАШИХ ГЛАЗАХ ТОНЕТ ЧЕЛОВЕК: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Прежде всего, дать себе секунду на размышление. Нет ли рядом спасательного средства? Им может быть всё, что увеличит плавучесть человека и что Вы в состоянии до него добросить. Спасательный круг можно бросить на 20-25м. Нет ли рядом лодки? Можно ли позвать кого-то еще на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Приближаясь к тонущему, старайтесь успокоить и ободрить обессиленного пловца. Если это удалось, и он может контролировать свои действия, пловец должен держаться за плечи спасателя.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Подплыв к утопающему, надо поднырнуть под него и, взяв сзади за волосы, транспортировать его к берегу.</w:t>
      </w:r>
    </w:p>
    <w:p w:rsidR="00802FFA" w:rsidRDefault="00802FFA" w:rsidP="00802FFA">
      <w:pPr>
        <w:rPr>
          <w:sz w:val="18"/>
          <w:szCs w:val="18"/>
        </w:rPr>
      </w:pPr>
      <w:r w:rsidRPr="002614E2">
        <w:rPr>
          <w:rFonts w:ascii="Times New Roman" w:eastAsia="Times New Roman" w:hAnsi="Times New Roman" w:cs="Times New Roman"/>
          <w:sz w:val="18"/>
          <w:szCs w:val="18"/>
        </w:rPr>
        <w:t>Вытащив на берег, осмотрите потерпевшего. Сначала нужно очистить рот и нос, повернув голову человека на бок. Затем положите его животом на своё колено (голову свесить лицом вниз) и, сильно нажав, выплесните воду из желудка и дыхательных путей. Все это надо делать быстро, также быстро уложите пострадавшего на спину, расстегните ему пояс и верхние пуговицы и начните делать искусственное дыхание. Хорошо, если помощь оказывают двое, один делает искусственное дыхание, другой – непрямой массаж сердца, не останавливая мер по реанимации до прибытия «скорой помощи»</w:t>
      </w:r>
      <w:r>
        <w:rPr>
          <w:rFonts w:ascii="Times New Roman" w:eastAsia="Times New Roman" w:hAnsi="Times New Roman" w:cs="Times New Roman"/>
          <w:sz w:val="18"/>
          <w:szCs w:val="18"/>
        </w:rPr>
        <w:t>.</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 мерам безопасности при купании в водоемах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i/>
          <w:iCs/>
          <w:sz w:val="18"/>
          <w:szCs w:val="18"/>
        </w:rPr>
        <w:t>На водоемах запрещается: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купание в местах, где выставлены щиты (аншлаги) с предупреждениями и запрещающими надписями;</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купание в необорудованных, незнакомых местах;</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заплывать за буйки, обозначающие границы плавания;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подплывать к моторным, парусным судам, весельным лодкам и к другим плавсредствам;</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прыгать в воду с катеров, лодок, причалов, а также сооружений, не приспособленных для этих целей;</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в состоянии алкогольного опьянения;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играть с мячом и в спортивные игры в не отведенных для этих целей местах, а также допускать в воде шалости, связанные с нырянием и захватом купающихся;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подавать крики ложной тревоги;</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плавать на досках, бревнах, лежаках, автомобильных камерах, надувных матрацах.</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Меры обеспечения безопасности детей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i/>
          <w:iCs/>
          <w:sz w:val="18"/>
          <w:szCs w:val="18"/>
        </w:rPr>
        <w:t>Взрослые обязаны не допускать:</w:t>
      </w:r>
    </w:p>
    <w:p w:rsidR="00802FFA" w:rsidRPr="002614E2" w:rsidRDefault="00802FFA" w:rsidP="00802FFA">
      <w:pPr>
        <w:numPr>
          <w:ilvl w:val="0"/>
          <w:numId w:val="24"/>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одиночное купание детей без присмотра;</w:t>
      </w:r>
    </w:p>
    <w:p w:rsidR="00802FFA" w:rsidRPr="002614E2" w:rsidRDefault="00802FFA" w:rsidP="00802FFA">
      <w:pPr>
        <w:numPr>
          <w:ilvl w:val="0"/>
          <w:numId w:val="24"/>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купание в неустановленных местах;</w:t>
      </w:r>
    </w:p>
    <w:p w:rsidR="00802FFA" w:rsidRPr="002614E2" w:rsidRDefault="00802FFA" w:rsidP="00802FFA">
      <w:pPr>
        <w:numPr>
          <w:ilvl w:val="0"/>
          <w:numId w:val="24"/>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катание на неприспособленных для этого средствах, предметах.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i/>
          <w:iCs/>
          <w:sz w:val="18"/>
          <w:szCs w:val="18"/>
        </w:rPr>
        <w:t>Все дети должны помнить правила:</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только в специально отведенных местах;</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подплывать к близко идущим судам, лодкам и не допускать шалостей на воде;</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подавать ложных сигналов тревоги, не плавать на надувных матрацах, камерах, досках;</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нырять в воду в незнакомых местах, с лодок, крутых берегов, причалов;</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купаться в воде при температуре ниже +18°С;</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бросать в воду банки, стекло и другие предметы, опасные для купающихся;</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только в присутствии старших.</w:t>
      </w:r>
    </w:p>
    <w:p w:rsidR="00802FFA" w:rsidRPr="002614E2" w:rsidRDefault="00802FFA" w:rsidP="00802FFA">
      <w:pPr>
        <w:spacing w:after="0" w:line="240" w:lineRule="auto"/>
        <w:ind w:left="720"/>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Телефоны экстренных служб:</w:t>
      </w:r>
    </w:p>
    <w:tbl>
      <w:tblPr>
        <w:tblW w:w="6447" w:type="dxa"/>
        <w:tblCellMar>
          <w:left w:w="0" w:type="dxa"/>
          <w:right w:w="0" w:type="dxa"/>
        </w:tblCellMar>
        <w:tblLook w:val="04A0"/>
      </w:tblPr>
      <w:tblGrid>
        <w:gridCol w:w="5597"/>
        <w:gridCol w:w="528"/>
        <w:gridCol w:w="154"/>
        <w:gridCol w:w="168"/>
      </w:tblGrid>
      <w:tr w:rsidR="00802FFA" w:rsidRPr="002614E2" w:rsidTr="002723D5">
        <w:trPr>
          <w:tblHeader/>
        </w:trPr>
        <w:tc>
          <w:tcPr>
            <w:tcW w:w="6446" w:type="dxa"/>
            <w:gridSpan w:val="4"/>
            <w:shd w:val="clear" w:color="auto" w:fill="auto"/>
            <w:vAlign w:val="center"/>
          </w:tcPr>
          <w:p w:rsidR="00802FFA" w:rsidRPr="002614E2" w:rsidRDefault="00802FFA" w:rsidP="002723D5">
            <w:pPr>
              <w:spacing w:after="0" w:line="240" w:lineRule="auto"/>
              <w:jc w:val="center"/>
              <w:rPr>
                <w:rFonts w:ascii="Times New Roman" w:eastAsia="Times New Roman" w:hAnsi="Times New Roman" w:cs="Times New Roman"/>
                <w:b/>
                <w:bCs/>
                <w:sz w:val="18"/>
                <w:szCs w:val="18"/>
              </w:rPr>
            </w:pPr>
            <w:r w:rsidRPr="002614E2">
              <w:rPr>
                <w:rFonts w:ascii="Times New Roman" w:eastAsia="Times New Roman" w:hAnsi="Times New Roman" w:cs="Times New Roman"/>
                <w:b/>
                <w:bCs/>
                <w:sz w:val="18"/>
                <w:szCs w:val="18"/>
              </w:rPr>
              <w:t>С мобильного телефона для всех абонентов сотовой связи:</w:t>
            </w:r>
          </w:p>
        </w:tc>
      </w:tr>
      <w:tr w:rsidR="00802FFA" w:rsidRPr="002614E2" w:rsidTr="002723D5">
        <w:trPr>
          <w:tblHeader/>
        </w:trPr>
        <w:tc>
          <w:tcPr>
            <w:tcW w:w="6278" w:type="dxa"/>
            <w:gridSpan w:val="3"/>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Единый номер вызова экстренных оперативных служб 112;</w:t>
            </w: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6124" w:type="dxa"/>
            <w:gridSpan w:val="2"/>
            <w:shd w:val="clear" w:color="auto" w:fill="auto"/>
            <w:vAlign w:val="center"/>
          </w:tcPr>
          <w:p w:rsidR="00802FFA" w:rsidRPr="002614E2" w:rsidRDefault="00802FFA" w:rsidP="002723D5">
            <w:pPr>
              <w:spacing w:after="0" w:line="240" w:lineRule="auto"/>
              <w:jc w:val="center"/>
              <w:rPr>
                <w:rFonts w:ascii="Times New Roman" w:eastAsia="Times New Roman" w:hAnsi="Times New Roman" w:cs="Times New Roman"/>
                <w:b/>
                <w:bCs/>
                <w:sz w:val="18"/>
                <w:szCs w:val="18"/>
              </w:rPr>
            </w:pPr>
            <w:r w:rsidRPr="002614E2">
              <w:rPr>
                <w:rFonts w:ascii="Times New Roman" w:eastAsia="Times New Roman" w:hAnsi="Times New Roman" w:cs="Times New Roman"/>
                <w:b/>
                <w:bCs/>
                <w:sz w:val="18"/>
                <w:szCs w:val="18"/>
              </w:rPr>
              <w:t>с городского телефона:</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Единый номер спасателей</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01</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Полиция</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02</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Скорая помощь</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03</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r>
    </w:tbl>
    <w:p w:rsidR="00802FFA" w:rsidRPr="002614E2" w:rsidRDefault="00802FFA" w:rsidP="00802FFA">
      <w:pPr>
        <w:spacing w:after="0" w:line="240" w:lineRule="auto"/>
        <w:jc w:val="center"/>
        <w:rPr>
          <w:rFonts w:ascii="Times New Roman" w:eastAsia="Times New Roman" w:hAnsi="Times New Roman" w:cs="Times New Roman"/>
          <w:b/>
          <w:bCs/>
          <w:sz w:val="18"/>
          <w:szCs w:val="18"/>
        </w:rPr>
      </w:pP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о безопасности на водоёмах в летний период</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Поведение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Наступил долгожданный купальный сезон. Сотни жителей устремляются в выходные дни поближе к воде. Свежий воздух, солнце, купание не только доставляют удовольствие, но и служат хорошим средством закаливания организма. Вместе с этим вода регулярно уносит жизни. Помните: купание в нетрезвом виде может привести к трагическому исходу!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При купании недопустимо:</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Плавать в незнакомом месте, под мостами и у плотин.</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Нырять с высоты, не зная глубины и рельефа дна.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Заплывать за буйки и ограждения.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Приближаться к судам, плотам и иным плавсредствам.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Прыгать в воду с лодок, катеров, причалов.</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lastRenderedPageBreak/>
        <w:t>6. Хватать друг друга за руки и ноги во время игр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Избегайте употребление алкоголя до и во время нахождения в воде или у береговой линии. Алкоголь ухудшает чувство равновесия, координацию движений и самоконтроль.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умеющим плавать купаться только в специально оборудованных местах глубиной не более 1-2 метра!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КАТЕГОРИЧЕСКИ ЗАПРЕЩАЕТСЯ</w:t>
      </w:r>
      <w:r w:rsidRPr="002614E2">
        <w:rPr>
          <w:rFonts w:ascii="Times New Roman" w:eastAsia="Times New Roman" w:hAnsi="Times New Roman" w:cs="Times New Roman"/>
          <w:sz w:val="18"/>
          <w:szCs w:val="18"/>
        </w:rPr>
        <w:t xml:space="preserve"> купание на водных объектах, оборудованных предупреждающими аншлагами «КУПАНИЕ ЗАПРЕЩЕНО!»</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Помните!</w:t>
      </w:r>
      <w:r w:rsidRPr="002614E2">
        <w:rPr>
          <w:rFonts w:ascii="Times New Roman" w:eastAsia="Times New Roman" w:hAnsi="Times New Roman" w:cs="Times New Roman"/>
          <w:sz w:val="18"/>
          <w:szCs w:val="18"/>
        </w:rPr>
        <w:t xml:space="preserve"> Только неукоснительное соблюдение мер безопасного поведения на воде может предупредить беду.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УВАЖАЕМЫЕ ВЗРОСЛЫЕ:</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РОДИТЕЛИ, РУКОВОДИТЕЛИ ОБРАЗОВАТЕЛЬНЫХ УЧРЕЖДЕНИЙ,</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ПЕДАГОГИ!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Безопасность жизни детей на водоемах во многих случаях зависит ТОЛЬКО ОТ ВАС!</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 связи с наступлением жаркой погоды, в целях недопущения гибели детей на водоемах в летний период обращаемся к Вам с убедительной просьбой: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провести разъяснительную работу о правилах поведения на природных и искусственных водоемах и о последствиях их нарушения. Этим Вы предупредите несчастные случаи с Вашими детьми на воде, от этого зависит жизнь Ваших детей сегодня и завтра.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Категорически запрещено купание: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детей без надзора взрослых;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в незнакомых местах;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на надувных матрацах, камерах и других плавательных средствах (без надзора взрослых);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Необходимо соблюдать следующие правила: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Прежде чем войти в воду, сделайте разминку, выполнив несколько легких упражнений.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Постепенно входите в воду, убедившись в том, что температура воды комфортна для тела (не ниже установленной нормы).</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нырять при недостаточной глубине водоема, при необследованном дне (особенно головой вниз!), при нахождении вблизи других пловцов.</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Продолжительность купания - не более 30 минут, при невысокой температуре воды - не более 5-6 минут.</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При купании в естественном водоеме не заплывать за установленные знаки ограждения, не подплывать близко к моторным лодкам и прочим плавательным средствам.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Во избежание перегревания отдыхайте на пляже в головном уборе.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допускать ситуаций неоправданного риска, шалости на воде.</w:t>
      </w:r>
    </w:p>
    <w:p w:rsidR="00802FFA" w:rsidRPr="002614E2" w:rsidRDefault="00802FFA" w:rsidP="00802FFA">
      <w:pPr>
        <w:spacing w:after="0" w:line="240" w:lineRule="auto"/>
        <w:jc w:val="center"/>
        <w:rPr>
          <w:rFonts w:ascii="Times New Roman" w:eastAsia="Times New Roman" w:hAnsi="Times New Roman" w:cs="Times New Roman"/>
          <w:b/>
          <w:bCs/>
          <w:sz w:val="18"/>
          <w:szCs w:val="18"/>
        </w:rPr>
      </w:pP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Если тонет человек: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Сразу громко зовите на помощь: «Человек тонет!»</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Попросите вызвать спасателей и «скорую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Бросьте тонущему спасательный круг, длинную веревку с узлом на конце.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Если хорошо плаваете, снимите одежду и обувь и вплавь доберитесь до тонущего. Заговорите с ним. Если услышите адекватный ответ, смело подставляйте ему плечо в качестве опоры и помогите доплыть до берега. Если же утопающий находится в панике, схватил вас и тащит за собой в воду, применяйте силу. Если освободиться от захвата вам не удается, сделайте глубокий вдох и нырните под воду, увлекая за собой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спасаемого. Он обязательно отпустит вас. Если утопающий находится без сознания, можно транспортировать его до берега, держа за волосы.</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Если тонешь сам: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паникуйте.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Снимите с себя лишнюю одежду, обувь, кричи, зови на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Перевернитесь на спину, широко раскиньте руки, расслабьтесь, сделайте несколько глубоких вдохов.</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Прежде, чем пойти купаться, не забудьте взять с собой английскую булавку. Она поможет вам, если в воде начнутся судороги. Если же у вас свело ногу, а булавки при себе нет, ущипните несколько раз икроножную мышцу. Если это не помогает, крепко возьмитесь за большой палец ноги и резко выпрямите его. Плывите к берегу.</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Вы захлебнулись водой: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паникуйте, постарайтесь развернуться спиной к волне;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прижмите согнутые в локтях руки к нижней части груди и сделайте несколько резких выдохов, помогая себе руками;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затем очистите от воды нос и сделайте несколько глотательных движений;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восстановив дыхание, ложитесь на живот и двигайтесь к берегу;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при необходимости позовите людей на помощь.</w:t>
      </w:r>
    </w:p>
    <w:p w:rsidR="00802FFA" w:rsidRPr="002614E2" w:rsidRDefault="00802FFA" w:rsidP="00802FFA">
      <w:pPr>
        <w:spacing w:after="0" w:line="240" w:lineRule="auto"/>
        <w:jc w:val="center"/>
        <w:rPr>
          <w:rFonts w:ascii="Times New Roman" w:eastAsia="Times New Roman" w:hAnsi="Times New Roman" w:cs="Times New Roman"/>
          <w:b/>
          <w:bCs/>
          <w:sz w:val="18"/>
          <w:szCs w:val="18"/>
        </w:rPr>
      </w:pPr>
    </w:p>
    <w:p w:rsidR="00802FFA" w:rsidRPr="002614E2" w:rsidRDefault="00802FFA" w:rsidP="00802FFA">
      <w:pPr>
        <w:spacing w:after="0" w:line="240" w:lineRule="auto"/>
        <w:jc w:val="center"/>
        <w:rPr>
          <w:rFonts w:ascii="Times New Roman" w:eastAsia="Times New Roman" w:hAnsi="Times New Roman" w:cs="Times New Roman"/>
          <w:sz w:val="18"/>
          <w:szCs w:val="18"/>
        </w:rPr>
      </w:pPr>
      <w:bookmarkStart w:id="1" w:name="_GoBack"/>
      <w:bookmarkEnd w:id="1"/>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Правила оказания помощи при утоплении: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Перевернуть пострадавшего лицом вниз, опустить голову ниже таза.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Очистить ротовую полость.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Резко надавить на корень языка.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При появлении рвотного и кашлевого рефлексов - добиться полного удаления воды из дыхательных путей и желудка.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Если нет рвотных движений и пульса - положить на спину и приступить к реанимации (искусственное дыхание, непрямой массаж сердца). При появлении признаков жизни - перевернуть лицом вниз, удалить воду из легких и желудка.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6. Вызвать “Скорую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человек уже погрузился в воду, не оставляйте попыток найти его на глубине, а затем вернуть к жизни. Это можно сделать, если утонувший находился в воде не более 6 минут.</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НЕЛЬЗЯ: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ОСТАВЛЯТЬ ПОСТРАДАВШЕГО БЕЗ ВНИМАНИЯ</w:t>
      </w:r>
      <w:r w:rsidRPr="002614E2">
        <w:rPr>
          <w:rFonts w:ascii="Times New Roman" w:eastAsia="Times New Roman" w:hAnsi="Times New Roman" w:cs="Times New Roman"/>
          <w:sz w:val="18"/>
          <w:szCs w:val="18"/>
        </w:rPr>
        <w:t xml:space="preserve"> (в любой момент может произойти остановка сердца);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lastRenderedPageBreak/>
        <w:t>САМОСТОЯТЕЛЬНО ПЕРЕВОЗИТЬ ПОСТРАДАВШЕГО, ЕСЛИ ЕСТЬ ВОЗМОЖНОСТЬ ВЫЗВАТЬ СПАСАТЕЛЬНУЮ СЛУЖБУ.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Помните!</w:t>
      </w:r>
      <w:r w:rsidRPr="002614E2">
        <w:rPr>
          <w:rFonts w:ascii="Times New Roman" w:eastAsia="Times New Roman" w:hAnsi="Times New Roman" w:cs="Times New Roman"/>
          <w:sz w:val="18"/>
          <w:szCs w:val="18"/>
        </w:rPr>
        <w:t xml:space="preserve"> Только неукоснительное соблюдение мер безопасного поведения на воде может предупредить беду.</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ОСНОВНЫЕ ПРАВИЛА БЕЗОПАСНОГО ПОВЕДЕНИЯ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Водоемы являются опасными в любое время года. Летом они опасны при купании и пользовании плавсредствами. Опасность чаще всего представляют сильное течение (в том числе подводное), глубокие омуты и подводные холодные ключи.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Летом на водоемах следует соблюдать определенные правила безопасного поведения.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Во-первых</w:t>
      </w:r>
      <w:r w:rsidRPr="002614E2">
        <w:rPr>
          <w:rFonts w:ascii="Times New Roman" w:eastAsia="Times New Roman" w:hAnsi="Times New Roman" w:cs="Times New Roman"/>
          <w:sz w:val="18"/>
          <w:szCs w:val="18"/>
        </w:rPr>
        <w:t>, следует избегать купания в незнакомых местах, специально не оборудованных для этой цели.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Во-вторых</w:t>
      </w:r>
      <w:r w:rsidRPr="002614E2">
        <w:rPr>
          <w:rFonts w:ascii="Times New Roman" w:eastAsia="Times New Roman" w:hAnsi="Times New Roman" w:cs="Times New Roman"/>
          <w:sz w:val="18"/>
          <w:szCs w:val="18"/>
        </w:rPr>
        <w:t>, при купании запрещается: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заплывать за границы зоны купания;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подплывать к движущимся судам, лодкам, катерам, катамаранам, гидроциклам;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нырять и долго находиться под водой;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прыгать в воду в незнакомых местах, с причалов и др. сооружений, не приспособленных для этих целей;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долго находиться в холодной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купаться на голодный желудок;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проводить в воде игры, связанные с нырянием и захватом друг друга;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плавать на досках, лежаках, бревнах, надувных матрасах и камерах (за пределы нормы заплыва);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подавать крики ложной тревоги;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приводить с собой собак и др. животных.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Необходимо уметь не только плавать, но и отдыхать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Наиболее известные способы отдыха: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Лечь на воду спиной, расправив руки и ноги, расслабиться и помогая себе удержаться в таком положении, сделать вдох, а затем после паузы-медленный выдох.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во время купания свело ногу, надо позвать на помощь, затем погрузиться с головой в воду, сильно потянуть ногу на себя за большой палец, а затем распрямить ее.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не имеешь навыка в плавание, не следует заплывать за границы зоны купания, это опасно для жизни.</w:t>
      </w:r>
    </w:p>
    <w:p w:rsidR="009D38E7" w:rsidRPr="009D38E7" w:rsidRDefault="009D38E7" w:rsidP="009D38E7">
      <w:pPr>
        <w:pStyle w:val="Style8"/>
        <w:widowControl/>
        <w:tabs>
          <w:tab w:val="left" w:pos="641"/>
        </w:tabs>
        <w:spacing w:line="240" w:lineRule="auto"/>
        <w:ind w:firstLine="0"/>
        <w:jc w:val="both"/>
        <w:rPr>
          <w:rStyle w:val="FontStyle17"/>
          <w:sz w:val="18"/>
          <w:szCs w:val="18"/>
        </w:rPr>
        <w:sectPr w:rsidR="009D38E7" w:rsidRPr="009D38E7" w:rsidSect="009D38E7">
          <w:headerReference w:type="default" r:id="rId11"/>
          <w:type w:val="nextColumn"/>
          <w:pgSz w:w="11906" w:h="16838"/>
          <w:pgMar w:top="567" w:right="851" w:bottom="567" w:left="1134" w:header="709" w:footer="709" w:gutter="0"/>
          <w:cols w:space="708"/>
          <w:titlePg/>
          <w:docGrid w:linePitch="360"/>
        </w:sectPr>
      </w:pPr>
    </w:p>
    <w:p w:rsidR="003310FB" w:rsidRPr="005D5310" w:rsidRDefault="00802FFA" w:rsidP="005D5310">
      <w:pPr>
        <w:pStyle w:val="23"/>
        <w:spacing w:after="0" w:line="240" w:lineRule="auto"/>
        <w:ind w:left="0"/>
        <w:rPr>
          <w:rFonts w:ascii="Times New Roman" w:hAnsi="Times New Roman" w:cs="Times New Roman"/>
          <w:sz w:val="18"/>
          <w:szCs w:val="18"/>
        </w:rPr>
      </w:pPr>
      <w:r w:rsidRPr="00802FFA">
        <w:rPr>
          <w:rFonts w:ascii="Times New Roman" w:hAnsi="Times New Roman" w:cs="Times New Roman"/>
          <w:sz w:val="18"/>
          <w:szCs w:val="18"/>
        </w:rPr>
        <w:lastRenderedPageBreak/>
        <w:drawing>
          <wp:inline distT="0" distB="0" distL="0" distR="3175">
            <wp:extent cx="6298623" cy="4429496"/>
            <wp:effectExtent l="19050" t="0" r="6927" b="0"/>
            <wp:docPr id="5" name="Рисунок 1" descr="http://ttt-orsk.ru/uploads/data/pam/vod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ttt-orsk.ru/uploads/data/pam/voda3.JPG"/>
                    <pic:cNvPicPr>
                      <a:picLocks noChangeAspect="1" noChangeArrowheads="1"/>
                    </pic:cNvPicPr>
                  </pic:nvPicPr>
                  <pic:blipFill>
                    <a:blip r:embed="rId12"/>
                    <a:stretch>
                      <a:fillRect/>
                    </a:stretch>
                  </pic:blipFill>
                  <pic:spPr bwMode="auto">
                    <a:xfrm>
                      <a:off x="0" y="0"/>
                      <a:ext cx="6311754" cy="4438730"/>
                    </a:xfrm>
                    <a:prstGeom prst="rect">
                      <a:avLst/>
                    </a:prstGeom>
                  </pic:spPr>
                </pic:pic>
              </a:graphicData>
            </a:graphic>
          </wp:inline>
        </w:drawing>
      </w:r>
    </w:p>
    <w:p w:rsidR="00663009" w:rsidRPr="00984C04"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3"/>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200" w:rsidRDefault="00A17200" w:rsidP="006B0345">
      <w:pPr>
        <w:spacing w:after="0" w:line="240" w:lineRule="auto"/>
      </w:pPr>
      <w:r>
        <w:separator/>
      </w:r>
    </w:p>
  </w:endnote>
  <w:endnote w:type="continuationSeparator" w:id="1">
    <w:p w:rsidR="00A17200" w:rsidRDefault="00A17200"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200" w:rsidRDefault="00A17200" w:rsidP="006B0345">
      <w:pPr>
        <w:spacing w:after="0" w:line="240" w:lineRule="auto"/>
      </w:pPr>
      <w:r>
        <w:separator/>
      </w:r>
    </w:p>
  </w:footnote>
  <w:footnote w:type="continuationSeparator" w:id="1">
    <w:p w:rsidR="00A17200" w:rsidRDefault="00A17200"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5C3704">
        <w:pPr>
          <w:pStyle w:val="a4"/>
          <w:jc w:val="center"/>
        </w:pPr>
        <w:fldSimple w:instr="PAGE   \* MERGEFORMAT">
          <w:r w:rsidR="00802FFA">
            <w:rPr>
              <w:noProof/>
            </w:rPr>
            <w:t>3</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7" w:rsidRDefault="009D38E7">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6690CE0"/>
    <w:multiLevelType w:val="multilevel"/>
    <w:tmpl w:val="2BB087A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1">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2">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4">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5">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7">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22625C5"/>
    <w:multiLevelType w:val="multilevel"/>
    <w:tmpl w:val="52723F5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6C9308D3"/>
    <w:multiLevelType w:val="multilevel"/>
    <w:tmpl w:val="772E8BB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21"/>
  </w:num>
  <w:num w:numId="3">
    <w:abstractNumId w:val="0"/>
  </w:num>
  <w:num w:numId="4">
    <w:abstractNumId w:val="13"/>
  </w:num>
  <w:num w:numId="5">
    <w:abstractNumId w:val="6"/>
  </w:num>
  <w:num w:numId="6">
    <w:abstractNumId w:val="10"/>
  </w:num>
  <w:num w:numId="7">
    <w:abstractNumId w:val="16"/>
  </w:num>
  <w:num w:numId="8">
    <w:abstractNumId w:val="11"/>
  </w:num>
  <w:num w:numId="9">
    <w:abstractNumId w:val="14"/>
  </w:num>
  <w:num w:numId="10">
    <w:abstractNumId w:val="19"/>
  </w:num>
  <w:num w:numId="11">
    <w:abstractNumId w:val="24"/>
  </w:num>
  <w:num w:numId="12">
    <w:abstractNumId w:val="8"/>
  </w:num>
  <w:num w:numId="13">
    <w:abstractNumId w:val="22"/>
  </w:num>
  <w:num w:numId="14">
    <w:abstractNumId w:val="20"/>
  </w:num>
  <w:num w:numId="15">
    <w:abstractNumId w:val="5"/>
  </w:num>
  <w:num w:numId="16">
    <w:abstractNumId w:val="2"/>
  </w:num>
  <w:num w:numId="17">
    <w:abstractNumId w:val="3"/>
  </w:num>
  <w:num w:numId="18">
    <w:abstractNumId w:val="4"/>
  </w:num>
  <w:num w:numId="19">
    <w:abstractNumId w:val="12"/>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9"/>
  </w:num>
  <w:num w:numId="23">
    <w:abstractNumId w:val="23"/>
  </w:num>
  <w:num w:numId="24">
    <w:abstractNumId w:val="7"/>
  </w:num>
  <w:num w:numId="25">
    <w:abstractNumId w:val="1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0E"/>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34B50"/>
    <w:rsid w:val="00144010"/>
    <w:rsid w:val="001462CE"/>
    <w:rsid w:val="0014763F"/>
    <w:rsid w:val="001525E7"/>
    <w:rsid w:val="00155D9D"/>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015E"/>
    <w:rsid w:val="003310FB"/>
    <w:rsid w:val="00334564"/>
    <w:rsid w:val="00351B3A"/>
    <w:rsid w:val="003562AE"/>
    <w:rsid w:val="003564BA"/>
    <w:rsid w:val="00356A1E"/>
    <w:rsid w:val="00362148"/>
    <w:rsid w:val="003679DD"/>
    <w:rsid w:val="00390DF9"/>
    <w:rsid w:val="003A1E5F"/>
    <w:rsid w:val="003A22A0"/>
    <w:rsid w:val="003A3272"/>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0D7E"/>
    <w:rsid w:val="00457143"/>
    <w:rsid w:val="00465B18"/>
    <w:rsid w:val="00481913"/>
    <w:rsid w:val="0048355D"/>
    <w:rsid w:val="004A2FC1"/>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C3704"/>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580F"/>
    <w:rsid w:val="006E6F30"/>
    <w:rsid w:val="00716C73"/>
    <w:rsid w:val="00717214"/>
    <w:rsid w:val="0071732C"/>
    <w:rsid w:val="00732E85"/>
    <w:rsid w:val="007479FC"/>
    <w:rsid w:val="007504FD"/>
    <w:rsid w:val="00752A37"/>
    <w:rsid w:val="00753E13"/>
    <w:rsid w:val="007607F1"/>
    <w:rsid w:val="0078067C"/>
    <w:rsid w:val="007947BE"/>
    <w:rsid w:val="007B5552"/>
    <w:rsid w:val="007B6959"/>
    <w:rsid w:val="007C7410"/>
    <w:rsid w:val="007D3003"/>
    <w:rsid w:val="007E0284"/>
    <w:rsid w:val="007E0C58"/>
    <w:rsid w:val="007E7101"/>
    <w:rsid w:val="0080287B"/>
    <w:rsid w:val="00802FFA"/>
    <w:rsid w:val="00813C3F"/>
    <w:rsid w:val="00816036"/>
    <w:rsid w:val="008224B2"/>
    <w:rsid w:val="008261CD"/>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D38E7"/>
    <w:rsid w:val="009E0355"/>
    <w:rsid w:val="009F326E"/>
    <w:rsid w:val="009F61EC"/>
    <w:rsid w:val="009F731F"/>
    <w:rsid w:val="00A07CC2"/>
    <w:rsid w:val="00A14F94"/>
    <w:rsid w:val="00A167B1"/>
    <w:rsid w:val="00A17200"/>
    <w:rsid w:val="00A325BA"/>
    <w:rsid w:val="00A351D3"/>
    <w:rsid w:val="00A379FB"/>
    <w:rsid w:val="00A50542"/>
    <w:rsid w:val="00A53077"/>
    <w:rsid w:val="00A63236"/>
    <w:rsid w:val="00A80499"/>
    <w:rsid w:val="00A96713"/>
    <w:rsid w:val="00A97D6A"/>
    <w:rsid w:val="00AB1DD0"/>
    <w:rsid w:val="00AB7E72"/>
    <w:rsid w:val="00AC4C22"/>
    <w:rsid w:val="00AD744D"/>
    <w:rsid w:val="00AE2B33"/>
    <w:rsid w:val="00AE4B37"/>
    <w:rsid w:val="00AE717B"/>
    <w:rsid w:val="00AF19CD"/>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76889"/>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7DF9"/>
    <w:rsid w:val="00EC46AC"/>
    <w:rsid w:val="00ED314E"/>
    <w:rsid w:val="00ED6605"/>
    <w:rsid w:val="00EE218B"/>
    <w:rsid w:val="00F04368"/>
    <w:rsid w:val="00F12C1C"/>
    <w:rsid w:val="00F1730F"/>
    <w:rsid w:val="00F17425"/>
    <w:rsid w:val="00F3168E"/>
    <w:rsid w:val="00F377FC"/>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10</Pages>
  <Words>4241</Words>
  <Characters>24177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2025-07-17T04:17:00Z</dcterms:created>
  <dcterms:modified xsi:type="dcterms:W3CDTF">2025-07-17T09:57:00Z</dcterms:modified>
</cp:coreProperties>
</file>