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D12" w:rsidRPr="00F81907" w:rsidRDefault="00667D12" w:rsidP="00667D12">
      <w:pPr>
        <w:spacing w:line="240" w:lineRule="auto"/>
        <w:ind w:firstLine="0"/>
        <w:jc w:val="center"/>
        <w:rPr>
          <w:sz w:val="24"/>
          <w:szCs w:val="24"/>
        </w:rPr>
      </w:pPr>
      <w:r w:rsidRPr="00DC1B19">
        <w:rPr>
          <w:b/>
          <w:noProof/>
          <w:sz w:val="28"/>
          <w:szCs w:val="28"/>
        </w:rPr>
        <w:drawing>
          <wp:inline distT="0" distB="0" distL="0" distR="0">
            <wp:extent cx="783590" cy="902335"/>
            <wp:effectExtent l="19050" t="0" r="0" b="0"/>
            <wp:docPr id="132"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7"/>
                    <a:srcRect/>
                    <a:stretch>
                      <a:fillRect/>
                    </a:stretch>
                  </pic:blipFill>
                  <pic:spPr bwMode="auto">
                    <a:xfrm>
                      <a:off x="0" y="0"/>
                      <a:ext cx="783590" cy="902335"/>
                    </a:xfrm>
                    <a:prstGeom prst="rect">
                      <a:avLst/>
                    </a:prstGeom>
                    <a:noFill/>
                    <a:ln w="9525">
                      <a:noFill/>
                      <a:miter lim="800000"/>
                      <a:headEnd/>
                      <a:tailEnd/>
                    </a:ln>
                  </pic:spPr>
                </pic:pic>
              </a:graphicData>
            </a:graphic>
          </wp:inline>
        </w:drawing>
      </w:r>
    </w:p>
    <w:p w:rsidR="00667D12" w:rsidRPr="00811046" w:rsidRDefault="00667D12" w:rsidP="00667D12">
      <w:pPr>
        <w:tabs>
          <w:tab w:val="right" w:pos="900"/>
        </w:tabs>
        <w:spacing w:line="240" w:lineRule="auto"/>
        <w:jc w:val="center"/>
        <w:rPr>
          <w:sz w:val="26"/>
          <w:szCs w:val="26"/>
        </w:rPr>
      </w:pPr>
      <w:r w:rsidRPr="00811046">
        <w:rPr>
          <w:b/>
          <w:sz w:val="26"/>
          <w:szCs w:val="26"/>
        </w:rPr>
        <w:t>АДМИНИСТРАЦИЯ МУНИЦИПАЛЬНОГО ОБРАЗОВАНИЯ</w:t>
      </w:r>
    </w:p>
    <w:p w:rsidR="00667D12" w:rsidRPr="00811046" w:rsidRDefault="00667D12" w:rsidP="00667D12">
      <w:pPr>
        <w:tabs>
          <w:tab w:val="right" w:pos="900"/>
        </w:tabs>
        <w:spacing w:line="240" w:lineRule="auto"/>
        <w:jc w:val="center"/>
        <w:rPr>
          <w:sz w:val="26"/>
          <w:szCs w:val="26"/>
        </w:rPr>
      </w:pPr>
      <w:r w:rsidRPr="00811046">
        <w:rPr>
          <w:b/>
          <w:sz w:val="26"/>
          <w:szCs w:val="26"/>
        </w:rPr>
        <w:t xml:space="preserve">  НОВОЮЛАСЕНСКИЙ СЕЛЬСОВЕТ</w:t>
      </w:r>
    </w:p>
    <w:p w:rsidR="00667D12" w:rsidRDefault="00667D12" w:rsidP="00667D12">
      <w:pPr>
        <w:tabs>
          <w:tab w:val="right" w:pos="900"/>
        </w:tabs>
        <w:spacing w:line="240" w:lineRule="auto"/>
        <w:jc w:val="center"/>
        <w:rPr>
          <w:b/>
          <w:sz w:val="26"/>
          <w:szCs w:val="26"/>
        </w:rPr>
      </w:pPr>
      <w:r w:rsidRPr="00811046">
        <w:rPr>
          <w:b/>
          <w:caps/>
          <w:sz w:val="26"/>
          <w:szCs w:val="26"/>
        </w:rPr>
        <w:t>Красногвардейского  района оренбургской</w:t>
      </w:r>
      <w:r w:rsidRPr="00811046">
        <w:rPr>
          <w:b/>
          <w:sz w:val="26"/>
          <w:szCs w:val="26"/>
        </w:rPr>
        <w:t xml:space="preserve"> ОБЛАСТИ</w:t>
      </w:r>
    </w:p>
    <w:p w:rsidR="00667D12" w:rsidRDefault="00667D12" w:rsidP="00667D12">
      <w:pPr>
        <w:tabs>
          <w:tab w:val="right" w:pos="900"/>
        </w:tabs>
        <w:spacing w:line="240" w:lineRule="auto"/>
        <w:jc w:val="center"/>
        <w:rPr>
          <w:b/>
          <w:sz w:val="26"/>
          <w:szCs w:val="26"/>
        </w:rPr>
      </w:pPr>
    </w:p>
    <w:p w:rsidR="00667D12" w:rsidRPr="0057434A" w:rsidRDefault="00667D12" w:rsidP="00667D12">
      <w:pPr>
        <w:tabs>
          <w:tab w:val="right" w:pos="900"/>
        </w:tabs>
        <w:spacing w:line="240" w:lineRule="auto"/>
        <w:jc w:val="center"/>
        <w:rPr>
          <w:sz w:val="26"/>
          <w:szCs w:val="26"/>
        </w:rPr>
      </w:pPr>
    </w:p>
    <w:p w:rsidR="00667D12" w:rsidRPr="00811046" w:rsidRDefault="00667D12" w:rsidP="00667D12">
      <w:pPr>
        <w:pStyle w:val="1"/>
        <w:keepNext w:val="0"/>
        <w:numPr>
          <w:ilvl w:val="0"/>
          <w:numId w:val="14"/>
        </w:numPr>
        <w:tabs>
          <w:tab w:val="right" w:pos="0"/>
        </w:tabs>
        <w:ind w:left="0" w:firstLine="0"/>
        <w:jc w:val="center"/>
        <w:rPr>
          <w:b/>
        </w:rPr>
      </w:pPr>
      <w:r w:rsidRPr="00811046">
        <w:rPr>
          <w:b/>
          <w:szCs w:val="28"/>
        </w:rPr>
        <w:t>П О С Т А Н О В Л Е Н И Е</w:t>
      </w:r>
    </w:p>
    <w:p w:rsidR="00667D12" w:rsidRDefault="00667D12" w:rsidP="00667D12">
      <w:pPr>
        <w:tabs>
          <w:tab w:val="right" w:pos="900"/>
          <w:tab w:val="right" w:pos="10260"/>
        </w:tabs>
        <w:spacing w:line="240" w:lineRule="auto"/>
        <w:ind w:firstLine="0"/>
      </w:pPr>
    </w:p>
    <w:p w:rsidR="00667D12" w:rsidRDefault="00667D12" w:rsidP="00667D12">
      <w:pPr>
        <w:tabs>
          <w:tab w:val="right" w:pos="900"/>
          <w:tab w:val="right" w:pos="10260"/>
        </w:tabs>
        <w:spacing w:line="240" w:lineRule="auto"/>
        <w:ind w:firstLine="0"/>
      </w:pPr>
      <w:r>
        <w:rPr>
          <w:sz w:val="28"/>
          <w:szCs w:val="28"/>
        </w:rPr>
        <w:t>17.12.2018№ 58-п</w:t>
      </w:r>
    </w:p>
    <w:p w:rsidR="00667D12" w:rsidRDefault="00667D12" w:rsidP="00667D12">
      <w:pPr>
        <w:spacing w:line="240" w:lineRule="auto"/>
      </w:pPr>
    </w:p>
    <w:p w:rsidR="00667D12" w:rsidRPr="00811046" w:rsidRDefault="00667D12" w:rsidP="00667D12">
      <w:pPr>
        <w:spacing w:line="240" w:lineRule="auto"/>
        <w:jc w:val="center"/>
        <w:rPr>
          <w:sz w:val="28"/>
          <w:szCs w:val="28"/>
        </w:rPr>
      </w:pPr>
      <w:r w:rsidRPr="00811046">
        <w:rPr>
          <w:sz w:val="28"/>
          <w:szCs w:val="28"/>
        </w:rPr>
        <w:t>с.Новоюласка</w:t>
      </w:r>
    </w:p>
    <w:p w:rsidR="00667D12" w:rsidRDefault="00667D12" w:rsidP="00667D12">
      <w:pPr>
        <w:spacing w:line="240" w:lineRule="auto"/>
        <w:jc w:val="center"/>
      </w:pPr>
    </w:p>
    <w:p w:rsidR="00667D12" w:rsidRPr="0057434A" w:rsidRDefault="00667D12" w:rsidP="00667D12">
      <w:pPr>
        <w:spacing w:line="240" w:lineRule="auto"/>
        <w:jc w:val="center"/>
        <w:rPr>
          <w:sz w:val="26"/>
          <w:szCs w:val="26"/>
        </w:rPr>
      </w:pPr>
      <w:r w:rsidRPr="0057434A">
        <w:rPr>
          <w:sz w:val="26"/>
          <w:szCs w:val="26"/>
        </w:rPr>
        <w:t xml:space="preserve">Об утверждении Административного регламента предоставления </w:t>
      </w:r>
    </w:p>
    <w:p w:rsidR="00667D12" w:rsidRPr="0057434A" w:rsidRDefault="00667D12" w:rsidP="00667D12">
      <w:pPr>
        <w:spacing w:line="240" w:lineRule="auto"/>
        <w:jc w:val="center"/>
        <w:rPr>
          <w:sz w:val="26"/>
          <w:szCs w:val="26"/>
        </w:rPr>
      </w:pPr>
      <w:r w:rsidRPr="0057434A">
        <w:rPr>
          <w:sz w:val="26"/>
          <w:szCs w:val="26"/>
        </w:rPr>
        <w:t xml:space="preserve">           муниципальной услуги муниципальным образованием           </w:t>
      </w:r>
    </w:p>
    <w:p w:rsidR="00667D12" w:rsidRPr="0057434A" w:rsidRDefault="00667D12" w:rsidP="00667D12">
      <w:pPr>
        <w:tabs>
          <w:tab w:val="left" w:pos="709"/>
        </w:tabs>
        <w:spacing w:line="240" w:lineRule="auto"/>
        <w:jc w:val="center"/>
        <w:rPr>
          <w:sz w:val="26"/>
          <w:szCs w:val="26"/>
        </w:rPr>
      </w:pPr>
      <w:r w:rsidRPr="0057434A">
        <w:rPr>
          <w:sz w:val="26"/>
          <w:szCs w:val="26"/>
        </w:rPr>
        <w:t>Новоюласенский сельсовет  Красногвардейского района Оренбургской области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Pr="0057434A" w:rsidRDefault="00667D12" w:rsidP="00667D12">
      <w:pPr>
        <w:spacing w:line="240" w:lineRule="auto"/>
        <w:jc w:val="center"/>
        <w:rPr>
          <w:sz w:val="26"/>
          <w:szCs w:val="26"/>
        </w:rPr>
      </w:pPr>
    </w:p>
    <w:p w:rsidR="00667D12" w:rsidRPr="0057434A" w:rsidRDefault="00667D12" w:rsidP="00667D12">
      <w:pPr>
        <w:spacing w:line="240" w:lineRule="auto"/>
        <w:ind w:firstLine="709"/>
        <w:jc w:val="both"/>
        <w:rPr>
          <w:sz w:val="26"/>
          <w:szCs w:val="26"/>
        </w:rPr>
      </w:pPr>
      <w:r w:rsidRPr="0057434A">
        <w:rPr>
          <w:sz w:val="26"/>
          <w:szCs w:val="26"/>
        </w:rPr>
        <w:t>В соответствии с Федеральным законом  от 27.07.2010 № 210 – 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руководствуясь Уставом муниципального образования Новоюласенский  сельсовет Красногвардейского района Оренбургской области, на основании постановления муниципального образования  Новоюласенский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w:t>
      </w:r>
    </w:p>
    <w:p w:rsidR="00667D12" w:rsidRPr="0057434A" w:rsidRDefault="00667D12" w:rsidP="00667D12">
      <w:pPr>
        <w:pStyle w:val="a7"/>
        <w:ind w:left="0" w:firstLine="709"/>
        <w:jc w:val="both"/>
        <w:rPr>
          <w:sz w:val="26"/>
          <w:szCs w:val="26"/>
        </w:rPr>
      </w:pPr>
      <w:r w:rsidRPr="0057434A">
        <w:rPr>
          <w:sz w:val="26"/>
          <w:szCs w:val="26"/>
        </w:rPr>
        <w:t xml:space="preserve">1.Утвердить Административный регламент предоставления муниципальной услуги муниципального образования Новоюласенский  сельсовет Красногвардейского района Оренбургской области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w:t>
      </w:r>
      <w:r w:rsidRPr="0057434A">
        <w:rPr>
          <w:sz w:val="26"/>
          <w:szCs w:val="26"/>
        </w:rPr>
        <w:lastRenderedPageBreak/>
        <w:t>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согласно приложению.</w:t>
      </w:r>
    </w:p>
    <w:p w:rsidR="00667D12" w:rsidRPr="0057434A" w:rsidRDefault="00667D12" w:rsidP="00667D12">
      <w:pPr>
        <w:pStyle w:val="a7"/>
        <w:ind w:left="0" w:firstLine="709"/>
        <w:jc w:val="both"/>
        <w:rPr>
          <w:sz w:val="26"/>
          <w:szCs w:val="26"/>
        </w:rPr>
      </w:pPr>
      <w:r w:rsidRPr="0057434A">
        <w:rPr>
          <w:sz w:val="26"/>
          <w:szCs w:val="26"/>
        </w:rPr>
        <w:t>2.Установить, что настоящее постановление вступает в силу после обнародования и подлежит размещению на портале муниципальных образований в сети «Интернет».</w:t>
      </w:r>
    </w:p>
    <w:p w:rsidR="00667D12" w:rsidRDefault="00667D12" w:rsidP="00667D12">
      <w:pPr>
        <w:pStyle w:val="a7"/>
        <w:ind w:left="0" w:firstLine="709"/>
        <w:jc w:val="both"/>
        <w:rPr>
          <w:sz w:val="26"/>
          <w:szCs w:val="26"/>
        </w:rPr>
      </w:pPr>
      <w:r w:rsidRPr="0057434A">
        <w:rPr>
          <w:sz w:val="26"/>
          <w:szCs w:val="26"/>
        </w:rPr>
        <w:t>3.Контроль за исполнением настоящего постановления оставляю за собой.</w:t>
      </w:r>
    </w:p>
    <w:p w:rsidR="00667D12" w:rsidRDefault="00667D12" w:rsidP="00667D12">
      <w:pPr>
        <w:pStyle w:val="a7"/>
        <w:ind w:left="0" w:firstLine="709"/>
        <w:jc w:val="both"/>
        <w:rPr>
          <w:sz w:val="26"/>
          <w:szCs w:val="26"/>
        </w:rPr>
      </w:pPr>
    </w:p>
    <w:p w:rsidR="00667D12" w:rsidRDefault="00667D12" w:rsidP="00667D12">
      <w:pPr>
        <w:pStyle w:val="a7"/>
        <w:ind w:left="0" w:firstLine="709"/>
        <w:jc w:val="both"/>
        <w:rPr>
          <w:sz w:val="26"/>
          <w:szCs w:val="26"/>
        </w:rPr>
      </w:pPr>
    </w:p>
    <w:p w:rsidR="00667D12" w:rsidRPr="0057434A" w:rsidRDefault="00667D12" w:rsidP="00667D12">
      <w:pPr>
        <w:pStyle w:val="a7"/>
        <w:ind w:left="0" w:firstLine="709"/>
        <w:jc w:val="both"/>
        <w:rPr>
          <w:sz w:val="26"/>
          <w:szCs w:val="26"/>
        </w:rPr>
      </w:pPr>
    </w:p>
    <w:p w:rsidR="00667D12" w:rsidRPr="0057434A" w:rsidRDefault="00667D12" w:rsidP="00667D12">
      <w:pPr>
        <w:spacing w:line="240" w:lineRule="auto"/>
        <w:ind w:firstLine="0"/>
        <w:jc w:val="both"/>
        <w:rPr>
          <w:sz w:val="26"/>
          <w:szCs w:val="26"/>
        </w:rPr>
      </w:pPr>
      <w:r w:rsidRPr="0057434A">
        <w:rPr>
          <w:sz w:val="26"/>
          <w:szCs w:val="26"/>
        </w:rPr>
        <w:t xml:space="preserve">Глава  сельсовета                                                                                      С.Н.Бисяева              </w:t>
      </w:r>
    </w:p>
    <w:p w:rsidR="00667D12" w:rsidRPr="0010374D" w:rsidRDefault="00667D12" w:rsidP="00667D12">
      <w:pPr>
        <w:tabs>
          <w:tab w:val="left" w:pos="709"/>
        </w:tabs>
        <w:spacing w:line="240" w:lineRule="auto"/>
        <w:ind w:firstLine="0"/>
        <w:jc w:val="both"/>
        <w:rPr>
          <w:sz w:val="26"/>
          <w:szCs w:val="26"/>
        </w:rPr>
      </w:pPr>
      <w:r w:rsidRPr="0010374D">
        <w:rPr>
          <w:sz w:val="26"/>
          <w:szCs w:val="26"/>
        </w:rPr>
        <w:t>Разослано: в дело,  архитектурный отдел администрации района, прокурору района.</w:t>
      </w:r>
    </w:p>
    <w:p w:rsidR="00667D12" w:rsidRDefault="00667D12" w:rsidP="00667D12">
      <w:pPr>
        <w:spacing w:line="240" w:lineRule="auto"/>
        <w:jc w:val="right"/>
      </w:pPr>
    </w:p>
    <w:p w:rsidR="00667D12" w:rsidRDefault="00667D12" w:rsidP="00667D12">
      <w:pPr>
        <w:spacing w:line="240" w:lineRule="auto"/>
        <w:jc w:val="right"/>
        <w:rPr>
          <w:sz w:val="24"/>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jc w:val="right"/>
        <w:rPr>
          <w:sz w:val="28"/>
          <w:szCs w:val="28"/>
        </w:rPr>
      </w:pPr>
    </w:p>
    <w:p w:rsidR="00667D12" w:rsidRDefault="00667D12" w:rsidP="00667D12">
      <w:pPr>
        <w:spacing w:line="240" w:lineRule="auto"/>
        <w:ind w:firstLine="0"/>
        <w:jc w:val="right"/>
        <w:rPr>
          <w:sz w:val="28"/>
          <w:szCs w:val="28"/>
        </w:rPr>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spacing w:line="240" w:lineRule="auto"/>
        <w:ind w:firstLine="0"/>
        <w:jc w:val="right"/>
      </w:pPr>
    </w:p>
    <w:p w:rsidR="00667D12" w:rsidRDefault="00667D12" w:rsidP="00667D12">
      <w:pPr>
        <w:tabs>
          <w:tab w:val="left" w:pos="709"/>
        </w:tabs>
        <w:spacing w:line="240" w:lineRule="auto"/>
        <w:ind w:firstLine="0"/>
      </w:pPr>
    </w:p>
    <w:p w:rsidR="00667D12" w:rsidRPr="00B64038" w:rsidRDefault="00667D12" w:rsidP="00667D12">
      <w:pPr>
        <w:spacing w:line="240" w:lineRule="auto"/>
        <w:ind w:firstLine="0"/>
        <w:jc w:val="right"/>
        <w:rPr>
          <w:sz w:val="26"/>
          <w:szCs w:val="26"/>
        </w:rPr>
      </w:pPr>
      <w:r w:rsidRPr="00B64038">
        <w:rPr>
          <w:sz w:val="26"/>
          <w:szCs w:val="26"/>
        </w:rPr>
        <w:t>Приложение</w:t>
      </w:r>
    </w:p>
    <w:p w:rsidR="00667D12" w:rsidRPr="00B64038" w:rsidRDefault="00667D12" w:rsidP="00667D12">
      <w:pPr>
        <w:spacing w:line="240" w:lineRule="auto"/>
        <w:ind w:left="5664" w:firstLine="708"/>
        <w:jc w:val="right"/>
        <w:rPr>
          <w:sz w:val="26"/>
          <w:szCs w:val="26"/>
        </w:rPr>
      </w:pPr>
      <w:r w:rsidRPr="00B64038">
        <w:rPr>
          <w:sz w:val="26"/>
          <w:szCs w:val="26"/>
        </w:rPr>
        <w:lastRenderedPageBreak/>
        <w:t xml:space="preserve">к постановлению </w:t>
      </w:r>
    </w:p>
    <w:p w:rsidR="00667D12" w:rsidRPr="00B64038" w:rsidRDefault="00667D12" w:rsidP="00667D12">
      <w:pPr>
        <w:tabs>
          <w:tab w:val="left" w:pos="709"/>
        </w:tabs>
        <w:spacing w:line="240" w:lineRule="auto"/>
        <w:ind w:left="5664" w:firstLine="6"/>
        <w:jc w:val="right"/>
        <w:rPr>
          <w:sz w:val="26"/>
          <w:szCs w:val="26"/>
        </w:rPr>
      </w:pPr>
      <w:r w:rsidRPr="00B64038">
        <w:rPr>
          <w:sz w:val="26"/>
          <w:szCs w:val="26"/>
        </w:rPr>
        <w:t>администрации  сельсовета</w:t>
      </w:r>
    </w:p>
    <w:p w:rsidR="00667D12" w:rsidRPr="00B64038" w:rsidRDefault="00667D12" w:rsidP="00667D12">
      <w:pPr>
        <w:spacing w:line="240" w:lineRule="auto"/>
        <w:ind w:left="5664" w:firstLine="708"/>
        <w:jc w:val="right"/>
        <w:rPr>
          <w:sz w:val="26"/>
          <w:szCs w:val="26"/>
        </w:rPr>
      </w:pPr>
      <w:r w:rsidRPr="00B64038">
        <w:rPr>
          <w:sz w:val="26"/>
          <w:szCs w:val="26"/>
        </w:rPr>
        <w:t>от</w:t>
      </w:r>
      <w:r>
        <w:rPr>
          <w:sz w:val="26"/>
          <w:szCs w:val="26"/>
        </w:rPr>
        <w:t xml:space="preserve"> 17.12.</w:t>
      </w:r>
      <w:r w:rsidRPr="00B64038">
        <w:rPr>
          <w:sz w:val="26"/>
          <w:szCs w:val="26"/>
        </w:rPr>
        <w:t>2018 №</w:t>
      </w:r>
      <w:r>
        <w:rPr>
          <w:sz w:val="26"/>
          <w:szCs w:val="26"/>
        </w:rPr>
        <w:t xml:space="preserve"> 58</w:t>
      </w:r>
      <w:r w:rsidRPr="00B64038">
        <w:rPr>
          <w:sz w:val="26"/>
          <w:szCs w:val="26"/>
        </w:rPr>
        <w:t>-п</w:t>
      </w:r>
    </w:p>
    <w:p w:rsidR="00667D12" w:rsidRDefault="00667D12" w:rsidP="00667D12">
      <w:pPr>
        <w:pStyle w:val="ConsPlusTitle"/>
        <w:jc w:val="right"/>
        <w:rPr>
          <w:rFonts w:cs="Times New Roman"/>
          <w:sz w:val="24"/>
          <w:szCs w:val="24"/>
        </w:rPr>
      </w:pPr>
    </w:p>
    <w:p w:rsidR="00667D12" w:rsidRDefault="00667D12" w:rsidP="00667D12">
      <w:pPr>
        <w:pStyle w:val="ConsPlusTitle"/>
        <w:jc w:val="both"/>
      </w:pPr>
    </w:p>
    <w:p w:rsidR="00667D12" w:rsidRPr="00811046" w:rsidRDefault="00667D12" w:rsidP="00667D12">
      <w:pPr>
        <w:pStyle w:val="ConsPlusTitle"/>
        <w:tabs>
          <w:tab w:val="left" w:pos="709"/>
        </w:tabs>
        <w:jc w:val="center"/>
        <w:rPr>
          <w:rFonts w:ascii="Times New Roman" w:hAnsi="Times New Roman" w:cs="Times New Roman"/>
        </w:rPr>
      </w:pPr>
      <w:r w:rsidRPr="00811046">
        <w:rPr>
          <w:rFonts w:ascii="Times New Roman" w:hAnsi="Times New Roman" w:cs="Times New Roman"/>
          <w:sz w:val="24"/>
          <w:szCs w:val="24"/>
        </w:rPr>
        <w:t>Административный регламентпредоставления муниципальной услуги</w:t>
      </w:r>
    </w:p>
    <w:p w:rsidR="00667D12" w:rsidRPr="00811046" w:rsidRDefault="00667D12" w:rsidP="00667D12">
      <w:pPr>
        <w:pStyle w:val="ConsPlusTitle"/>
        <w:tabs>
          <w:tab w:val="left" w:pos="709"/>
        </w:tabs>
        <w:jc w:val="center"/>
        <w:rPr>
          <w:rFonts w:ascii="Times New Roman" w:hAnsi="Times New Roman" w:cs="Times New Roman"/>
        </w:rPr>
      </w:pPr>
      <w:r w:rsidRPr="00811046">
        <w:rPr>
          <w:rFonts w:ascii="Times New Roman" w:hAnsi="Times New Roman" w:cs="Times New Roman"/>
          <w:sz w:val="24"/>
          <w:szCs w:val="24"/>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Pr="00811046" w:rsidRDefault="00667D12" w:rsidP="00667D12">
      <w:pPr>
        <w:pStyle w:val="ConsPlusNormal"/>
        <w:tabs>
          <w:tab w:val="left" w:pos="709"/>
        </w:tabs>
        <w:jc w:val="center"/>
        <w:rPr>
          <w:rFonts w:ascii="Times New Roman" w:hAnsi="Times New Roman" w:cs="Times New Roman"/>
          <w:sz w:val="24"/>
          <w:szCs w:val="24"/>
        </w:rPr>
      </w:pPr>
    </w:p>
    <w:p w:rsidR="00667D12" w:rsidRPr="00811046" w:rsidRDefault="00667D12" w:rsidP="00667D12">
      <w:pPr>
        <w:pStyle w:val="ConsPlusNormal"/>
        <w:tabs>
          <w:tab w:val="left" w:pos="709"/>
        </w:tabs>
        <w:ind w:firstLine="720"/>
        <w:jc w:val="center"/>
        <w:rPr>
          <w:rFonts w:ascii="Times New Roman" w:hAnsi="Times New Roman" w:cs="Times New Roman"/>
        </w:rPr>
      </w:pPr>
      <w:r w:rsidRPr="00811046">
        <w:rPr>
          <w:rFonts w:ascii="Times New Roman" w:hAnsi="Times New Roman" w:cs="Times New Roman"/>
          <w:b/>
          <w:sz w:val="24"/>
          <w:szCs w:val="24"/>
        </w:rPr>
        <w:t xml:space="preserve">Раздел </w:t>
      </w:r>
      <w:r w:rsidRPr="00811046">
        <w:rPr>
          <w:rFonts w:ascii="Times New Roman" w:hAnsi="Times New Roman" w:cs="Times New Roman"/>
          <w:b/>
          <w:sz w:val="24"/>
          <w:szCs w:val="24"/>
          <w:lang w:val="en-US"/>
        </w:rPr>
        <w:t>I</w:t>
      </w:r>
      <w:r w:rsidRPr="00811046">
        <w:rPr>
          <w:rFonts w:ascii="Times New Roman" w:hAnsi="Times New Roman" w:cs="Times New Roman"/>
          <w:b/>
          <w:sz w:val="24"/>
          <w:szCs w:val="24"/>
        </w:rPr>
        <w:t xml:space="preserve">  Общие положения</w:t>
      </w:r>
    </w:p>
    <w:p w:rsidR="00667D12" w:rsidRPr="00811046" w:rsidRDefault="00667D12" w:rsidP="00667D12">
      <w:pPr>
        <w:pStyle w:val="ConsPlusNormal"/>
        <w:tabs>
          <w:tab w:val="left" w:pos="709"/>
        </w:tabs>
        <w:jc w:val="center"/>
        <w:rPr>
          <w:rFonts w:ascii="Times New Roman" w:hAnsi="Times New Roman" w:cs="Times New Roman"/>
          <w:b/>
          <w:sz w:val="24"/>
          <w:szCs w:val="24"/>
        </w:rPr>
      </w:pPr>
    </w:p>
    <w:p w:rsidR="00667D12" w:rsidRPr="00811046" w:rsidRDefault="00667D12" w:rsidP="00667D12">
      <w:pPr>
        <w:pStyle w:val="ConsPlusNormal"/>
        <w:tabs>
          <w:tab w:val="left" w:pos="709"/>
        </w:tabs>
        <w:ind w:firstLine="720"/>
        <w:jc w:val="center"/>
        <w:rPr>
          <w:rFonts w:ascii="Times New Roman" w:hAnsi="Times New Roman" w:cs="Times New Roman"/>
        </w:rPr>
      </w:pPr>
      <w:r w:rsidRPr="00811046">
        <w:rPr>
          <w:rFonts w:ascii="Times New Roman" w:hAnsi="Times New Roman" w:cs="Times New Roman"/>
          <w:b/>
          <w:sz w:val="24"/>
          <w:szCs w:val="24"/>
        </w:rPr>
        <w:t>Предмет регулирования регламента</w:t>
      </w:r>
    </w:p>
    <w:p w:rsidR="00667D12" w:rsidRPr="00811046" w:rsidRDefault="00667D12" w:rsidP="00667D12">
      <w:pPr>
        <w:pStyle w:val="ConsPlusNormal"/>
        <w:tabs>
          <w:tab w:val="left" w:pos="709"/>
        </w:tabs>
        <w:jc w:val="both"/>
        <w:rPr>
          <w:rFonts w:ascii="Times New Roman" w:hAnsi="Times New Roman" w:cs="Times New Roman"/>
          <w:sz w:val="24"/>
          <w:szCs w:val="24"/>
        </w:rPr>
      </w:pPr>
    </w:p>
    <w:p w:rsidR="00667D12" w:rsidRPr="00811046" w:rsidRDefault="00667D12" w:rsidP="00667D12">
      <w:pPr>
        <w:pStyle w:val="ConsPlusTitle"/>
        <w:tabs>
          <w:tab w:val="left" w:pos="709"/>
        </w:tabs>
        <w:ind w:firstLine="709"/>
        <w:jc w:val="both"/>
        <w:rPr>
          <w:rFonts w:ascii="Times New Roman" w:hAnsi="Times New Roman" w:cs="Times New Roman"/>
        </w:rPr>
      </w:pPr>
      <w:r w:rsidRPr="00811046">
        <w:rPr>
          <w:rFonts w:ascii="Times New Roman" w:hAnsi="Times New Roman" w:cs="Times New Roman"/>
          <w:sz w:val="24"/>
          <w:szCs w:val="24"/>
        </w:rPr>
        <w:t>1</w:t>
      </w:r>
      <w:r w:rsidRPr="00811046">
        <w:rPr>
          <w:rFonts w:ascii="Times New Roman" w:hAnsi="Times New Roman" w:cs="Times New Roman"/>
          <w:b w:val="0"/>
          <w:sz w:val="24"/>
          <w:szCs w:val="24"/>
        </w:rPr>
        <w:t>.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недопустимостиразмещения объекта индивидуального жилищного строительства или садового дома на земельном участке.» (далее – муниципальная услуга) определяет сроки и последовательность действий (далее – административная процедура), осуществляемых органом местного самоуправления при подготовке и направлению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месту нахождения земельного участка, за исключением случаев, предусмотренных частью 8 статьи 51.1 Градостроительного кодекса Российской Федерации.</w:t>
      </w:r>
    </w:p>
    <w:p w:rsidR="00667D12" w:rsidRPr="00811046" w:rsidRDefault="00667D12" w:rsidP="00667D12">
      <w:pPr>
        <w:pStyle w:val="ConsPlusNormal"/>
        <w:tabs>
          <w:tab w:val="left" w:pos="709"/>
        </w:tabs>
        <w:jc w:val="both"/>
        <w:rPr>
          <w:rFonts w:ascii="Times New Roman" w:hAnsi="Times New Roman" w:cs="Times New Roman"/>
        </w:rPr>
      </w:pPr>
      <w:r w:rsidRPr="00811046">
        <w:rPr>
          <w:rFonts w:ascii="Times New Roman" w:hAnsi="Times New Roman" w:cs="Times New Roman"/>
          <w:sz w:val="24"/>
          <w:szCs w:val="24"/>
        </w:rPr>
        <w:t>Административный регламент не применяется при выдаче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 границах территорий исторических поселений федерального или регионального значения.</w:t>
      </w:r>
    </w:p>
    <w:p w:rsidR="00667D12" w:rsidRDefault="00667D12" w:rsidP="00667D12">
      <w:pPr>
        <w:pStyle w:val="ConsPlusNormal"/>
        <w:ind w:firstLine="540"/>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lastRenderedPageBreak/>
        <w:t>Круг заявителей</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2. Уведомление на получение муниципальной услуги направляют юридические и физические лица, являющиеся застройщиками в соответствии с понятием, определенным пунктом 16 статьи 1 Градостроительного кодекса Российской Федерации, подавшие в установленном порядке необходимые для предоставления муниципальной услуги документы.</w:t>
      </w:r>
    </w:p>
    <w:p w:rsidR="00667D12" w:rsidRDefault="00667D12" w:rsidP="00667D12">
      <w:pPr>
        <w:pStyle w:val="ConsPlusNormal"/>
        <w:ind w:firstLine="709"/>
        <w:jc w:val="both"/>
      </w:pPr>
      <w:r>
        <w:rPr>
          <w:rFonts w:ascii="Times New Roman" w:hAnsi="Times New Roman" w:cs="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Требования к порядку информирования о предоставлении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3. Наименование органа местного самоуправления:Администрация  муниципального  образования Новоюласенский сельсовет Красногвардейский  район  Оренбургской области.</w:t>
      </w:r>
    </w:p>
    <w:p w:rsidR="00667D12" w:rsidRDefault="00667D12" w:rsidP="00667D12">
      <w:pPr>
        <w:pStyle w:val="ConsPlusNormal"/>
        <w:ind w:firstLine="709"/>
        <w:jc w:val="both"/>
      </w:pPr>
      <w:r>
        <w:rPr>
          <w:rFonts w:ascii="Times New Roman" w:hAnsi="Times New Roman" w:cs="Times New Roman"/>
          <w:sz w:val="24"/>
          <w:szCs w:val="24"/>
        </w:rPr>
        <w:t xml:space="preserve">4. Информация о месте нахождения, графике работы, контактных телефонах специалистов органа местного самоуправления, уполномоченных на предоставление муниципальной услуги, указывается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 </w:t>
      </w:r>
      <w:r>
        <w:rPr>
          <w:rFonts w:ascii="Times New Roman" w:hAnsi="Times New Roman" w:cs="Times New Roman"/>
          <w:color w:val="1C1C1C"/>
          <w:sz w:val="24"/>
          <w:szCs w:val="24"/>
          <w:shd w:val="clear" w:color="auto" w:fill="FFFFFF"/>
          <w:lang w:val="en-US"/>
        </w:rPr>
        <w:t>http</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mo</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ko</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orb</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ru</w:t>
      </w:r>
      <w:r>
        <w:rPr>
          <w:rFonts w:ascii="Times New Roman" w:hAnsi="Times New Roman" w:cs="Times New Roman"/>
          <w:sz w:val="24"/>
          <w:szCs w:val="24"/>
        </w:rPr>
        <w:t xml:space="preserve">(далее – официальный сайт), на информационных стендах в залах приема заявителей в администрации  муниципального  образования </w:t>
      </w:r>
      <w:r>
        <w:rPr>
          <w:rFonts w:ascii="Times New Roman" w:hAnsi="Times New Roman" w:cs="Times New Roman"/>
          <w:color w:val="111111"/>
          <w:sz w:val="24"/>
          <w:szCs w:val="24"/>
        </w:rPr>
        <w:t>Новоюласенский</w:t>
      </w:r>
      <w:r>
        <w:rPr>
          <w:rFonts w:ascii="Times New Roman" w:hAnsi="Times New Roman" w:cs="Times New Roman"/>
          <w:sz w:val="24"/>
          <w:szCs w:val="24"/>
        </w:rPr>
        <w:t xml:space="preserve"> сельсовет Красногвардейского  района Оренбургской области.</w:t>
      </w:r>
    </w:p>
    <w:p w:rsidR="00667D12" w:rsidRDefault="00667D12" w:rsidP="00667D12">
      <w:pPr>
        <w:pStyle w:val="ConsPlusNormal"/>
        <w:ind w:firstLine="709"/>
        <w:jc w:val="both"/>
      </w:pPr>
      <w:r>
        <w:rPr>
          <w:rFonts w:ascii="Times New Roman" w:hAnsi="Times New Roman" w:cs="Times New Roman"/>
          <w:sz w:val="24"/>
          <w:szCs w:val="24"/>
        </w:rPr>
        <w:t xml:space="preserve">5. Информация о месте нахождения, графике работы, контактных телефонах государственных органов, органов местного самоуправления, организаций, участвующих в предоставлении муниципальной услуги, указывается на официальном сайте администрации  муниципального  образования </w:t>
      </w:r>
      <w:r>
        <w:rPr>
          <w:rFonts w:ascii="Times New Roman" w:hAnsi="Times New Roman" w:cs="Times New Roman"/>
          <w:color w:val="111111"/>
          <w:sz w:val="24"/>
          <w:szCs w:val="24"/>
        </w:rPr>
        <w:t>Новоюласенский</w:t>
      </w:r>
      <w:r>
        <w:rPr>
          <w:rFonts w:ascii="Times New Roman" w:hAnsi="Times New Roman" w:cs="Times New Roman"/>
          <w:sz w:val="24"/>
          <w:szCs w:val="24"/>
        </w:rPr>
        <w:t xml:space="preserve">сельсовет Красногвардейского  района </w:t>
      </w:r>
      <w:r>
        <w:rPr>
          <w:rFonts w:ascii="Times New Roman" w:hAnsi="Times New Roman" w:cs="Times New Roman"/>
          <w:color w:val="1C1C1C"/>
          <w:sz w:val="24"/>
          <w:szCs w:val="24"/>
          <w:shd w:val="clear" w:color="auto" w:fill="FFFFFF"/>
          <w:lang w:val="en-US"/>
        </w:rPr>
        <w:t>http</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mo</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ko</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orb</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ru</w:t>
      </w:r>
    </w:p>
    <w:p w:rsidR="00667D12" w:rsidRDefault="00667D12" w:rsidP="00667D12">
      <w:pPr>
        <w:pStyle w:val="ConsPlusNormal"/>
        <w:ind w:firstLine="709"/>
        <w:jc w:val="both"/>
      </w:pPr>
      <w:r>
        <w:rPr>
          <w:rFonts w:ascii="Times New Roman" w:hAnsi="Times New Roman" w:cs="Times New Roman"/>
          <w:sz w:val="24"/>
          <w:szCs w:val="24"/>
        </w:rPr>
        <w:t xml:space="preserve">6. Информация о месте нахождения, графике работы, контактных телефонах многофункционального  центра предоставления государственных и муниципальных услуг (далее – МФЦ), участвующего в предоставлении муниципальной услуги (в  соответствии с соглашением о взаимодействии заключенного между многофункциональным центром и администрацией  Новоюласенского сельсовета Красногвардейского  района) (далее – соглашение о взаимодействии) указывается на официальном сайте МФЦ http://www.bus.gov.ru, на официальном сайте администрации  муниципального  образования </w:t>
      </w:r>
      <w:r>
        <w:rPr>
          <w:rFonts w:ascii="Times New Roman" w:hAnsi="Times New Roman" w:cs="Times New Roman"/>
          <w:color w:val="111111"/>
          <w:sz w:val="24"/>
          <w:szCs w:val="24"/>
        </w:rPr>
        <w:t>Новоюласенский</w:t>
      </w:r>
      <w:r>
        <w:rPr>
          <w:rFonts w:ascii="Times New Roman" w:hAnsi="Times New Roman" w:cs="Times New Roman"/>
          <w:sz w:val="24"/>
          <w:szCs w:val="24"/>
        </w:rPr>
        <w:t xml:space="preserve">сельсовет Красногвардейского  района </w:t>
      </w:r>
      <w:r>
        <w:rPr>
          <w:rFonts w:ascii="Times New Roman" w:hAnsi="Times New Roman" w:cs="Times New Roman"/>
          <w:color w:val="1C1C1C"/>
          <w:sz w:val="24"/>
          <w:szCs w:val="24"/>
          <w:shd w:val="clear" w:color="auto" w:fill="FFFFFF"/>
          <w:lang w:val="en-US"/>
        </w:rPr>
        <w:t>http</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mo</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ko</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orb</w:t>
      </w:r>
      <w:r w:rsidRPr="00C20552">
        <w:rPr>
          <w:rFonts w:ascii="Times New Roman" w:hAnsi="Times New Roman" w:cs="Times New Roman"/>
          <w:color w:val="1C1C1C"/>
          <w:sz w:val="24"/>
          <w:szCs w:val="24"/>
          <w:shd w:val="clear" w:color="auto" w:fill="FFFFFF"/>
        </w:rPr>
        <w:t>.</w:t>
      </w:r>
      <w:r>
        <w:rPr>
          <w:rFonts w:ascii="Times New Roman" w:hAnsi="Times New Roman" w:cs="Times New Roman"/>
          <w:color w:val="1C1C1C"/>
          <w:sz w:val="24"/>
          <w:szCs w:val="24"/>
          <w:shd w:val="clear" w:color="auto" w:fill="FFFFFF"/>
          <w:lang w:val="en-US"/>
        </w:rPr>
        <w:t>ru</w:t>
      </w:r>
      <w:r>
        <w:rPr>
          <w:rFonts w:ascii="Times New Roman" w:hAnsi="Times New Roman" w:cs="Times New Roman"/>
          <w:color w:val="111111"/>
          <w:sz w:val="24"/>
          <w:szCs w:val="24"/>
        </w:rPr>
        <w:t>,</w:t>
      </w:r>
      <w:r>
        <w:rPr>
          <w:rFonts w:ascii="Times New Roman" w:hAnsi="Times New Roman" w:cs="Times New Roman"/>
          <w:sz w:val="24"/>
          <w:szCs w:val="24"/>
        </w:rPr>
        <w:t xml:space="preserve">информационных  стендах администрации  муниципального  образования  </w:t>
      </w:r>
      <w:r>
        <w:rPr>
          <w:rFonts w:ascii="Times New Roman" w:hAnsi="Times New Roman" w:cs="Times New Roman"/>
          <w:color w:val="111111"/>
          <w:sz w:val="24"/>
          <w:szCs w:val="24"/>
        </w:rPr>
        <w:t>Новоюласенский</w:t>
      </w:r>
      <w:r>
        <w:rPr>
          <w:rFonts w:ascii="Times New Roman" w:hAnsi="Times New Roman" w:cs="Times New Roman"/>
          <w:sz w:val="24"/>
          <w:szCs w:val="24"/>
        </w:rPr>
        <w:t xml:space="preserve"> сельсовет Красногвардейского  района. </w:t>
      </w:r>
    </w:p>
    <w:p w:rsidR="00667D12" w:rsidRDefault="00667D12" w:rsidP="00667D12">
      <w:pPr>
        <w:pStyle w:val="ConsPlusNormal"/>
        <w:ind w:firstLine="709"/>
        <w:jc w:val="both"/>
      </w:pPr>
      <w:r>
        <w:rPr>
          <w:rFonts w:ascii="Times New Roman" w:hAnsi="Times New Roman" w:cs="Times New Roman"/>
          <w:sz w:val="24"/>
          <w:szCs w:val="24"/>
        </w:rPr>
        <w:t xml:space="preserve">7. </w:t>
      </w:r>
      <w:r>
        <w:rPr>
          <w:rFonts w:ascii="Times New Roman" w:eastAsia="Calibri" w:hAnsi="Times New Roman" w:cs="Times New Roman"/>
          <w:sz w:val="24"/>
          <w:szCs w:val="24"/>
          <w:lang w:eastAsia="en-US"/>
        </w:rPr>
        <w:t xml:space="preserve">Для предоставления  муниципальной услуги не  требуется  </w:t>
      </w:r>
      <w:r>
        <w:rPr>
          <w:rFonts w:ascii="Times New Roman" w:hAnsi="Times New Roman" w:cs="Times New Roman"/>
          <w:sz w:val="24"/>
          <w:szCs w:val="24"/>
        </w:rPr>
        <w:t xml:space="preserve">соответствующего </w:t>
      </w:r>
      <w:r>
        <w:rPr>
          <w:rFonts w:ascii="Times New Roman" w:eastAsia="Calibri" w:hAnsi="Times New Roman" w:cs="Times New Roman"/>
          <w:sz w:val="24"/>
          <w:szCs w:val="24"/>
          <w:lang w:eastAsia="en-US"/>
        </w:rPr>
        <w:t xml:space="preserve">нормативного правового акта представительного органа местного самоуправленияпо вопросам предоставления услуг, которые являются необходимыми и обязательными для предоставления  данной муниципальной услуги. </w:t>
      </w:r>
    </w:p>
    <w:p w:rsidR="00667D12" w:rsidRDefault="00667D12" w:rsidP="00667D12">
      <w:pPr>
        <w:pStyle w:val="ConsPlusNormal"/>
        <w:ind w:firstLine="709"/>
        <w:jc w:val="both"/>
      </w:pPr>
      <w:r>
        <w:rPr>
          <w:rFonts w:ascii="Times New Roman" w:hAnsi="Times New Roman" w:cs="Times New Roman"/>
          <w:sz w:val="24"/>
          <w:szCs w:val="24"/>
        </w:rPr>
        <w:t>8. Информация о муниципальной услуге, размещаемая на информационных стендах органа местного самоуправления, содержит следующие сведения:</w:t>
      </w:r>
    </w:p>
    <w:p w:rsidR="00667D12" w:rsidRDefault="00667D12" w:rsidP="00667D12">
      <w:pPr>
        <w:pStyle w:val="ConsPlusNormal"/>
        <w:ind w:firstLine="709"/>
        <w:jc w:val="both"/>
      </w:pPr>
      <w:r>
        <w:rPr>
          <w:rFonts w:ascii="Times New Roman" w:hAnsi="Times New Roman" w:cs="Times New Roman"/>
          <w:sz w:val="24"/>
          <w:szCs w:val="24"/>
        </w:rPr>
        <w:t>1) место нахождения, график (режим) работы, номера телефонов, адреса электронной почты;</w:t>
      </w:r>
    </w:p>
    <w:p w:rsidR="00667D12" w:rsidRDefault="00667D12" w:rsidP="00667D12">
      <w:pPr>
        <w:pStyle w:val="ConsPlusNormal"/>
        <w:ind w:firstLine="709"/>
        <w:jc w:val="both"/>
      </w:pPr>
      <w:r>
        <w:rPr>
          <w:rFonts w:ascii="Times New Roman" w:hAnsi="Times New Roman" w:cs="Times New Roman"/>
          <w:sz w:val="24"/>
          <w:szCs w:val="24"/>
        </w:rPr>
        <w:t>2) блок-схема предоставления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3) категория получателей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4) перечень документов, необходимых для получения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lastRenderedPageBreak/>
        <w:t xml:space="preserve">5) образец </w:t>
      </w:r>
      <w:r>
        <w:rPr>
          <w:rFonts w:ascii="Times New Roman" w:eastAsia="Calibri" w:hAnsi="Times New Roman" w:cs="Times New Roman"/>
          <w:sz w:val="24"/>
          <w:szCs w:val="24"/>
          <w:lang w:eastAsia="en-US"/>
        </w:rPr>
        <w:t>уведомления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w:t>
      </w:r>
      <w:r>
        <w:rPr>
          <w:rFonts w:ascii="Times New Roman" w:hAnsi="Times New Roman" w:cs="Times New Roman"/>
          <w:sz w:val="24"/>
          <w:szCs w:val="24"/>
        </w:rPr>
        <w:t xml:space="preserve"> для предоставления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6) основания для отказа в приеме документов для предоставления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7) основания отказа в предоставлении муниципальной услуги.</w:t>
      </w:r>
    </w:p>
    <w:p w:rsidR="00667D12" w:rsidRDefault="00667D12" w:rsidP="00667D12">
      <w:pPr>
        <w:tabs>
          <w:tab w:val="left" w:pos="709"/>
        </w:tabs>
        <w:spacing w:line="240" w:lineRule="auto"/>
        <w:ind w:firstLine="709"/>
        <w:jc w:val="both"/>
      </w:pPr>
      <w:r>
        <w:rPr>
          <w:sz w:val="24"/>
          <w:szCs w:val="24"/>
        </w:rPr>
        <w:t>9. Информация о муниципальной услуге, в том числе о ходе ее предоставления, может быть получена по телефону, а также</w:t>
      </w:r>
      <w:r>
        <w:rPr>
          <w:rFonts w:eastAsia="Calibri"/>
          <w:sz w:val="24"/>
          <w:szCs w:val="24"/>
          <w:lang w:eastAsia="en-US"/>
        </w:rPr>
        <w:t xml:space="preserve"> в электронной формечерез </w:t>
      </w:r>
      <w:r>
        <w:rPr>
          <w:sz w:val="24"/>
          <w:szCs w:val="24"/>
        </w:rPr>
        <w:t xml:space="preserve">Единый интернет-портал государственных и муниципальных услуг www.gosuslugi.ru (далее – Портал).   </w:t>
      </w:r>
    </w:p>
    <w:p w:rsidR="00667D12" w:rsidRDefault="00667D12" w:rsidP="00667D12">
      <w:pPr>
        <w:spacing w:line="240" w:lineRule="auto"/>
        <w:ind w:firstLine="709"/>
        <w:jc w:val="both"/>
      </w:pPr>
      <w:r>
        <w:rPr>
          <w:sz w:val="24"/>
          <w:szCs w:val="24"/>
        </w:rPr>
        <w:t>При ответе на телефонный звонок специалист должен назвать фамилию, имя, отчество, должность и проинформировать по интересующему вопросу.</w:t>
      </w:r>
    </w:p>
    <w:p w:rsidR="00667D12" w:rsidRDefault="00667D12" w:rsidP="00667D12">
      <w:pPr>
        <w:spacing w:line="240" w:lineRule="auto"/>
        <w:jc w:val="both"/>
        <w:rPr>
          <w:rFonts w:eastAsia="Calibri"/>
          <w:lang w:eastAsia="en-US"/>
        </w:rPr>
      </w:pPr>
    </w:p>
    <w:p w:rsidR="00667D12" w:rsidRDefault="00667D12" w:rsidP="00667D12">
      <w:pPr>
        <w:pStyle w:val="ConsPlusNormal"/>
        <w:ind w:firstLine="720"/>
        <w:jc w:val="center"/>
      </w:pPr>
      <w:r>
        <w:rPr>
          <w:rFonts w:ascii="Times New Roman" w:hAnsi="Times New Roman" w:cs="Times New Roman"/>
          <w:b/>
          <w:sz w:val="24"/>
          <w:szCs w:val="24"/>
        </w:rPr>
        <w:t xml:space="preserve">Раздел  </w:t>
      </w:r>
      <w:r>
        <w:rPr>
          <w:rFonts w:ascii="Times New Roman" w:hAnsi="Times New Roman" w:cs="Times New Roman"/>
          <w:b/>
          <w:sz w:val="24"/>
          <w:szCs w:val="24"/>
          <w:lang w:val="en-US"/>
        </w:rPr>
        <w:t>II</w:t>
      </w:r>
      <w:r>
        <w:rPr>
          <w:rFonts w:ascii="Times New Roman" w:hAnsi="Times New Roman" w:cs="Times New Roman"/>
          <w:b/>
          <w:sz w:val="24"/>
          <w:szCs w:val="24"/>
        </w:rPr>
        <w:t xml:space="preserve">   Стандарт предоставления муниципальной услуги</w:t>
      </w:r>
    </w:p>
    <w:p w:rsidR="00667D12" w:rsidRDefault="00667D12" w:rsidP="00667D12">
      <w:pPr>
        <w:pStyle w:val="ConsPlusNormal"/>
        <w:jc w:val="center"/>
        <w:rPr>
          <w:rFonts w:ascii="Times New Roman" w:hAnsi="Times New Roman" w:cs="Times New Roman"/>
          <w:b/>
          <w:sz w:val="24"/>
          <w:szCs w:val="24"/>
        </w:rPr>
      </w:pPr>
    </w:p>
    <w:p w:rsidR="00667D12" w:rsidRDefault="00667D12" w:rsidP="00667D12">
      <w:pPr>
        <w:pStyle w:val="ConsPlusNormal"/>
        <w:ind w:firstLine="720"/>
        <w:jc w:val="center"/>
      </w:pPr>
      <w:r>
        <w:rPr>
          <w:rFonts w:ascii="Times New Roman" w:hAnsi="Times New Roman" w:cs="Times New Roman"/>
          <w:b/>
          <w:sz w:val="24"/>
          <w:szCs w:val="24"/>
        </w:rPr>
        <w:t>Наименование муниципальной услуги</w:t>
      </w:r>
    </w:p>
    <w:p w:rsidR="00667D12" w:rsidRDefault="00667D12" w:rsidP="00667D12">
      <w:pPr>
        <w:pStyle w:val="ConsPlusNormal"/>
        <w:jc w:val="both"/>
        <w:rPr>
          <w:rFonts w:ascii="Times New Roman" w:hAnsi="Times New Roman" w:cs="Times New Roman"/>
          <w:b/>
          <w:sz w:val="24"/>
          <w:szCs w:val="24"/>
        </w:rPr>
      </w:pPr>
    </w:p>
    <w:p w:rsidR="00667D12" w:rsidRDefault="00667D12" w:rsidP="00667D12">
      <w:pPr>
        <w:pStyle w:val="ConsPlusTitle"/>
        <w:ind w:firstLine="709"/>
        <w:jc w:val="both"/>
      </w:pPr>
      <w:r>
        <w:rPr>
          <w:rFonts w:cs="Times New Roman"/>
          <w:b w:val="0"/>
          <w:sz w:val="24"/>
          <w:szCs w:val="24"/>
        </w:rPr>
        <w:t>10. Наименование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Default="00667D12" w:rsidP="00667D12">
      <w:pPr>
        <w:pStyle w:val="ConsPlusNormal"/>
        <w:ind w:firstLine="709"/>
        <w:jc w:val="both"/>
      </w:pPr>
      <w:r>
        <w:rPr>
          <w:rFonts w:ascii="Times New Roman" w:hAnsi="Times New Roman" w:cs="Times New Roman"/>
          <w:sz w:val="24"/>
          <w:szCs w:val="24"/>
        </w:rPr>
        <w:t xml:space="preserve"> 11. Муниципальная услуга носит уведомительный порядок обращения.</w:t>
      </w:r>
    </w:p>
    <w:p w:rsidR="00667D12" w:rsidRDefault="00667D12" w:rsidP="00667D12">
      <w:pPr>
        <w:pStyle w:val="ConsPlusNormal"/>
        <w:ind w:firstLine="709"/>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Наименование органа, предоставляющего муниципальную услугу</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tabs>
          <w:tab w:val="left" w:pos="3119"/>
        </w:tabs>
        <w:spacing w:line="240" w:lineRule="auto"/>
        <w:ind w:firstLine="709"/>
        <w:jc w:val="both"/>
      </w:pPr>
      <w:r>
        <w:rPr>
          <w:sz w:val="24"/>
          <w:szCs w:val="24"/>
        </w:rPr>
        <w:t xml:space="preserve">12. Муниципальная услуга предоставляется органом местного самоуправления администрацией  муниципального образования </w:t>
      </w:r>
      <w:r>
        <w:rPr>
          <w:color w:val="111111"/>
          <w:sz w:val="24"/>
          <w:szCs w:val="24"/>
        </w:rPr>
        <w:t>Новоюласенский</w:t>
      </w:r>
      <w:r>
        <w:rPr>
          <w:sz w:val="24"/>
          <w:szCs w:val="24"/>
        </w:rPr>
        <w:t xml:space="preserve"> сельсовет Красногвардейского района Оренбургской области (далее – орган местного самоуправления).</w:t>
      </w:r>
    </w:p>
    <w:p w:rsidR="00667D12" w:rsidRDefault="00667D12" w:rsidP="00667D12">
      <w:pPr>
        <w:spacing w:line="240" w:lineRule="auto"/>
        <w:ind w:firstLine="709"/>
        <w:jc w:val="both"/>
      </w:pPr>
      <w:r>
        <w:rPr>
          <w:sz w:val="24"/>
          <w:szCs w:val="24"/>
        </w:rPr>
        <w:t>13. Органы государственной власти, местного самоуправления, организации, участвующие в предоставлении муниципальной услуги:</w:t>
      </w:r>
    </w:p>
    <w:p w:rsidR="00667D12" w:rsidRDefault="00667D12" w:rsidP="00667D12">
      <w:pPr>
        <w:spacing w:line="240" w:lineRule="auto"/>
        <w:ind w:firstLine="709"/>
        <w:jc w:val="both"/>
      </w:pPr>
      <w:r>
        <w:rPr>
          <w:rFonts w:eastAsia="Calibri"/>
          <w:sz w:val="24"/>
          <w:szCs w:val="24"/>
          <w:lang w:eastAsia="en-US"/>
        </w:rPr>
        <w:t>- управление Федеральной службы государственной регистрации, кадастра и картографии по Оренбургской области (далее – Управление Росреестра по Оренбургской области);</w:t>
      </w:r>
    </w:p>
    <w:p w:rsidR="00667D12" w:rsidRDefault="00667D12" w:rsidP="00667D12">
      <w:pPr>
        <w:spacing w:line="240" w:lineRule="auto"/>
        <w:ind w:firstLine="709"/>
        <w:jc w:val="both"/>
      </w:pPr>
      <w:r>
        <w:rPr>
          <w:rFonts w:eastAsia="Calibri"/>
          <w:sz w:val="24"/>
          <w:szCs w:val="24"/>
          <w:lang w:eastAsia="en-US"/>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Оренбургской области (далее – Кадастровая палата);</w:t>
      </w:r>
    </w:p>
    <w:p w:rsidR="00667D12" w:rsidRDefault="00667D12" w:rsidP="00667D12">
      <w:pPr>
        <w:spacing w:line="240" w:lineRule="auto"/>
        <w:ind w:firstLine="709"/>
        <w:jc w:val="both"/>
      </w:pPr>
      <w:r>
        <w:rPr>
          <w:rFonts w:eastAsia="Calibri"/>
          <w:sz w:val="24"/>
          <w:szCs w:val="24"/>
          <w:lang w:eastAsia="en-US"/>
        </w:rPr>
        <w:t xml:space="preserve">- МФЦ (в соответствии  с Соглашением  </w:t>
      </w:r>
      <w:r>
        <w:rPr>
          <w:sz w:val="24"/>
          <w:szCs w:val="24"/>
        </w:rPr>
        <w:t>о взаимодействии</w:t>
      </w:r>
      <w:r>
        <w:rPr>
          <w:rFonts w:eastAsia="Calibri"/>
          <w:sz w:val="24"/>
          <w:szCs w:val="24"/>
          <w:lang w:eastAsia="en-US"/>
        </w:rPr>
        <w:t>).</w:t>
      </w:r>
    </w:p>
    <w:p w:rsidR="00667D12" w:rsidRDefault="00667D12" w:rsidP="00667D12">
      <w:pPr>
        <w:spacing w:line="240" w:lineRule="auto"/>
        <w:ind w:firstLine="709"/>
        <w:jc w:val="both"/>
      </w:pPr>
      <w:r>
        <w:rPr>
          <w:sz w:val="24"/>
          <w:szCs w:val="24"/>
        </w:rPr>
        <w:t xml:space="preserve">14. Прием документов от заявителя, рассмотрение документов и выдача результата предоставления муниципальной услуги осуществляется должностными лицами (муниципальными служащими) администрации муниципального  образования </w:t>
      </w:r>
      <w:r>
        <w:rPr>
          <w:color w:val="111111"/>
          <w:sz w:val="24"/>
          <w:szCs w:val="24"/>
        </w:rPr>
        <w:t xml:space="preserve">Новоюласенский </w:t>
      </w:r>
      <w:r>
        <w:rPr>
          <w:sz w:val="24"/>
          <w:szCs w:val="24"/>
        </w:rPr>
        <w:t xml:space="preserve">сельсовет Красногвардейского  района Оренбургской области.                                </w:t>
      </w:r>
    </w:p>
    <w:p w:rsidR="00667D12" w:rsidRDefault="00667D12" w:rsidP="00667D12">
      <w:pPr>
        <w:pStyle w:val="ConsPlusNormal"/>
        <w:tabs>
          <w:tab w:val="left" w:pos="709"/>
        </w:tabs>
        <w:ind w:firstLine="709"/>
        <w:jc w:val="both"/>
      </w:pPr>
      <w:r>
        <w:rPr>
          <w:rFonts w:ascii="Times New Roman" w:hAnsi="Times New Roman" w:cs="Times New Roman"/>
          <w:sz w:val="24"/>
          <w:szCs w:val="24"/>
        </w:rPr>
        <w:t>15. Запрещается требовать от заявителя представления документов и информации или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667D12" w:rsidRDefault="00667D12" w:rsidP="00667D12">
      <w:pPr>
        <w:pStyle w:val="ConsPlusNormal"/>
        <w:ind w:firstLine="709"/>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lastRenderedPageBreak/>
        <w:t>Результат предоставления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spacing w:line="240" w:lineRule="auto"/>
        <w:ind w:firstLine="709"/>
        <w:jc w:val="both"/>
      </w:pPr>
      <w:r>
        <w:rPr>
          <w:sz w:val="24"/>
          <w:szCs w:val="24"/>
        </w:rPr>
        <w:t>16. Результатом предоставления муниципальной услуги является:</w:t>
      </w:r>
    </w:p>
    <w:p w:rsidR="00667D12" w:rsidRDefault="00667D12" w:rsidP="00667D12">
      <w:pPr>
        <w:pStyle w:val="ConsPlusNormal"/>
        <w:tabs>
          <w:tab w:val="left" w:pos="709"/>
        </w:tabs>
        <w:ind w:firstLine="709"/>
        <w:jc w:val="both"/>
      </w:pPr>
      <w:r>
        <w:rPr>
          <w:rFonts w:ascii="Times New Roman" w:eastAsia="Calibri" w:hAnsi="Times New Roman" w:cs="Times New Roman"/>
          <w:sz w:val="24"/>
          <w:szCs w:val="24"/>
          <w:lang w:eastAsia="en-US"/>
        </w:rPr>
        <w:t>-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667D12" w:rsidRDefault="00667D12" w:rsidP="00667D12">
      <w:pPr>
        <w:pStyle w:val="ConsPlusNormal"/>
        <w:tabs>
          <w:tab w:val="left" w:pos="709"/>
        </w:tabs>
        <w:ind w:firstLine="709"/>
        <w:jc w:val="both"/>
      </w:pPr>
      <w:r>
        <w:rPr>
          <w:rFonts w:ascii="Times New Roman" w:eastAsia="Calibri" w:hAnsi="Times New Roman" w:cs="Times New Roman"/>
          <w:sz w:val="24"/>
          <w:szCs w:val="24"/>
          <w:lang w:eastAsia="en-US"/>
        </w:rPr>
        <w:t>- направление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Default="00667D12" w:rsidP="00667D12">
      <w:pPr>
        <w:pStyle w:val="ConsPlusNormal"/>
        <w:tabs>
          <w:tab w:val="left" w:pos="709"/>
        </w:tabs>
        <w:ind w:firstLine="709"/>
        <w:jc w:val="both"/>
      </w:pPr>
      <w:r>
        <w:rPr>
          <w:rFonts w:ascii="Times New Roman" w:hAnsi="Times New Roman" w:cs="Times New Roman"/>
          <w:sz w:val="24"/>
          <w:szCs w:val="24"/>
        </w:rPr>
        <w:t>Заявителю в качестве результата предоставления услуги обеспечивается по его выбору возможность получения:</w:t>
      </w:r>
    </w:p>
    <w:p w:rsidR="00667D12" w:rsidRDefault="00667D12" w:rsidP="00667D12">
      <w:pPr>
        <w:pStyle w:val="ConsPlusNormal"/>
        <w:ind w:firstLine="709"/>
        <w:jc w:val="both"/>
      </w:pPr>
      <w:r>
        <w:rPr>
          <w:rFonts w:ascii="Times New Roman" w:hAnsi="Times New Roman" w:cs="Times New Roman"/>
          <w:sz w:val="24"/>
          <w:szCs w:val="24"/>
        </w:rPr>
        <w:t xml:space="preserve">  1) В случае подачи заявления в электронной форме через Портал: электронного документа, подписанного уполномоченным должностным лицом с использованием квалифицированной электронной подписи; документа на бумажном носителе в МФЦ, направленного администрацией </w:t>
      </w:r>
      <w:r>
        <w:rPr>
          <w:rFonts w:ascii="Times New Roman" w:hAnsi="Times New Roman" w:cs="Times New Roman"/>
          <w:color w:val="111111"/>
          <w:sz w:val="24"/>
          <w:szCs w:val="24"/>
        </w:rPr>
        <w:t>Новоюласенского</w:t>
      </w:r>
      <w:r>
        <w:rPr>
          <w:rFonts w:ascii="Times New Roman" w:hAnsi="Times New Roman" w:cs="Times New Roman"/>
          <w:sz w:val="24"/>
          <w:szCs w:val="24"/>
        </w:rPr>
        <w:t xml:space="preserve"> сельсовета, подтверждающего содержание электронного документа.</w:t>
      </w:r>
    </w:p>
    <w:p w:rsidR="00667D12" w:rsidRDefault="00667D12" w:rsidP="00667D12">
      <w:pPr>
        <w:pStyle w:val="ConsPlusNormal"/>
        <w:ind w:firstLine="709"/>
        <w:jc w:val="both"/>
      </w:pPr>
      <w:r>
        <w:rPr>
          <w:rFonts w:ascii="Times New Roman" w:hAnsi="Times New Roman" w:cs="Times New Roman"/>
          <w:sz w:val="24"/>
          <w:szCs w:val="24"/>
        </w:rPr>
        <w:t xml:space="preserve">   2) В случае подачи заявления через МФЦ (в соответствии  с Соглашением  о взаимодействии): электронного документа, подписанного уполномоченным должностным лицом с  использованием квалифицированной электронной подписи; документа на бумажном носителе в МФЦ, направленного администрацией Новоюласенского сельсовета, подтверждающего содержание электронного документа.</w:t>
      </w:r>
    </w:p>
    <w:p w:rsidR="00667D12" w:rsidRDefault="00667D12" w:rsidP="00667D12">
      <w:pPr>
        <w:pStyle w:val="ConsPlusNormal"/>
        <w:ind w:firstLine="709"/>
        <w:jc w:val="both"/>
      </w:pPr>
      <w:r>
        <w:rPr>
          <w:rFonts w:ascii="Times New Roman" w:hAnsi="Times New Roman" w:cs="Times New Roman"/>
          <w:sz w:val="24"/>
          <w:szCs w:val="24"/>
        </w:rPr>
        <w:t xml:space="preserve">   3) В случае подачи заявления лично в администрацию</w:t>
      </w:r>
      <w:r>
        <w:rPr>
          <w:rFonts w:ascii="Times New Roman" w:hAnsi="Times New Roman" w:cs="Times New Roman"/>
          <w:color w:val="111111"/>
          <w:sz w:val="24"/>
          <w:szCs w:val="24"/>
        </w:rPr>
        <w:t xml:space="preserve"> Новоюласенского</w:t>
      </w:r>
      <w:r>
        <w:rPr>
          <w:rFonts w:ascii="Times New Roman" w:hAnsi="Times New Roman" w:cs="Times New Roman"/>
          <w:sz w:val="24"/>
          <w:szCs w:val="24"/>
        </w:rPr>
        <w:t xml:space="preserve"> сельсовета:</w:t>
      </w:r>
    </w:p>
    <w:p w:rsidR="00667D12" w:rsidRDefault="00667D12" w:rsidP="00667D12">
      <w:pPr>
        <w:pStyle w:val="ConsPlusNormal"/>
        <w:jc w:val="both"/>
      </w:pPr>
      <w:r>
        <w:rPr>
          <w:rFonts w:ascii="Times New Roman" w:hAnsi="Times New Roman" w:cs="Times New Roman"/>
          <w:sz w:val="24"/>
          <w:szCs w:val="24"/>
        </w:rPr>
        <w:t>электронного документа, подписанного уполномоченным должностным лицом с использованием квалифицированной электронной подписи; документа на бумажном носителе, подтверждающего содержание электронного документа, непосредственно в администрации Новоюласенского  сельсовета Красногвардейского района.</w:t>
      </w:r>
    </w:p>
    <w:p w:rsidR="00667D12" w:rsidRDefault="00667D12" w:rsidP="00667D12">
      <w:pPr>
        <w:pStyle w:val="ConsPlusNormal"/>
        <w:tabs>
          <w:tab w:val="left" w:pos="0"/>
        </w:tabs>
        <w:jc w:val="both"/>
        <w:rPr>
          <w:rFonts w:ascii="Times New Roman" w:hAnsi="Times New Roman" w:cs="Times New Roman"/>
          <w:color w:val="FF0000"/>
          <w:sz w:val="24"/>
          <w:szCs w:val="24"/>
        </w:rPr>
      </w:pPr>
    </w:p>
    <w:p w:rsidR="00667D12" w:rsidRDefault="00667D12" w:rsidP="00667D12">
      <w:pPr>
        <w:pStyle w:val="ConsPlusNormal"/>
        <w:ind w:firstLine="720"/>
        <w:jc w:val="center"/>
      </w:pPr>
      <w:r>
        <w:rPr>
          <w:rFonts w:ascii="Times New Roman" w:hAnsi="Times New Roman" w:cs="Times New Roman"/>
          <w:b/>
          <w:sz w:val="24"/>
          <w:szCs w:val="24"/>
        </w:rPr>
        <w:t>Срок предоставления муниципальной услуги</w:t>
      </w:r>
    </w:p>
    <w:p w:rsidR="00667D12" w:rsidRDefault="00667D12" w:rsidP="00667D12">
      <w:pPr>
        <w:spacing w:line="240" w:lineRule="auto"/>
        <w:ind w:firstLine="0"/>
      </w:pPr>
    </w:p>
    <w:p w:rsidR="00667D12" w:rsidRDefault="00667D12" w:rsidP="00667D12">
      <w:pPr>
        <w:spacing w:line="240" w:lineRule="auto"/>
        <w:ind w:firstLine="709"/>
        <w:jc w:val="both"/>
      </w:pPr>
      <w:r>
        <w:rPr>
          <w:sz w:val="24"/>
          <w:szCs w:val="24"/>
        </w:rPr>
        <w:t xml:space="preserve">17. Прохождение всех административных процедур, необходимых для получения результата муниципальной услуги, </w:t>
      </w:r>
      <w:r>
        <w:rPr>
          <w:rFonts w:eastAsia="Calibri"/>
          <w:sz w:val="24"/>
          <w:szCs w:val="24"/>
          <w:lang w:eastAsia="en-US"/>
        </w:rPr>
        <w:t xml:space="preserve">составляет 7 рабочих дней со дня получения </w:t>
      </w:r>
      <w:r>
        <w:rPr>
          <w:sz w:val="24"/>
          <w:szCs w:val="24"/>
        </w:rPr>
        <w:t>уведомления о планируемых строительстве или реконструкции объекта индивидуального жилищного строительства или садового дома</w:t>
      </w:r>
      <w:r>
        <w:rPr>
          <w:rFonts w:eastAsia="Calibri"/>
          <w:sz w:val="24"/>
          <w:szCs w:val="24"/>
          <w:lang w:eastAsia="en-US"/>
        </w:rPr>
        <w:t xml:space="preserve"> в  орган местного самоуправления.</w:t>
      </w:r>
    </w:p>
    <w:p w:rsidR="00667D12" w:rsidRDefault="00667D12" w:rsidP="00667D12">
      <w:pPr>
        <w:spacing w:line="240" w:lineRule="auto"/>
        <w:ind w:firstLine="709"/>
        <w:rPr>
          <w:sz w:val="24"/>
          <w:szCs w:val="24"/>
        </w:rPr>
      </w:pPr>
    </w:p>
    <w:p w:rsidR="00667D12" w:rsidRDefault="00667D12" w:rsidP="00667D12">
      <w:pPr>
        <w:pStyle w:val="ConsPlusNormal"/>
        <w:ind w:firstLine="720"/>
        <w:jc w:val="center"/>
      </w:pPr>
      <w:r>
        <w:rPr>
          <w:rFonts w:ascii="Times New Roman" w:hAnsi="Times New Roman" w:cs="Times New Roman"/>
          <w:b/>
          <w:sz w:val="24"/>
          <w:szCs w:val="24"/>
        </w:rPr>
        <w:t>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18. Предоставление муниципальной услуги регулируется следующими нормативными правовыми актами:</w:t>
      </w:r>
    </w:p>
    <w:p w:rsidR="00667D12" w:rsidRDefault="00667D12" w:rsidP="00667D12">
      <w:pPr>
        <w:spacing w:line="240" w:lineRule="auto"/>
        <w:ind w:firstLine="720"/>
        <w:jc w:val="both"/>
      </w:pPr>
      <w:r>
        <w:rPr>
          <w:sz w:val="24"/>
          <w:szCs w:val="24"/>
        </w:rPr>
        <w:t>1) Конституцией Российской Федерации («Российская газета», 25.12.1993, № 237);</w:t>
      </w:r>
    </w:p>
    <w:p w:rsidR="00667D12" w:rsidRDefault="00667D12" w:rsidP="00667D12">
      <w:pPr>
        <w:spacing w:line="240" w:lineRule="auto"/>
        <w:ind w:firstLine="720"/>
        <w:jc w:val="both"/>
      </w:pPr>
      <w:r>
        <w:rPr>
          <w:sz w:val="24"/>
          <w:szCs w:val="24"/>
        </w:rPr>
        <w:t>2) Градостроительным кодексом Российской Федерации от 29.12.2004 № 190-ФЗ («Российская газета», 30.12.2004, № 290);</w:t>
      </w:r>
    </w:p>
    <w:p w:rsidR="00667D12" w:rsidRDefault="00667D12" w:rsidP="00667D12">
      <w:pPr>
        <w:spacing w:line="240" w:lineRule="auto"/>
        <w:ind w:firstLine="720"/>
        <w:jc w:val="both"/>
      </w:pPr>
      <w:r>
        <w:rPr>
          <w:sz w:val="24"/>
          <w:szCs w:val="24"/>
        </w:rPr>
        <w:t>3) Федеральным законом от 06.10.2003 №131-ФЗ «Об общих принципах организации местного самоуправления в Российской Федерации» («Российская газета», 08.10.2003, № 202);</w:t>
      </w:r>
    </w:p>
    <w:p w:rsidR="00667D12" w:rsidRDefault="00667D12" w:rsidP="00667D12">
      <w:pPr>
        <w:spacing w:line="240" w:lineRule="auto"/>
        <w:ind w:firstLine="720"/>
        <w:jc w:val="both"/>
      </w:pPr>
      <w:r>
        <w:rPr>
          <w:sz w:val="24"/>
          <w:szCs w:val="24"/>
        </w:rPr>
        <w:t xml:space="preserve">4) Федеральным законом от 29.12.2004 № 191-ФЗ «О введении в действие </w:t>
      </w:r>
      <w:r>
        <w:rPr>
          <w:sz w:val="24"/>
          <w:szCs w:val="24"/>
        </w:rPr>
        <w:lastRenderedPageBreak/>
        <w:t>Градостроительного кодекса Российской Федерации» («Российская газета», 30.12.2004,   № 290);</w:t>
      </w:r>
    </w:p>
    <w:p w:rsidR="00667D12" w:rsidRDefault="00667D12" w:rsidP="00667D12">
      <w:pPr>
        <w:spacing w:line="240" w:lineRule="auto"/>
        <w:ind w:firstLine="720"/>
        <w:jc w:val="both"/>
      </w:pPr>
      <w:r>
        <w:rPr>
          <w:sz w:val="24"/>
          <w:szCs w:val="24"/>
        </w:rPr>
        <w:t>5) Федеральным законом от 27.07.2006 № 152-ФЗ «О персональных данных» («Российская газета», 29.07.2006, № 165);</w:t>
      </w:r>
    </w:p>
    <w:p w:rsidR="00667D12" w:rsidRDefault="00667D12" w:rsidP="00667D12">
      <w:pPr>
        <w:spacing w:line="240" w:lineRule="auto"/>
        <w:ind w:firstLine="720"/>
        <w:jc w:val="both"/>
      </w:pPr>
      <w:r>
        <w:rPr>
          <w:sz w:val="24"/>
          <w:szCs w:val="24"/>
        </w:rPr>
        <w:t>6) Федеральным законом от 27.07.2010 № 210-ФЗ «Об организации предоставления государственных и муниципальных услуг» («Российская газета», 30.07.2010, №168);</w:t>
      </w:r>
    </w:p>
    <w:p w:rsidR="00667D12" w:rsidRDefault="00667D12" w:rsidP="00667D12">
      <w:pPr>
        <w:spacing w:line="240" w:lineRule="auto"/>
        <w:ind w:firstLine="720"/>
        <w:jc w:val="both"/>
      </w:pPr>
      <w:r>
        <w:rPr>
          <w:sz w:val="24"/>
          <w:szCs w:val="24"/>
        </w:rPr>
        <w:t xml:space="preserve">7) Приказом Министерства строительства и жилищно-коммунального хозяйства Российской Федерации от 19 сентября 2018 года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 </w:t>
      </w:r>
      <w:r>
        <w:rPr>
          <w:rFonts w:eastAsia="Calibri"/>
          <w:sz w:val="24"/>
          <w:szCs w:val="24"/>
          <w:lang w:eastAsia="en-US"/>
        </w:rPr>
        <w:t xml:space="preserve">(Официальный интернет-портал правовой информации http://www.pravo.gov.ru, 28.09.2018, №000120180928011); </w:t>
      </w:r>
    </w:p>
    <w:p w:rsidR="00667D12" w:rsidRDefault="00667D12" w:rsidP="00667D12">
      <w:pPr>
        <w:spacing w:line="240" w:lineRule="auto"/>
        <w:ind w:firstLine="720"/>
        <w:jc w:val="both"/>
      </w:pPr>
      <w:r>
        <w:rPr>
          <w:sz w:val="24"/>
          <w:szCs w:val="24"/>
        </w:rPr>
        <w:t>8) Законом Оренбургской области от 16.03.2007 № 1037/233-</w:t>
      </w:r>
      <w:r>
        <w:rPr>
          <w:sz w:val="24"/>
          <w:szCs w:val="24"/>
          <w:lang w:val="en-US"/>
        </w:rPr>
        <w:t>IV</w:t>
      </w:r>
      <w:r>
        <w:rPr>
          <w:sz w:val="24"/>
          <w:szCs w:val="24"/>
        </w:rPr>
        <w:t>-ОЗ «О градостроительной деятельности на территории Оренбургской области» (</w:t>
      </w:r>
      <w:r>
        <w:rPr>
          <w:rFonts w:eastAsia="Calibri"/>
          <w:sz w:val="24"/>
          <w:szCs w:val="24"/>
          <w:lang w:eastAsia="en-US"/>
        </w:rPr>
        <w:t>«Южный Урал», № 60, (спецвыпуск № 35) 24.03.2007)</w:t>
      </w:r>
      <w:r>
        <w:rPr>
          <w:sz w:val="24"/>
          <w:szCs w:val="24"/>
        </w:rPr>
        <w:t>;</w:t>
      </w:r>
    </w:p>
    <w:p w:rsidR="00667D12" w:rsidRDefault="00667D12" w:rsidP="00667D12">
      <w:pPr>
        <w:spacing w:line="240" w:lineRule="auto"/>
        <w:ind w:firstLine="709"/>
        <w:jc w:val="both"/>
      </w:pPr>
      <w:r>
        <w:rPr>
          <w:rFonts w:eastAsia="Calibri"/>
          <w:sz w:val="24"/>
          <w:szCs w:val="24"/>
          <w:lang w:eastAsia="en-US"/>
        </w:rPr>
        <w:t>9) Постановлением Правительства Оренбургской области от 25.01.2016 № 37-п «Об информационной системе оказания государственных и муниципальных услуг Оренбургской области» (Официальный интернет-портал правовой информации http://www.pravo.gov.ru, 29.01.2016);</w:t>
      </w:r>
    </w:p>
    <w:p w:rsidR="00667D12" w:rsidRDefault="00667D12" w:rsidP="00667D12">
      <w:pPr>
        <w:spacing w:line="240" w:lineRule="auto"/>
        <w:ind w:firstLine="709"/>
        <w:jc w:val="both"/>
      </w:pPr>
      <w:r>
        <w:rPr>
          <w:sz w:val="24"/>
          <w:szCs w:val="24"/>
        </w:rPr>
        <w:t xml:space="preserve">10) Постановлением Правительства Оренбургской области </w:t>
      </w:r>
      <w:r>
        <w:rPr>
          <w:rFonts w:eastAsia="Calibri"/>
          <w:sz w:val="24"/>
          <w:szCs w:val="24"/>
          <w:lang w:eastAsia="en-US"/>
        </w:rPr>
        <w:t>от 15.07.2016 N 525-п «О переводе в электронный вид государственных услуг и типовых муниципальных услуг, предоставляемых в Оренбургской области» (Официальный интернет-портал правовой информации http://www.pravo.gov.ru, 20.07.2016, «Оренбуржье», № 89, 21.07.2016);</w:t>
      </w:r>
    </w:p>
    <w:p w:rsidR="00667D12" w:rsidRDefault="00667D12" w:rsidP="00667D12">
      <w:pPr>
        <w:spacing w:line="240" w:lineRule="auto"/>
        <w:ind w:firstLine="709"/>
        <w:jc w:val="both"/>
      </w:pPr>
      <w:r>
        <w:rPr>
          <w:rFonts w:eastAsia="Calibri"/>
          <w:sz w:val="24"/>
          <w:szCs w:val="24"/>
          <w:lang w:eastAsia="en-US"/>
        </w:rPr>
        <w:t xml:space="preserve">11) Приказом департамента информационных технологий Оренбургской области от 18.03.2016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http://dit.orb.ru, 18.03.2016);  </w:t>
      </w:r>
    </w:p>
    <w:p w:rsidR="00667D12" w:rsidRDefault="00667D12" w:rsidP="00667D12">
      <w:pPr>
        <w:spacing w:line="240" w:lineRule="auto"/>
        <w:ind w:firstLine="709"/>
        <w:jc w:val="both"/>
      </w:pPr>
      <w:r>
        <w:rPr>
          <w:rFonts w:eastAsia="Calibri"/>
          <w:sz w:val="24"/>
          <w:szCs w:val="24"/>
          <w:lang w:eastAsia="en-US"/>
        </w:rPr>
        <w:t>12)  Приказом департамента информационных технологий Оренбургской области от 11.05.2016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http://dit.orb.ru, 11.05.2016);</w:t>
      </w:r>
    </w:p>
    <w:p w:rsidR="00667D12" w:rsidRDefault="00667D12" w:rsidP="00667D12">
      <w:pPr>
        <w:spacing w:line="240" w:lineRule="auto"/>
        <w:ind w:firstLine="709"/>
        <w:jc w:val="both"/>
      </w:pPr>
      <w:r>
        <w:rPr>
          <w:sz w:val="24"/>
          <w:szCs w:val="24"/>
        </w:rPr>
        <w:t xml:space="preserve">13) Уставом муниципального образования </w:t>
      </w:r>
      <w:r>
        <w:rPr>
          <w:color w:val="111111"/>
          <w:sz w:val="24"/>
          <w:szCs w:val="24"/>
        </w:rPr>
        <w:t>Новоюласенский</w:t>
      </w:r>
      <w:r>
        <w:rPr>
          <w:sz w:val="24"/>
          <w:szCs w:val="24"/>
        </w:rPr>
        <w:t xml:space="preserve"> сельсовет Красногвардейского района Оренбургской области;</w:t>
      </w:r>
    </w:p>
    <w:p w:rsidR="00667D12" w:rsidRDefault="00667D12" w:rsidP="00667D12">
      <w:pPr>
        <w:tabs>
          <w:tab w:val="left" w:pos="709"/>
        </w:tabs>
        <w:spacing w:line="240" w:lineRule="auto"/>
        <w:ind w:firstLine="709"/>
        <w:jc w:val="both"/>
      </w:pPr>
      <w:r>
        <w:rPr>
          <w:sz w:val="24"/>
          <w:szCs w:val="24"/>
        </w:rPr>
        <w:t>14) настоящим Административным регламентом;</w:t>
      </w:r>
    </w:p>
    <w:p w:rsidR="00667D12" w:rsidRDefault="00667D12" w:rsidP="00667D12">
      <w:pPr>
        <w:tabs>
          <w:tab w:val="left" w:pos="709"/>
        </w:tabs>
        <w:spacing w:line="240" w:lineRule="auto"/>
        <w:ind w:firstLine="720"/>
        <w:jc w:val="both"/>
      </w:pPr>
      <w:r>
        <w:rPr>
          <w:sz w:val="24"/>
          <w:szCs w:val="24"/>
        </w:rPr>
        <w:t>15) иными нормативными правовыми актами.</w:t>
      </w:r>
    </w:p>
    <w:p w:rsidR="00667D12" w:rsidRDefault="00667D12" w:rsidP="00667D12">
      <w:pPr>
        <w:pStyle w:val="ConsPlusNormal"/>
        <w:ind w:firstLine="540"/>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заявитель должен предоставить самостоятельно</w:t>
      </w:r>
    </w:p>
    <w:p w:rsidR="00667D12" w:rsidRDefault="00667D12" w:rsidP="00667D12">
      <w:pPr>
        <w:pStyle w:val="ConsPlusNormal"/>
        <w:ind w:firstLine="720"/>
        <w:jc w:val="both"/>
        <w:rPr>
          <w:rFonts w:ascii="Times New Roman" w:hAnsi="Times New Roman" w:cs="Times New Roman"/>
          <w:b/>
          <w:sz w:val="24"/>
          <w:szCs w:val="24"/>
        </w:rPr>
      </w:pPr>
    </w:p>
    <w:p w:rsidR="00667D12" w:rsidRDefault="00667D12" w:rsidP="00667D12">
      <w:pPr>
        <w:pStyle w:val="ConsPlusTitle"/>
        <w:ind w:firstLine="709"/>
        <w:jc w:val="both"/>
      </w:pPr>
      <w:r>
        <w:rPr>
          <w:rFonts w:cs="Times New Roman"/>
          <w:b w:val="0"/>
          <w:sz w:val="24"/>
          <w:szCs w:val="24"/>
        </w:rPr>
        <w:t>19. Для получения муниципальной услуги«Направление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заявитель предоставляет следующие документы:</w:t>
      </w:r>
    </w:p>
    <w:p w:rsidR="00667D12" w:rsidRDefault="00667D12" w:rsidP="00667D12">
      <w:pPr>
        <w:pStyle w:val="ConsPlusNormal"/>
        <w:tabs>
          <w:tab w:val="left" w:pos="709"/>
        </w:tabs>
        <w:ind w:firstLine="709"/>
        <w:jc w:val="both"/>
      </w:pPr>
      <w:r>
        <w:rPr>
          <w:rFonts w:ascii="Times New Roman" w:hAnsi="Times New Roman" w:cs="Times New Roman"/>
          <w:sz w:val="24"/>
          <w:szCs w:val="24"/>
        </w:rPr>
        <w:t>1) уведомление по форме согласно приложению №1 к настоящему Административному регламенту;</w:t>
      </w:r>
    </w:p>
    <w:p w:rsidR="00667D12" w:rsidRDefault="00667D12" w:rsidP="00667D12">
      <w:pPr>
        <w:spacing w:line="240" w:lineRule="auto"/>
        <w:ind w:firstLine="709"/>
        <w:jc w:val="both"/>
      </w:pPr>
      <w:r>
        <w:rPr>
          <w:rFonts w:eastAsia="Calibri"/>
          <w:bCs/>
          <w:sz w:val="24"/>
          <w:szCs w:val="24"/>
          <w:lang w:eastAsia="en-US"/>
        </w:rPr>
        <w:t>2)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667D12" w:rsidRDefault="00667D12" w:rsidP="00667D12">
      <w:pPr>
        <w:spacing w:line="240" w:lineRule="auto"/>
        <w:ind w:firstLine="709"/>
        <w:jc w:val="both"/>
      </w:pPr>
      <w:r>
        <w:rPr>
          <w:rFonts w:eastAsia="Calibri"/>
          <w:bCs/>
          <w:sz w:val="24"/>
          <w:szCs w:val="24"/>
          <w:lang w:eastAsia="en-US"/>
        </w:rPr>
        <w:lastRenderedPageBreak/>
        <w:t>3)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667D12" w:rsidRDefault="00667D12" w:rsidP="00667D12">
      <w:pPr>
        <w:spacing w:line="240" w:lineRule="auto"/>
        <w:ind w:firstLine="709"/>
        <w:jc w:val="both"/>
      </w:pPr>
      <w:r>
        <w:rPr>
          <w:rFonts w:eastAsia="Calibri"/>
          <w:bCs/>
          <w:sz w:val="24"/>
          <w:szCs w:val="24"/>
          <w:lang w:eastAsia="en-US"/>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667D12" w:rsidRDefault="00667D12" w:rsidP="00667D12">
      <w:pPr>
        <w:spacing w:line="240" w:lineRule="auto"/>
        <w:ind w:firstLine="709"/>
        <w:jc w:val="both"/>
        <w:rPr>
          <w:rFonts w:eastAsia="Calibri"/>
          <w:bCs/>
          <w:sz w:val="24"/>
          <w:szCs w:val="24"/>
          <w:lang w:eastAsia="en-US"/>
        </w:rPr>
      </w:pPr>
    </w:p>
    <w:p w:rsidR="00667D12" w:rsidRDefault="00667D12" w:rsidP="00667D12">
      <w:pPr>
        <w:pStyle w:val="ConsPlusNormal"/>
        <w:ind w:firstLine="720"/>
        <w:jc w:val="center"/>
      </w:pPr>
      <w:r>
        <w:rPr>
          <w:rFonts w:ascii="Times New Roman" w:hAnsi="Times New Roman" w:cs="Times New Roman"/>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самостоятельно</w:t>
      </w:r>
    </w:p>
    <w:p w:rsidR="00667D12" w:rsidRDefault="00667D12" w:rsidP="00667D12">
      <w:pPr>
        <w:pStyle w:val="ConsPlusNormal"/>
        <w:ind w:firstLine="720"/>
        <w:jc w:val="both"/>
        <w:rPr>
          <w:rFonts w:ascii="Times New Roman" w:hAnsi="Times New Roman" w:cs="Times New Roman"/>
          <w:b/>
          <w:sz w:val="24"/>
          <w:szCs w:val="24"/>
        </w:rPr>
      </w:pPr>
    </w:p>
    <w:p w:rsidR="00667D12" w:rsidRDefault="00667D12" w:rsidP="00667D12">
      <w:pPr>
        <w:pStyle w:val="ConsPlusTitle"/>
        <w:ind w:firstLine="709"/>
        <w:contextualSpacing/>
        <w:jc w:val="both"/>
      </w:pPr>
      <w:r>
        <w:rPr>
          <w:rFonts w:cs="Times New Roman"/>
          <w:b w:val="0"/>
          <w:sz w:val="24"/>
          <w:szCs w:val="24"/>
        </w:rPr>
        <w:t>21. Перечень документов, необходимых для предоставления муниципальной услуги«Направление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Pr>
          <w:rFonts w:cs="Times New Roman"/>
          <w:sz w:val="24"/>
          <w:szCs w:val="24"/>
        </w:rPr>
        <w:t xml:space="preserve">, </w:t>
      </w:r>
      <w:r>
        <w:rPr>
          <w:rFonts w:cs="Times New Roman"/>
          <w:b w:val="0"/>
          <w:sz w:val="24"/>
          <w:szCs w:val="24"/>
        </w:rPr>
        <w:t>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самостоятельно:</w:t>
      </w:r>
    </w:p>
    <w:p w:rsidR="00667D12" w:rsidRDefault="00667D12" w:rsidP="00667D12">
      <w:pPr>
        <w:spacing w:line="240" w:lineRule="auto"/>
        <w:ind w:firstLine="709"/>
        <w:contextualSpacing/>
        <w:jc w:val="both"/>
      </w:pPr>
      <w:r>
        <w:rPr>
          <w:sz w:val="24"/>
          <w:szCs w:val="24"/>
        </w:rPr>
        <w:t xml:space="preserve"> 1) </w:t>
      </w:r>
      <w:r>
        <w:rPr>
          <w:rFonts w:eastAsia="Calibri"/>
          <w:sz w:val="24"/>
          <w:szCs w:val="24"/>
          <w:lang w:eastAsia="en-US"/>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667D12" w:rsidRDefault="00667D12" w:rsidP="00667D12">
      <w:pPr>
        <w:pStyle w:val="ConsPlusNormal"/>
        <w:ind w:firstLine="709"/>
        <w:contextualSpacing/>
        <w:jc w:val="both"/>
      </w:pPr>
      <w:r>
        <w:rPr>
          <w:rFonts w:ascii="Times New Roman" w:hAnsi="Times New Roman" w:cs="Times New Roman"/>
          <w:sz w:val="24"/>
          <w:szCs w:val="24"/>
        </w:rPr>
        <w:t xml:space="preserve"> 2)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  </w:t>
      </w:r>
    </w:p>
    <w:p w:rsidR="00667D12" w:rsidRDefault="00667D12" w:rsidP="00667D12">
      <w:pPr>
        <w:spacing w:line="240" w:lineRule="auto"/>
        <w:ind w:firstLine="709"/>
        <w:contextualSpacing/>
        <w:jc w:val="both"/>
      </w:pPr>
      <w:r>
        <w:rPr>
          <w:sz w:val="24"/>
          <w:szCs w:val="24"/>
        </w:rPr>
        <w:t xml:space="preserve">22. Если документы, указанные в пункте 21 не предоставлены заявителем самостоятельно, они (сведения, содержащиеся в них)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r>
        <w:rPr>
          <w:rFonts w:eastAsia="Calibri"/>
          <w:sz w:val="24"/>
          <w:szCs w:val="24"/>
          <w:lang w:eastAsia="en-US"/>
        </w:rPr>
        <w:t>в срок не позднее трех рабочих дней со дня получения уведомления о планируемом строительстве.</w:t>
      </w:r>
    </w:p>
    <w:p w:rsidR="00667D12" w:rsidRDefault="00667D12" w:rsidP="00667D12">
      <w:pPr>
        <w:pStyle w:val="ConsPlusNormal"/>
        <w:ind w:firstLine="709"/>
        <w:contextualSpacing/>
        <w:jc w:val="both"/>
      </w:pPr>
      <w:r>
        <w:rPr>
          <w:rFonts w:ascii="Times New Roman" w:hAnsi="Times New Roman" w:cs="Times New Roman"/>
          <w:sz w:val="24"/>
          <w:szCs w:val="24"/>
        </w:rPr>
        <w:t>23. Запрещается требовать от заявителя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jc w:val="center"/>
      </w:pPr>
      <w:r>
        <w:rPr>
          <w:rFonts w:ascii="Times New Roman" w:hAnsi="Times New Roman" w:cs="Times New Roman"/>
          <w:b/>
          <w:sz w:val="24"/>
          <w:szCs w:val="24"/>
        </w:rPr>
        <w:t>Порядок предоставления уведомления и документов, прилагаемых к уведомлению, с целью получения муниципальной услуги</w:t>
      </w:r>
    </w:p>
    <w:p w:rsidR="00667D12" w:rsidRDefault="00667D12" w:rsidP="00667D12">
      <w:pPr>
        <w:pStyle w:val="ConsPlusNormal"/>
        <w:jc w:val="both"/>
        <w:rPr>
          <w:rFonts w:ascii="Times New Roman" w:hAnsi="Times New Roman" w:cs="Times New Roman"/>
          <w:b/>
          <w:sz w:val="24"/>
          <w:szCs w:val="24"/>
        </w:rPr>
      </w:pPr>
    </w:p>
    <w:p w:rsidR="00667D12" w:rsidRDefault="00667D12" w:rsidP="00667D12">
      <w:pPr>
        <w:pStyle w:val="ConsPlusNormal"/>
        <w:tabs>
          <w:tab w:val="left" w:pos="709"/>
        </w:tabs>
        <w:ind w:firstLine="709"/>
        <w:jc w:val="both"/>
      </w:pPr>
      <w:r>
        <w:rPr>
          <w:rFonts w:ascii="Times New Roman" w:hAnsi="Times New Roman" w:cs="Times New Roman"/>
          <w:sz w:val="24"/>
          <w:szCs w:val="24"/>
        </w:rPr>
        <w:t xml:space="preserve">  24. Заявитель вправе представить документы следующими способами:</w:t>
      </w:r>
    </w:p>
    <w:p w:rsidR="00667D12" w:rsidRDefault="00667D12" w:rsidP="00667D12">
      <w:pPr>
        <w:pStyle w:val="ConsPlusNormal"/>
        <w:ind w:firstLine="709"/>
        <w:jc w:val="both"/>
      </w:pPr>
      <w:r>
        <w:rPr>
          <w:rFonts w:ascii="Times New Roman" w:hAnsi="Times New Roman" w:cs="Times New Roman"/>
          <w:sz w:val="24"/>
          <w:szCs w:val="24"/>
        </w:rPr>
        <w:t xml:space="preserve"> 1) посредством личного обращения;</w:t>
      </w:r>
    </w:p>
    <w:p w:rsidR="00667D12" w:rsidRDefault="00667D12" w:rsidP="00667D12">
      <w:pPr>
        <w:pStyle w:val="ConsPlusNormal"/>
        <w:ind w:firstLine="709"/>
        <w:jc w:val="both"/>
      </w:pPr>
      <w:r>
        <w:rPr>
          <w:rFonts w:ascii="Times New Roman" w:hAnsi="Times New Roman" w:cs="Times New Roman"/>
          <w:sz w:val="24"/>
          <w:szCs w:val="24"/>
        </w:rPr>
        <w:t xml:space="preserve"> 2) почтовым отправлением;</w:t>
      </w:r>
    </w:p>
    <w:p w:rsidR="00667D12" w:rsidRDefault="00667D12" w:rsidP="00667D12">
      <w:pPr>
        <w:pStyle w:val="ConsPlusNormal"/>
        <w:ind w:firstLine="709"/>
        <w:jc w:val="both"/>
      </w:pPr>
      <w:r>
        <w:rPr>
          <w:rFonts w:ascii="Times New Roman" w:hAnsi="Times New Roman" w:cs="Times New Roman"/>
          <w:sz w:val="24"/>
          <w:szCs w:val="24"/>
        </w:rPr>
        <w:t xml:space="preserve"> 3) через МФЦ (в  соответствии с  соглашением о взаимодействии);</w:t>
      </w:r>
    </w:p>
    <w:p w:rsidR="00667D12" w:rsidRDefault="00667D12" w:rsidP="00667D12">
      <w:pPr>
        <w:pStyle w:val="ConsPlusNormal"/>
        <w:ind w:firstLine="709"/>
        <w:jc w:val="both"/>
      </w:pPr>
      <w:r>
        <w:rPr>
          <w:rFonts w:ascii="Times New Roman" w:hAnsi="Times New Roman" w:cs="Times New Roman"/>
          <w:sz w:val="24"/>
          <w:szCs w:val="24"/>
        </w:rPr>
        <w:t xml:space="preserve"> 4) в электронном виде через Портал.</w:t>
      </w:r>
    </w:p>
    <w:p w:rsidR="00667D12" w:rsidRDefault="00667D12" w:rsidP="00667D12">
      <w:pPr>
        <w:pStyle w:val="ConsPlusNormal"/>
        <w:tabs>
          <w:tab w:val="left" w:pos="709"/>
        </w:tabs>
        <w:ind w:firstLine="709"/>
        <w:jc w:val="both"/>
      </w:pPr>
      <w:r>
        <w:rPr>
          <w:rFonts w:ascii="Times New Roman" w:hAnsi="Times New Roman" w:cs="Times New Roman"/>
          <w:sz w:val="24"/>
          <w:szCs w:val="24"/>
        </w:rPr>
        <w:t xml:space="preserve"> 25. При направлении уведомления и прилагаемых к нему документов посредством личного обращения, почтовым отправлением (заказным письмом с описью вложенных документов) или через МФЦ (в соответствии с соглашением о взаимодействии) заявитель предоставляет подлинники документов, либо заверенные копии документов.</w:t>
      </w:r>
    </w:p>
    <w:p w:rsidR="00667D12" w:rsidRDefault="00667D12" w:rsidP="00667D12">
      <w:pPr>
        <w:pStyle w:val="ConsPlusNormal"/>
        <w:tabs>
          <w:tab w:val="left" w:pos="709"/>
        </w:tabs>
        <w:ind w:firstLine="709"/>
        <w:jc w:val="both"/>
      </w:pPr>
      <w:r>
        <w:rPr>
          <w:rFonts w:ascii="Times New Roman" w:hAnsi="Times New Roman" w:cs="Times New Roman"/>
          <w:sz w:val="24"/>
          <w:szCs w:val="24"/>
        </w:rPr>
        <w:lastRenderedPageBreak/>
        <w:t xml:space="preserve"> Верность копии документа свидетельствуется подписью руководителя или уполномоченного на то должностного лица (с приложением соответствующего документа) и печатью (при наличии). На копии указывается дата ее выдачи и делается отметка о том, что подлинный документ находится в данной организации.</w:t>
      </w:r>
    </w:p>
    <w:p w:rsidR="00667D12" w:rsidRDefault="00667D12" w:rsidP="00667D12">
      <w:pPr>
        <w:pStyle w:val="ConsPlusNormal"/>
        <w:ind w:firstLine="709"/>
        <w:jc w:val="both"/>
      </w:pPr>
      <w:r>
        <w:rPr>
          <w:rFonts w:ascii="Times New Roman" w:hAnsi="Times New Roman" w:cs="Times New Roman"/>
          <w:sz w:val="24"/>
          <w:szCs w:val="24"/>
        </w:rPr>
        <w:t>При заверении соответствия копии документа подлиннику ниже реквизита «Подпись» проставляют заверительную надпись «Верно», должность лица, заверившего копию, личную подпись, расшифровку подписи (инициалы, фамилию), дату заверения.</w:t>
      </w:r>
    </w:p>
    <w:p w:rsidR="00667D12" w:rsidRDefault="00667D12" w:rsidP="00667D12">
      <w:pPr>
        <w:pStyle w:val="ConsPlusNormal"/>
        <w:ind w:firstLine="709"/>
        <w:jc w:val="both"/>
      </w:pPr>
      <w:r>
        <w:rPr>
          <w:rFonts w:ascii="Times New Roman" w:hAnsi="Times New Roman" w:cs="Times New Roman"/>
          <w:sz w:val="24"/>
          <w:szCs w:val="24"/>
        </w:rPr>
        <w:t xml:space="preserve"> Листы многостраничных копий (выписок из документа) прошиваются, нумеруются, отметка о заверении копии дополняется указанием количества листов копии (выписки из документа): «Всего в копии ____ л.» Допускается заверять отметкой «Верно» каждый лист многостраничной копии документа.          </w:t>
      </w:r>
    </w:p>
    <w:p w:rsidR="00667D12" w:rsidRDefault="00667D12" w:rsidP="00667D12">
      <w:pPr>
        <w:pStyle w:val="ConsPlusNormal"/>
        <w:tabs>
          <w:tab w:val="left" w:pos="709"/>
        </w:tabs>
        <w:ind w:firstLine="709"/>
        <w:jc w:val="both"/>
      </w:pPr>
      <w:r>
        <w:rPr>
          <w:rFonts w:ascii="Times New Roman" w:hAnsi="Times New Roman" w:cs="Times New Roman"/>
          <w:sz w:val="24"/>
          <w:szCs w:val="24"/>
        </w:rPr>
        <w:t xml:space="preserve">26. При направлении уведомления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а также прикрепления к уведомлению электронных копий документов. </w:t>
      </w:r>
    </w:p>
    <w:p w:rsidR="00667D12" w:rsidRDefault="00667D12" w:rsidP="00667D12">
      <w:pPr>
        <w:pStyle w:val="ConsPlusNormal"/>
        <w:ind w:firstLine="709"/>
        <w:jc w:val="both"/>
      </w:pPr>
      <w:r>
        <w:rPr>
          <w:rFonts w:ascii="Times New Roman" w:hAnsi="Times New Roman" w:cs="Times New Roman"/>
          <w:sz w:val="24"/>
          <w:szCs w:val="24"/>
        </w:rPr>
        <w:t xml:space="preserve">   1) Уведомление, направляемое  от физического лица, юридического лица должно быть заполнено в форме, представленной на Портале.</w:t>
      </w:r>
    </w:p>
    <w:p w:rsidR="00667D12" w:rsidRDefault="00667D12" w:rsidP="00667D12">
      <w:pPr>
        <w:pStyle w:val="ConsPlusNormal"/>
        <w:ind w:firstLine="709"/>
        <w:jc w:val="both"/>
      </w:pPr>
      <w:r>
        <w:rPr>
          <w:rFonts w:ascii="Times New Roman" w:hAnsi="Times New Roman" w:cs="Times New Roman"/>
          <w:sz w:val="24"/>
          <w:szCs w:val="24"/>
        </w:rPr>
        <w:t>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уведомлений с Портала доверенным лицом возможна только от имени физического лица. Подача уведомлений от имени юридического лица возможна только под учетной записью руководителя организации, имеющего право подписи.</w:t>
      </w:r>
    </w:p>
    <w:p w:rsidR="00667D12" w:rsidRDefault="00667D12" w:rsidP="00667D12">
      <w:pPr>
        <w:pStyle w:val="ConsPlusNormal"/>
        <w:ind w:firstLine="709"/>
        <w:jc w:val="both"/>
      </w:pPr>
      <w:r>
        <w:rPr>
          <w:rFonts w:ascii="Times New Roman" w:hAnsi="Times New Roman" w:cs="Times New Roman"/>
          <w:sz w:val="24"/>
          <w:szCs w:val="24"/>
        </w:rPr>
        <w:t xml:space="preserve">27. Требования к электронным документам, предоставляемым  заявителем для  получения </w:t>
      </w:r>
    </w:p>
    <w:p w:rsidR="00667D12" w:rsidRDefault="00667D12" w:rsidP="00667D12">
      <w:pPr>
        <w:pStyle w:val="ConsPlusNormal"/>
        <w:ind w:firstLine="709"/>
        <w:jc w:val="both"/>
      </w:pPr>
      <w:r>
        <w:rPr>
          <w:rFonts w:ascii="Times New Roman" w:hAnsi="Times New Roman" w:cs="Times New Roman"/>
          <w:sz w:val="24"/>
          <w:szCs w:val="24"/>
        </w:rPr>
        <w:t>услуги.</w:t>
      </w:r>
    </w:p>
    <w:p w:rsidR="00667D12" w:rsidRDefault="00667D12" w:rsidP="00667D12">
      <w:pPr>
        <w:pStyle w:val="ConsPlusNormal"/>
        <w:ind w:firstLine="709"/>
        <w:jc w:val="both"/>
      </w:pPr>
      <w:r>
        <w:rPr>
          <w:rFonts w:ascii="Times New Roman" w:hAnsi="Times New Roman" w:cs="Times New Roman"/>
          <w:sz w:val="24"/>
          <w:szCs w:val="24"/>
        </w:rPr>
        <w:t xml:space="preserve">1) Прилагаемые к уведомлению электронные документы представляются в одном из следующих форматов - </w:t>
      </w:r>
      <w:r>
        <w:rPr>
          <w:rFonts w:ascii="Times New Roman" w:hAnsi="Times New Roman" w:cs="Times New Roman"/>
          <w:sz w:val="24"/>
          <w:szCs w:val="24"/>
          <w:lang w:val="en-US"/>
        </w:rPr>
        <w:t>doc</w:t>
      </w:r>
      <w:r>
        <w:rPr>
          <w:rFonts w:ascii="Times New Roman" w:hAnsi="Times New Roman" w:cs="Times New Roman"/>
          <w:sz w:val="24"/>
          <w:szCs w:val="24"/>
        </w:rPr>
        <w:t xml:space="preserve">, </w:t>
      </w:r>
      <w:r>
        <w:rPr>
          <w:rFonts w:ascii="Times New Roman" w:hAnsi="Times New Roman" w:cs="Times New Roman"/>
          <w:sz w:val="24"/>
          <w:szCs w:val="24"/>
          <w:lang w:val="en-US"/>
        </w:rPr>
        <w:t>docx</w:t>
      </w:r>
      <w:r>
        <w:rPr>
          <w:rFonts w:ascii="Times New Roman" w:hAnsi="Times New Roman" w:cs="Times New Roman"/>
          <w:sz w:val="24"/>
          <w:szCs w:val="24"/>
        </w:rPr>
        <w:t xml:space="preserve">, </w:t>
      </w:r>
      <w:r>
        <w:rPr>
          <w:rFonts w:ascii="Times New Roman" w:hAnsi="Times New Roman" w:cs="Times New Roman"/>
          <w:sz w:val="24"/>
          <w:szCs w:val="24"/>
          <w:lang w:val="en-US"/>
        </w:rPr>
        <w:t>rtf</w:t>
      </w:r>
      <w:r>
        <w:rPr>
          <w:rFonts w:ascii="Times New Roman" w:hAnsi="Times New Roman" w:cs="Times New Roman"/>
          <w:sz w:val="24"/>
          <w:szCs w:val="24"/>
        </w:rPr>
        <w:t xml:space="preserve">, </w:t>
      </w:r>
      <w:r>
        <w:rPr>
          <w:rFonts w:ascii="Times New Roman" w:hAnsi="Times New Roman" w:cs="Times New Roman"/>
          <w:sz w:val="24"/>
          <w:szCs w:val="24"/>
          <w:lang w:val="en-US"/>
        </w:rPr>
        <w:t>pdf</w:t>
      </w:r>
      <w:r>
        <w:rPr>
          <w:rFonts w:ascii="Times New Roman" w:hAnsi="Times New Roman" w:cs="Times New Roman"/>
          <w:sz w:val="24"/>
          <w:szCs w:val="24"/>
        </w:rPr>
        <w:t xml:space="preserve"> ;</w:t>
      </w:r>
    </w:p>
    <w:p w:rsidR="00667D12" w:rsidRDefault="00667D12" w:rsidP="00667D12">
      <w:pPr>
        <w:pStyle w:val="ConsPlusNormal"/>
        <w:ind w:firstLine="709"/>
        <w:jc w:val="both"/>
      </w:pPr>
      <w:r>
        <w:rPr>
          <w:rFonts w:ascii="Times New Roman" w:hAnsi="Times New Roman" w:cs="Times New Roman"/>
          <w:sz w:val="24"/>
          <w:szCs w:val="24"/>
        </w:rPr>
        <w:t xml:space="preserve">В случае, когда документ состоит из нескольких файлов или документы имеют открепленные подписи (файл формата SIG), их необходимо направлять в виде электронного архива формата </w:t>
      </w:r>
      <w:r>
        <w:rPr>
          <w:rFonts w:ascii="Times New Roman" w:hAnsi="Times New Roman" w:cs="Times New Roman"/>
          <w:sz w:val="24"/>
          <w:szCs w:val="24"/>
          <w:lang w:val="en-US"/>
        </w:rPr>
        <w:t>zip</w:t>
      </w:r>
      <w:r>
        <w:rPr>
          <w:rFonts w:ascii="Times New Roman" w:hAnsi="Times New Roman" w:cs="Times New Roman"/>
          <w:sz w:val="24"/>
          <w:szCs w:val="24"/>
        </w:rPr>
        <w:t>.</w:t>
      </w:r>
    </w:p>
    <w:p w:rsidR="00667D12" w:rsidRDefault="00667D12" w:rsidP="00667D12">
      <w:pPr>
        <w:pStyle w:val="ConsPlusNormal"/>
        <w:ind w:firstLine="709"/>
        <w:jc w:val="both"/>
      </w:pPr>
      <w:r>
        <w:rPr>
          <w:rFonts w:ascii="Times New Roman" w:hAnsi="Times New Roman" w:cs="Times New Roman"/>
          <w:sz w:val="24"/>
          <w:szCs w:val="24"/>
        </w:rPr>
        <w:t xml:space="preserve"> 2) В целях представления электронных документов сканирование документов на бумажном носителе осуществляется:</w:t>
      </w:r>
    </w:p>
    <w:p w:rsidR="00667D12" w:rsidRDefault="00667D12" w:rsidP="00667D12">
      <w:pPr>
        <w:pStyle w:val="ConsPlusNormal"/>
        <w:ind w:firstLine="709"/>
        <w:jc w:val="both"/>
      </w:pPr>
      <w:r>
        <w:rPr>
          <w:rFonts w:ascii="Times New Roman" w:hAnsi="Times New Roman" w:cs="Times New Roman"/>
          <w:sz w:val="24"/>
          <w:szCs w:val="24"/>
        </w:rPr>
        <w:t xml:space="preserve"> а) непосредственно с оригинала документа в масштабе 1:1 (не допускается сканирование с копий) с разрешением 300 dpi;</w:t>
      </w:r>
    </w:p>
    <w:p w:rsidR="00667D12" w:rsidRDefault="00667D12" w:rsidP="00667D12">
      <w:pPr>
        <w:pStyle w:val="ConsPlusNormal"/>
        <w:ind w:firstLine="709"/>
        <w:jc w:val="both"/>
      </w:pPr>
      <w:r>
        <w:rPr>
          <w:rFonts w:ascii="Times New Roman" w:hAnsi="Times New Roman" w:cs="Times New Roman"/>
          <w:sz w:val="24"/>
          <w:szCs w:val="24"/>
        </w:rPr>
        <w:t xml:space="preserve">   б) в черно-белом режиме при отсутствии в документе графических изображений;</w:t>
      </w:r>
    </w:p>
    <w:p w:rsidR="00667D12" w:rsidRDefault="00667D12" w:rsidP="00667D12">
      <w:pPr>
        <w:pStyle w:val="ConsPlusNormal"/>
        <w:ind w:firstLine="709"/>
        <w:jc w:val="both"/>
      </w:pPr>
      <w:r>
        <w:rPr>
          <w:rFonts w:ascii="Times New Roman" w:hAnsi="Times New Roman" w:cs="Times New Roman"/>
          <w:sz w:val="24"/>
          <w:szCs w:val="24"/>
        </w:rPr>
        <w:t xml:space="preserve">  в) в режиме полной цветопередачи при наличии в документе цветных графических изображений либо цветного текста;</w:t>
      </w:r>
    </w:p>
    <w:p w:rsidR="00667D12" w:rsidRDefault="00667D12" w:rsidP="00667D12">
      <w:pPr>
        <w:pStyle w:val="ConsPlusNormal"/>
        <w:ind w:firstLine="709"/>
        <w:jc w:val="both"/>
      </w:pPr>
      <w:r>
        <w:rPr>
          <w:rFonts w:ascii="Times New Roman" w:hAnsi="Times New Roman" w:cs="Times New Roman"/>
          <w:sz w:val="24"/>
          <w:szCs w:val="24"/>
        </w:rPr>
        <w:t xml:space="preserve">   г) в режиме "оттенки серого" при наличии в документе изображений, отличных от цветного изображения.</w:t>
      </w:r>
      <w:bookmarkStart w:id="0" w:name="sub_1008"/>
    </w:p>
    <w:bookmarkEnd w:id="0"/>
    <w:p w:rsidR="00667D12" w:rsidRDefault="00667D12" w:rsidP="00667D12">
      <w:pPr>
        <w:pStyle w:val="ConsPlusNormal"/>
        <w:ind w:firstLine="709"/>
        <w:jc w:val="both"/>
      </w:pPr>
      <w:r>
        <w:rPr>
          <w:rFonts w:ascii="Times New Roman" w:hAnsi="Times New Roman" w:cs="Times New Roman"/>
          <w:sz w:val="24"/>
          <w:szCs w:val="24"/>
        </w:rPr>
        <w:t>3) Наименования электронных документов должны соответствовать наименованиям документов на бумажном носителе.</w:t>
      </w:r>
    </w:p>
    <w:p w:rsidR="00667D12" w:rsidRDefault="00667D12" w:rsidP="00667D12">
      <w:pPr>
        <w:pStyle w:val="ConsPlusNormal"/>
        <w:tabs>
          <w:tab w:val="left" w:pos="709"/>
        </w:tabs>
        <w:ind w:firstLine="709"/>
        <w:jc w:val="both"/>
      </w:pPr>
      <w:r>
        <w:rPr>
          <w:rFonts w:ascii="Times New Roman" w:hAnsi="Times New Roman" w:cs="Times New Roman"/>
          <w:sz w:val="24"/>
          <w:szCs w:val="24"/>
        </w:rPr>
        <w:t>28. 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 xml:space="preserve"> 29. Основаниями для отказа в приеме документов, необходимых для предоставления муниципальной услуги, являются:</w:t>
      </w:r>
    </w:p>
    <w:p w:rsidR="00667D12" w:rsidRDefault="00667D12" w:rsidP="00667D12">
      <w:pPr>
        <w:spacing w:line="240" w:lineRule="auto"/>
        <w:ind w:firstLine="709"/>
        <w:jc w:val="both"/>
      </w:pPr>
      <w:r>
        <w:rPr>
          <w:rFonts w:eastAsia="Calibri"/>
          <w:sz w:val="24"/>
          <w:szCs w:val="24"/>
          <w:lang w:eastAsia="en-US"/>
        </w:rPr>
        <w:lastRenderedPageBreak/>
        <w:t>1) отсутствие в уведомлении сведений предусмотренных частью 1, статьи 51.1 Градостроительного Кодекса Российской Федерации;</w:t>
      </w:r>
    </w:p>
    <w:p w:rsidR="00667D12" w:rsidRDefault="00667D12" w:rsidP="00667D12">
      <w:pPr>
        <w:spacing w:line="240" w:lineRule="auto"/>
        <w:ind w:firstLine="709"/>
        <w:jc w:val="both"/>
      </w:pPr>
      <w:r>
        <w:rPr>
          <w:rFonts w:eastAsia="Calibri"/>
          <w:sz w:val="24"/>
          <w:szCs w:val="24"/>
          <w:lang w:eastAsia="en-US"/>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667D12" w:rsidRDefault="00667D12" w:rsidP="00667D12">
      <w:pPr>
        <w:spacing w:line="240" w:lineRule="auto"/>
        <w:ind w:firstLine="709"/>
        <w:jc w:val="both"/>
      </w:pPr>
      <w:r>
        <w:rPr>
          <w:rFonts w:eastAsia="Calibri"/>
          <w:sz w:val="24"/>
          <w:szCs w:val="24"/>
          <w:lang w:eastAsia="en-US"/>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667D12" w:rsidRDefault="00667D12" w:rsidP="00667D12">
      <w:pPr>
        <w:spacing w:line="240" w:lineRule="auto"/>
        <w:ind w:firstLine="709"/>
        <w:jc w:val="both"/>
      </w:pPr>
      <w:r>
        <w:rPr>
          <w:rFonts w:eastAsia="Calibri"/>
          <w:bCs/>
          <w:sz w:val="24"/>
          <w:szCs w:val="24"/>
          <w:lang w:eastAsia="en-US"/>
        </w:rPr>
        <w:t>В этом случае уведомление о планируемом строительстве считается ненаправленным</w:t>
      </w:r>
    </w:p>
    <w:p w:rsidR="00667D12" w:rsidRDefault="00667D12" w:rsidP="00667D12">
      <w:pPr>
        <w:spacing w:line="240" w:lineRule="auto"/>
        <w:ind w:firstLine="709"/>
        <w:jc w:val="both"/>
        <w:rPr>
          <w:b/>
        </w:rPr>
      </w:pPr>
    </w:p>
    <w:p w:rsidR="00667D12" w:rsidRDefault="00667D12" w:rsidP="00667D12">
      <w:pPr>
        <w:pStyle w:val="ConsPlusNormal"/>
        <w:ind w:firstLine="720"/>
        <w:jc w:val="both"/>
        <w:rPr>
          <w:rFonts w:ascii="Times New Roman" w:hAnsi="Times New Roman" w:cs="Times New Roman"/>
          <w:b/>
          <w:sz w:val="24"/>
          <w:szCs w:val="24"/>
        </w:rPr>
      </w:pPr>
    </w:p>
    <w:p w:rsidR="00667D12" w:rsidRDefault="00667D12" w:rsidP="00667D12">
      <w:pPr>
        <w:pStyle w:val="ConsPlusNormal"/>
        <w:ind w:firstLine="720"/>
        <w:jc w:val="center"/>
      </w:pPr>
      <w:r>
        <w:rPr>
          <w:rFonts w:ascii="Times New Roman" w:hAnsi="Times New Roman" w:cs="Times New Roman"/>
          <w:b/>
          <w:sz w:val="24"/>
          <w:szCs w:val="24"/>
        </w:rPr>
        <w:t>Исчерпывающий перечень оснований для приостановления</w:t>
      </w:r>
    </w:p>
    <w:p w:rsidR="00667D12" w:rsidRDefault="00667D12" w:rsidP="00667D12">
      <w:pPr>
        <w:pStyle w:val="ConsPlusNormal"/>
        <w:jc w:val="center"/>
      </w:pPr>
      <w:r>
        <w:rPr>
          <w:rFonts w:ascii="Times New Roman" w:hAnsi="Times New Roman" w:cs="Times New Roman"/>
          <w:b/>
          <w:sz w:val="24"/>
          <w:szCs w:val="24"/>
        </w:rPr>
        <w:t>или отказа в предоставлении муниципальной услуги</w:t>
      </w:r>
    </w:p>
    <w:p w:rsidR="00667D12" w:rsidRDefault="00667D12" w:rsidP="00667D12">
      <w:pPr>
        <w:pStyle w:val="ConsPlusNormal"/>
        <w:jc w:val="both"/>
        <w:rPr>
          <w:rFonts w:ascii="Times New Roman" w:hAnsi="Times New Roman" w:cs="Times New Roman"/>
          <w:b/>
          <w:sz w:val="24"/>
          <w:szCs w:val="24"/>
        </w:rPr>
      </w:pPr>
    </w:p>
    <w:p w:rsidR="00667D12" w:rsidRDefault="00667D12" w:rsidP="00667D12">
      <w:pPr>
        <w:pStyle w:val="ConsPlusNormal"/>
        <w:ind w:firstLine="709"/>
        <w:jc w:val="both"/>
      </w:pPr>
      <w:r>
        <w:rPr>
          <w:rFonts w:ascii="Times New Roman" w:hAnsi="Times New Roman" w:cs="Times New Roman"/>
          <w:sz w:val="24"/>
          <w:szCs w:val="24"/>
        </w:rPr>
        <w:t>30. Основания для приостановления предоставления муниципальной услуги отсутствуют.</w:t>
      </w:r>
    </w:p>
    <w:p w:rsidR="00667D12" w:rsidRDefault="00667D12" w:rsidP="00667D12">
      <w:pPr>
        <w:pStyle w:val="ConsPlusNormal"/>
        <w:ind w:firstLine="709"/>
        <w:jc w:val="both"/>
      </w:pPr>
      <w:r>
        <w:rPr>
          <w:rFonts w:ascii="Times New Roman" w:hAnsi="Times New Roman" w:cs="Times New Roman"/>
          <w:sz w:val="24"/>
          <w:szCs w:val="24"/>
        </w:rPr>
        <w:t xml:space="preserve">31. Основания для отказа в предоставления муниципальной услуги отсутствуют. </w:t>
      </w:r>
    </w:p>
    <w:p w:rsidR="00667D12" w:rsidRDefault="00667D12" w:rsidP="00667D12">
      <w:pPr>
        <w:pStyle w:val="ConsPlusNormal"/>
        <w:ind w:firstLine="540"/>
        <w:jc w:val="both"/>
        <w:rPr>
          <w:rFonts w:ascii="Times New Roman" w:hAnsi="Times New Roman" w:cs="Times New Roman"/>
          <w:sz w:val="24"/>
          <w:szCs w:val="24"/>
        </w:rPr>
      </w:pPr>
    </w:p>
    <w:p w:rsidR="00667D12" w:rsidRDefault="00667D12" w:rsidP="00667D12">
      <w:pPr>
        <w:pStyle w:val="ConsPlusNormal"/>
        <w:ind w:firstLine="540"/>
        <w:jc w:val="center"/>
      </w:pPr>
      <w:r>
        <w:rPr>
          <w:rFonts w:ascii="Times New Roman" w:hAnsi="Times New Roman" w:cs="Times New Roman"/>
          <w:b/>
          <w:sz w:val="24"/>
          <w:szCs w:val="24"/>
        </w:rPr>
        <w:t>Перечень услуг, которые являются необходимыми и обязательными для предоставления муниципальной услуги</w:t>
      </w:r>
    </w:p>
    <w:p w:rsidR="00667D12" w:rsidRDefault="00667D12" w:rsidP="00667D12">
      <w:pPr>
        <w:pStyle w:val="ConsPlusNormal"/>
        <w:ind w:firstLine="540"/>
        <w:jc w:val="both"/>
        <w:rPr>
          <w:rFonts w:ascii="Times New Roman" w:hAnsi="Times New Roman" w:cs="Times New Roman"/>
          <w:b/>
          <w:sz w:val="24"/>
          <w:szCs w:val="24"/>
        </w:rPr>
      </w:pPr>
    </w:p>
    <w:p w:rsidR="00667D12" w:rsidRDefault="00667D12" w:rsidP="00667D12">
      <w:pPr>
        <w:pStyle w:val="ConsPlusNormal"/>
        <w:ind w:firstLine="709"/>
        <w:jc w:val="both"/>
      </w:pPr>
      <w:r>
        <w:rPr>
          <w:rFonts w:ascii="Times New Roman" w:hAnsi="Times New Roman" w:cs="Times New Roman"/>
          <w:sz w:val="24"/>
          <w:szCs w:val="24"/>
        </w:rPr>
        <w:t>32.</w:t>
      </w:r>
      <w:r>
        <w:rPr>
          <w:rFonts w:ascii="Times New Roman" w:eastAsia="Calibri" w:hAnsi="Times New Roman" w:cs="Times New Roman"/>
          <w:sz w:val="24"/>
          <w:szCs w:val="24"/>
          <w:lang w:eastAsia="en-US"/>
        </w:rPr>
        <w:t xml:space="preserve"> Для предоставления  муниципальной услуги не  требуется  услуги, которые являются необходимыми и обязательными для предоставления  данной муниципальной услуги. </w:t>
      </w:r>
    </w:p>
    <w:p w:rsidR="00667D12" w:rsidRDefault="00667D12" w:rsidP="00667D12">
      <w:pPr>
        <w:pStyle w:val="ConsPlusNormal"/>
        <w:ind w:left="540"/>
        <w:jc w:val="both"/>
      </w:pPr>
    </w:p>
    <w:p w:rsidR="00667D12" w:rsidRDefault="00667D12" w:rsidP="00667D12">
      <w:pPr>
        <w:pStyle w:val="ConsPlusNormal"/>
        <w:ind w:firstLine="720"/>
        <w:jc w:val="center"/>
      </w:pPr>
      <w:r>
        <w:rPr>
          <w:rFonts w:ascii="Times New Roman" w:hAnsi="Times New Roman" w:cs="Times New Roman"/>
          <w:b/>
          <w:sz w:val="24"/>
          <w:szCs w:val="24"/>
        </w:rPr>
        <w:t>Размер платы, взимаемой с заявителя при предоставлении муниципальной услуги</w:t>
      </w:r>
    </w:p>
    <w:p w:rsidR="00667D12" w:rsidRDefault="00667D12" w:rsidP="00667D12">
      <w:pPr>
        <w:pStyle w:val="ConsPlusNormal"/>
        <w:jc w:val="both"/>
        <w:rPr>
          <w:rFonts w:ascii="Times New Roman" w:hAnsi="Times New Roman" w:cs="Times New Roman"/>
          <w:b/>
          <w:sz w:val="24"/>
          <w:szCs w:val="24"/>
        </w:rPr>
      </w:pPr>
    </w:p>
    <w:p w:rsidR="00667D12" w:rsidRDefault="00667D12" w:rsidP="00667D12">
      <w:pPr>
        <w:pStyle w:val="ConsPlusNormal"/>
        <w:ind w:firstLine="709"/>
        <w:jc w:val="both"/>
      </w:pPr>
      <w:r>
        <w:rPr>
          <w:rFonts w:ascii="Times New Roman" w:hAnsi="Times New Roman" w:cs="Times New Roman"/>
          <w:sz w:val="24"/>
          <w:szCs w:val="24"/>
        </w:rPr>
        <w:t>33. Муниципальная услуга предоставляется без взимания платы.</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Максимальный срок ожидания в очереди при подаче документов дляпредоставлении муниципальной услуги и при получении результата предоставления</w:t>
      </w:r>
    </w:p>
    <w:p w:rsidR="00667D12" w:rsidRDefault="00667D12" w:rsidP="00667D12">
      <w:pPr>
        <w:pStyle w:val="ConsPlusNormal"/>
        <w:jc w:val="center"/>
      </w:pPr>
      <w:r>
        <w:rPr>
          <w:rFonts w:ascii="Times New Roman" w:hAnsi="Times New Roman" w:cs="Times New Roman"/>
          <w:b/>
          <w:sz w:val="24"/>
          <w:szCs w:val="24"/>
        </w:rPr>
        <w:t>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34.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Срок регистрации уведомления о предоставлении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35. Регистрация уведомления о предоставлении муниципальной услуги осуществляется в  течение одного рабочего дня со дня получения уведомления о предоставлении муниципальной услуги с</w:t>
      </w:r>
      <w:r>
        <w:rPr>
          <w:rFonts w:ascii="Times New Roman" w:hAnsi="Times New Roman" w:cs="Times New Roman"/>
          <w:color w:val="000000"/>
          <w:sz w:val="24"/>
          <w:szCs w:val="24"/>
        </w:rPr>
        <w:t>пециалистом муниципального образования Новоюласенский  сельсовет Красногвардейского района Оренбургской области.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Требования к помещениям, в которых предоставляется муниципальная услуга, к залу ожидания, информационным стендам, необходимых для предоставления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 xml:space="preserve">36. Прием заявителей должен осуществляться в специально выделенном для этих целей помещении. </w:t>
      </w:r>
    </w:p>
    <w:p w:rsidR="00667D12" w:rsidRDefault="00667D12" w:rsidP="00667D12">
      <w:pPr>
        <w:spacing w:line="240" w:lineRule="auto"/>
        <w:ind w:firstLine="709"/>
        <w:jc w:val="both"/>
      </w:pPr>
      <w:r>
        <w:rPr>
          <w:rFonts w:eastAsia="Calibri"/>
          <w:sz w:val="24"/>
          <w:szCs w:val="24"/>
          <w:lang w:eastAsia="en-US"/>
        </w:rPr>
        <w:lastRenderedPageBreak/>
        <w:t>Помещения, в которых осуществляется прием заявителей, должны находиться в зоне пешеходной доступности к основным транспортным магистралям.</w:t>
      </w:r>
    </w:p>
    <w:p w:rsidR="00667D12" w:rsidRDefault="00667D12" w:rsidP="00667D12">
      <w:pPr>
        <w:pStyle w:val="ConsPlusNormal"/>
        <w:ind w:firstLine="709"/>
        <w:jc w:val="both"/>
      </w:pPr>
      <w:r>
        <w:rPr>
          <w:rFonts w:ascii="Times New Roman" w:hAnsi="Times New Roman" w:cs="Times New Roman"/>
          <w:sz w:val="24"/>
          <w:szCs w:val="24"/>
        </w:rPr>
        <w:t xml:space="preserve">37. </w:t>
      </w:r>
      <w:r>
        <w:rPr>
          <w:rFonts w:ascii="Times New Roman" w:eastAsia="Calibri" w:hAnsi="Times New Roman" w:cs="Times New Roman"/>
          <w:sz w:val="24"/>
          <w:szCs w:val="24"/>
          <w:lang w:eastAsia="en-US"/>
        </w:rPr>
        <w:t>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rsidR="00667D12" w:rsidRDefault="00667D12" w:rsidP="00667D12">
      <w:pPr>
        <w:pStyle w:val="ConsPlusNormal"/>
        <w:ind w:firstLine="709"/>
        <w:jc w:val="both"/>
      </w:pPr>
      <w:r>
        <w:rPr>
          <w:rFonts w:ascii="Times New Roman" w:hAnsi="Times New Roman" w:cs="Times New Roman"/>
          <w:sz w:val="24"/>
          <w:szCs w:val="24"/>
        </w:rPr>
        <w:t>38.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rsidR="00667D12" w:rsidRDefault="00667D12" w:rsidP="00667D12">
      <w:pPr>
        <w:pStyle w:val="ConsPlusNormal"/>
        <w:ind w:firstLine="709"/>
        <w:jc w:val="both"/>
      </w:pPr>
      <w:r>
        <w:rPr>
          <w:rFonts w:ascii="Times New Roman" w:eastAsia="Calibri" w:hAnsi="Times New Roman" w:cs="Times New Roman"/>
          <w:sz w:val="24"/>
          <w:szCs w:val="24"/>
          <w:lang w:eastAsia="en-US"/>
        </w:rPr>
        <w:t>Места для заполнения документов оборудуются стульями, столами (стойками) и обеспечиваются образцами заполнения документов, бланками документов и канцелярскими принадлежностями (</w:t>
      </w:r>
      <w:r>
        <w:rPr>
          <w:rFonts w:ascii="Times New Roman" w:hAnsi="Times New Roman" w:cs="Times New Roman"/>
          <w:sz w:val="24"/>
          <w:szCs w:val="24"/>
        </w:rPr>
        <w:t>писчая бумага, ручка).</w:t>
      </w:r>
    </w:p>
    <w:p w:rsidR="00667D12" w:rsidRDefault="00667D12" w:rsidP="00667D12">
      <w:pPr>
        <w:pStyle w:val="ConsPlusNormal"/>
        <w:ind w:firstLine="709"/>
        <w:jc w:val="both"/>
      </w:pPr>
      <w:r>
        <w:rPr>
          <w:rFonts w:ascii="Times New Roman" w:hAnsi="Times New Roman" w:cs="Times New Roman"/>
          <w:sz w:val="24"/>
          <w:szCs w:val="24"/>
        </w:rPr>
        <w:t>39. 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667D12" w:rsidRDefault="00667D12" w:rsidP="00667D12">
      <w:pPr>
        <w:pStyle w:val="ConsPlusNormal"/>
        <w:ind w:firstLine="709"/>
        <w:jc w:val="both"/>
      </w:pPr>
      <w:r>
        <w:rPr>
          <w:rFonts w:ascii="Times New Roman" w:hAnsi="Times New Roman" w:cs="Times New Roman"/>
          <w:sz w:val="24"/>
          <w:szCs w:val="24"/>
        </w:rPr>
        <w:t>40. 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rsidR="00667D12" w:rsidRDefault="00667D12" w:rsidP="00667D12">
      <w:pPr>
        <w:pStyle w:val="ConsPlusNormal"/>
        <w:ind w:firstLine="709"/>
        <w:jc w:val="both"/>
      </w:pPr>
      <w:r>
        <w:rPr>
          <w:rFonts w:ascii="Times New Roman" w:hAnsi="Times New Roman" w:cs="Times New Roman"/>
          <w:sz w:val="24"/>
          <w:szCs w:val="24"/>
        </w:rPr>
        <w:t>41.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667D12" w:rsidRDefault="00667D12" w:rsidP="00667D12">
      <w:pPr>
        <w:pStyle w:val="ConsPlusNormal"/>
        <w:ind w:firstLine="709"/>
        <w:jc w:val="both"/>
      </w:pPr>
      <w:r>
        <w:rPr>
          <w:rFonts w:ascii="Times New Roman" w:hAnsi="Times New Roman" w:cs="Times New Roman"/>
          <w:sz w:val="24"/>
          <w:szCs w:val="24"/>
        </w:rPr>
        <w:t xml:space="preserve">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Pr>
          <w:rFonts w:ascii="Times New Roman" w:eastAsia="Calibri" w:hAnsi="Times New Roman" w:cs="Times New Roman"/>
          <w:sz w:val="24"/>
          <w:szCs w:val="24"/>
          <w:lang w:eastAsia="en-US"/>
        </w:rPr>
        <w:t>средствами связи и информации</w:t>
      </w:r>
      <w:r>
        <w:rPr>
          <w:rFonts w:ascii="Times New Roman" w:hAnsi="Times New Roman" w:cs="Times New Roman"/>
          <w:sz w:val="24"/>
          <w:szCs w:val="24"/>
        </w:rPr>
        <w:t>;</w:t>
      </w:r>
    </w:p>
    <w:p w:rsidR="00667D12" w:rsidRDefault="00667D12" w:rsidP="00667D12">
      <w:pPr>
        <w:pStyle w:val="ConsPlusNormal"/>
        <w:ind w:firstLine="709"/>
        <w:jc w:val="both"/>
      </w:pPr>
      <w:r>
        <w:rPr>
          <w:rFonts w:ascii="Times New Roman" w:hAnsi="Times New Roman" w:cs="Times New Roman"/>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667D12" w:rsidRDefault="00667D12" w:rsidP="00667D12">
      <w:pPr>
        <w:pStyle w:val="ConsPlusNormal"/>
        <w:ind w:firstLine="709"/>
        <w:jc w:val="both"/>
      </w:pPr>
      <w:r>
        <w:rPr>
          <w:rFonts w:ascii="Times New Roman" w:hAnsi="Times New Roman" w:cs="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667D12" w:rsidRDefault="00667D12" w:rsidP="00667D12">
      <w:pPr>
        <w:pStyle w:val="ConsPlusNormal"/>
        <w:ind w:firstLine="709"/>
        <w:jc w:val="both"/>
      </w:pPr>
      <w:r>
        <w:rPr>
          <w:rFonts w:ascii="Times New Roman" w:hAnsi="Times New Roman" w:cs="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67D12" w:rsidRDefault="00667D12" w:rsidP="00667D12">
      <w:pPr>
        <w:pStyle w:val="ConsPlusNormal"/>
        <w:ind w:firstLine="709"/>
        <w:jc w:val="both"/>
      </w:pPr>
      <w:r>
        <w:rPr>
          <w:rFonts w:ascii="Times New Roman" w:hAnsi="Times New Roman" w:cs="Times New Roman"/>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и сфере социальной защиты населения;</w:t>
      </w:r>
    </w:p>
    <w:p w:rsidR="00667D12" w:rsidRDefault="00667D12" w:rsidP="00667D12">
      <w:pPr>
        <w:pStyle w:val="ConsPlusNormal"/>
        <w:ind w:firstLine="709"/>
        <w:jc w:val="both"/>
      </w:pPr>
      <w:r>
        <w:rPr>
          <w:rFonts w:ascii="Times New Roman" w:hAnsi="Times New Roman" w:cs="Times New Roman"/>
          <w:sz w:val="24"/>
          <w:szCs w:val="24"/>
        </w:rPr>
        <w:t>6) оказание специалистами, предоставляющими муниципальной услугу, помощи инвалидам в преодолении барьеров, мешающих получению ими услуг наравне с другими лицами.</w:t>
      </w:r>
    </w:p>
    <w:p w:rsidR="00667D12" w:rsidRDefault="00667D12" w:rsidP="00667D12">
      <w:pPr>
        <w:spacing w:line="240" w:lineRule="auto"/>
        <w:ind w:firstLine="709"/>
        <w:jc w:val="both"/>
      </w:pPr>
      <w:r>
        <w:rPr>
          <w:rFonts w:eastAsia="Calibri"/>
          <w:sz w:val="24"/>
          <w:szCs w:val="24"/>
          <w:lang w:eastAsia="en-US"/>
        </w:rPr>
        <w:t>В случае невозможности полностью приспособить помещения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667D12" w:rsidRDefault="00667D12" w:rsidP="00667D12">
      <w:pPr>
        <w:pStyle w:val="ConsPlusNormal"/>
        <w:ind w:firstLine="540"/>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Показатели доступности и качества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42. Показателями доступности предоставления муниципальной услуги являются:</w:t>
      </w:r>
    </w:p>
    <w:p w:rsidR="00667D12" w:rsidRDefault="00667D12" w:rsidP="00667D12">
      <w:pPr>
        <w:pStyle w:val="ConsPlusNormal"/>
        <w:ind w:firstLine="709"/>
        <w:jc w:val="both"/>
      </w:pPr>
      <w:r>
        <w:rPr>
          <w:rFonts w:ascii="Times New Roman" w:hAnsi="Times New Roman" w:cs="Times New Roman"/>
          <w:sz w:val="24"/>
          <w:szCs w:val="24"/>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667D12" w:rsidRDefault="00667D12" w:rsidP="00667D12">
      <w:pPr>
        <w:pStyle w:val="ConsPlusNormal"/>
        <w:ind w:firstLine="709"/>
        <w:jc w:val="both"/>
      </w:pPr>
      <w:r>
        <w:rPr>
          <w:rFonts w:ascii="Times New Roman" w:hAnsi="Times New Roman" w:cs="Times New Roman"/>
          <w:sz w:val="24"/>
          <w:szCs w:val="24"/>
        </w:rPr>
        <w:t>2) соблюдение стандарта предоставления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lastRenderedPageBreak/>
        <w:t>3) предоставление возможности подачи заявления о предоставлении муниципальной услуги и документов через Портал;</w:t>
      </w:r>
    </w:p>
    <w:p w:rsidR="00667D12" w:rsidRDefault="00667D12" w:rsidP="00667D12">
      <w:pPr>
        <w:pStyle w:val="ConsPlusNormal"/>
        <w:ind w:firstLine="709"/>
        <w:jc w:val="both"/>
      </w:pPr>
      <w:r>
        <w:rPr>
          <w:rFonts w:ascii="Times New Roman" w:hAnsi="Times New Roman" w:cs="Times New Roman"/>
          <w:sz w:val="24"/>
          <w:szCs w:val="24"/>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667D12" w:rsidRDefault="00667D12" w:rsidP="00667D12">
      <w:pPr>
        <w:pStyle w:val="ConsPlusNormal"/>
        <w:ind w:firstLine="709"/>
        <w:jc w:val="both"/>
      </w:pPr>
      <w:r>
        <w:rPr>
          <w:rFonts w:ascii="Times New Roman" w:hAnsi="Times New Roman" w:cs="Times New Roman"/>
          <w:sz w:val="24"/>
          <w:szCs w:val="24"/>
        </w:rPr>
        <w:t>43. Показателем качества предоставления муниципальной услуги являются:</w:t>
      </w:r>
    </w:p>
    <w:p w:rsidR="00667D12" w:rsidRDefault="00667D12" w:rsidP="00667D12">
      <w:pPr>
        <w:pStyle w:val="ConsPlusNormal"/>
        <w:ind w:firstLine="709"/>
        <w:jc w:val="both"/>
      </w:pPr>
      <w:r>
        <w:rPr>
          <w:rFonts w:ascii="Times New Roman" w:hAnsi="Times New Roman" w:cs="Times New Roman"/>
          <w:sz w:val="24"/>
          <w:szCs w:val="24"/>
        </w:rPr>
        <w:t>1) отсутствие очередей при приеме (выдаче) документов;</w:t>
      </w:r>
    </w:p>
    <w:p w:rsidR="00667D12" w:rsidRDefault="00667D12" w:rsidP="00667D12">
      <w:pPr>
        <w:pStyle w:val="ConsPlusNormal"/>
        <w:ind w:firstLine="709"/>
        <w:jc w:val="both"/>
      </w:pPr>
      <w:r>
        <w:rPr>
          <w:rFonts w:ascii="Times New Roman" w:hAnsi="Times New Roman" w:cs="Times New Roman"/>
          <w:sz w:val="24"/>
          <w:szCs w:val="24"/>
        </w:rPr>
        <w:t>2) отсутствие нарушений сроков предоставления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3) отсутствие обоснованных жалоб со стороны заявителей по результатам предоставления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 xml:space="preserve">4) компетентность уполномоченных должностных лиц администрации </w:t>
      </w:r>
      <w:r>
        <w:rPr>
          <w:rFonts w:ascii="Times New Roman" w:hAnsi="Times New Roman" w:cs="Times New Roman"/>
          <w:color w:val="111111"/>
          <w:sz w:val="24"/>
          <w:szCs w:val="24"/>
        </w:rPr>
        <w:t>Новоюласенского</w:t>
      </w:r>
      <w:r>
        <w:rPr>
          <w:rFonts w:ascii="Times New Roman" w:hAnsi="Times New Roman" w:cs="Times New Roman"/>
          <w:sz w:val="24"/>
          <w:szCs w:val="24"/>
        </w:rPr>
        <w:t xml:space="preserve"> сельсовета,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667D12" w:rsidRDefault="00667D12" w:rsidP="00667D12">
      <w:pPr>
        <w:pStyle w:val="ConsPlusNormal"/>
        <w:ind w:firstLine="709"/>
        <w:jc w:val="both"/>
      </w:pPr>
      <w:r>
        <w:rPr>
          <w:rFonts w:ascii="Times New Roman" w:hAnsi="Times New Roman" w:cs="Times New Roman"/>
          <w:sz w:val="24"/>
          <w:szCs w:val="24"/>
        </w:rPr>
        <w:t>44. Ежегодно специалистами, ответственными за предоставление муниципальной услуги, на основе анализа практики применения Административного регламента осуществляется оценка соответствия его исполнения установленным показателям.</w:t>
      </w:r>
    </w:p>
    <w:p w:rsidR="00667D12" w:rsidRDefault="00667D12" w:rsidP="00667D12">
      <w:pPr>
        <w:pStyle w:val="ConsPlusNormal"/>
        <w:ind w:firstLine="709"/>
        <w:jc w:val="both"/>
      </w:pPr>
      <w:r>
        <w:rPr>
          <w:rFonts w:ascii="Times New Roman" w:hAnsi="Times New Roman" w:cs="Times New Roman"/>
          <w:sz w:val="24"/>
          <w:szCs w:val="24"/>
        </w:rPr>
        <w:t>45. Количество взаимодействий заявителя с уполномоченными должностными лицами администрации Новоюласенского  сельсовета при предоставлении муниципальной услуги не превышающее - 2, их общая продолжительность не превышающая - 30 минут:</w:t>
      </w:r>
    </w:p>
    <w:p w:rsidR="00667D12" w:rsidRDefault="00667D12" w:rsidP="00667D12">
      <w:pPr>
        <w:pStyle w:val="ConsPlusNormal"/>
        <w:ind w:firstLine="709"/>
        <w:jc w:val="both"/>
      </w:pPr>
      <w:r>
        <w:rPr>
          <w:rFonts w:ascii="Times New Roman" w:hAnsi="Times New Roman" w:cs="Times New Roman"/>
          <w:sz w:val="24"/>
          <w:szCs w:val="24"/>
        </w:rPr>
        <w:t>- при личном обращении заявителя с уведомлением о предоставлении муниципальной услуги;</w:t>
      </w:r>
    </w:p>
    <w:p w:rsidR="00667D12" w:rsidRDefault="00667D12" w:rsidP="00667D12">
      <w:pPr>
        <w:spacing w:line="240" w:lineRule="auto"/>
        <w:ind w:firstLine="0"/>
        <w:jc w:val="both"/>
      </w:pPr>
      <w:r>
        <w:rPr>
          <w:sz w:val="24"/>
          <w:szCs w:val="24"/>
        </w:rPr>
        <w:t>-  при личном получении заявителем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Default="00667D12" w:rsidP="00667D12">
      <w:pPr>
        <w:spacing w:line="240" w:lineRule="auto"/>
        <w:ind w:firstLine="709"/>
        <w:jc w:val="both"/>
        <w:rPr>
          <w:sz w:val="24"/>
          <w:szCs w:val="24"/>
        </w:rPr>
      </w:pPr>
    </w:p>
    <w:p w:rsidR="00667D12" w:rsidRDefault="00667D12" w:rsidP="00667D12">
      <w:pPr>
        <w:pStyle w:val="ConsPlusNormal"/>
        <w:ind w:firstLine="720"/>
        <w:jc w:val="center"/>
      </w:pPr>
      <w:r>
        <w:rPr>
          <w:rFonts w:ascii="Times New Roman" w:hAnsi="Times New Roman" w:cs="Times New Roman"/>
          <w:b/>
          <w:sz w:val="24"/>
          <w:szCs w:val="24"/>
        </w:rPr>
        <w:t xml:space="preserve">Раздел  </w:t>
      </w:r>
      <w:r>
        <w:rPr>
          <w:rFonts w:ascii="Times New Roman" w:hAnsi="Times New Roman" w:cs="Times New Roman"/>
          <w:b/>
          <w:sz w:val="24"/>
          <w:szCs w:val="24"/>
          <w:lang w:val="en-US"/>
        </w:rPr>
        <w:t>III</w:t>
      </w:r>
      <w:r>
        <w:rPr>
          <w:rFonts w:ascii="Times New Roman" w:hAnsi="Times New Roman" w:cs="Times New Roman"/>
          <w:b/>
          <w:sz w:val="24"/>
          <w:szCs w:val="24"/>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w:t>
      </w:r>
    </w:p>
    <w:p w:rsidR="00667D12" w:rsidRDefault="00667D12" w:rsidP="00667D12">
      <w:pPr>
        <w:pStyle w:val="ConsPlusNormal"/>
        <w:jc w:val="center"/>
      </w:pPr>
      <w:r>
        <w:rPr>
          <w:rFonts w:ascii="Times New Roman" w:hAnsi="Times New Roman" w:cs="Times New Roman"/>
          <w:b/>
          <w:sz w:val="24"/>
          <w:szCs w:val="24"/>
        </w:rPr>
        <w:t>административных процедур в электронной форме</w:t>
      </w:r>
    </w:p>
    <w:p w:rsidR="00667D12" w:rsidRDefault="00667D12" w:rsidP="00667D12">
      <w:pPr>
        <w:pStyle w:val="ConsPlusNormal"/>
        <w:jc w:val="center"/>
        <w:rPr>
          <w:rFonts w:ascii="Times New Roman" w:hAnsi="Times New Roman" w:cs="Times New Roman"/>
          <w:b/>
          <w:sz w:val="24"/>
          <w:szCs w:val="24"/>
        </w:rPr>
      </w:pPr>
    </w:p>
    <w:p w:rsidR="00667D12" w:rsidRDefault="00667D12" w:rsidP="00667D12">
      <w:pPr>
        <w:pStyle w:val="ConsPlusNormal"/>
        <w:ind w:firstLine="720"/>
        <w:jc w:val="center"/>
      </w:pPr>
      <w:r>
        <w:rPr>
          <w:rFonts w:ascii="Times New Roman" w:hAnsi="Times New Roman" w:cs="Times New Roman"/>
          <w:b/>
          <w:sz w:val="24"/>
          <w:szCs w:val="24"/>
        </w:rPr>
        <w:t>Исчерпывающий перечень административных процедур</w:t>
      </w:r>
    </w:p>
    <w:p w:rsidR="00667D12" w:rsidRDefault="00667D12" w:rsidP="00667D12">
      <w:pPr>
        <w:pStyle w:val="ConsPlusNormal"/>
        <w:ind w:firstLine="720"/>
        <w:jc w:val="both"/>
        <w:rPr>
          <w:rFonts w:ascii="Times New Roman" w:hAnsi="Times New Roman" w:cs="Times New Roman"/>
          <w:b/>
          <w:sz w:val="24"/>
          <w:szCs w:val="24"/>
        </w:rPr>
      </w:pPr>
    </w:p>
    <w:p w:rsidR="00667D12" w:rsidRDefault="00667D12" w:rsidP="00667D12">
      <w:pPr>
        <w:pStyle w:val="ConsPlusNormal"/>
        <w:ind w:firstLine="709"/>
        <w:jc w:val="both"/>
      </w:pPr>
      <w:r>
        <w:rPr>
          <w:rFonts w:ascii="Times New Roman" w:hAnsi="Times New Roman" w:cs="Times New Roman"/>
          <w:sz w:val="24"/>
          <w:szCs w:val="24"/>
        </w:rPr>
        <w:t>46. Предоставление муниципальной услуги включает в себя выполнение следующих административных процедур:</w:t>
      </w:r>
    </w:p>
    <w:p w:rsidR="00667D12" w:rsidRDefault="00667D12" w:rsidP="00667D12">
      <w:pPr>
        <w:spacing w:line="240" w:lineRule="auto"/>
        <w:ind w:firstLine="709"/>
        <w:jc w:val="both"/>
      </w:pPr>
      <w:r>
        <w:rPr>
          <w:sz w:val="24"/>
          <w:szCs w:val="24"/>
        </w:rPr>
        <w:t>1) прием уведомления и документов, их регистрация;</w:t>
      </w:r>
    </w:p>
    <w:p w:rsidR="00667D12" w:rsidRDefault="00667D12" w:rsidP="00667D12">
      <w:pPr>
        <w:spacing w:line="240" w:lineRule="auto"/>
        <w:ind w:firstLine="709"/>
        <w:jc w:val="both"/>
      </w:pPr>
      <w:r>
        <w:rPr>
          <w:sz w:val="24"/>
          <w:szCs w:val="24"/>
        </w:rPr>
        <w:t xml:space="preserve">2) </w:t>
      </w:r>
      <w:r>
        <w:rPr>
          <w:rFonts w:eastAsia="Calibri"/>
          <w:sz w:val="24"/>
          <w:szCs w:val="24"/>
          <w:lang w:eastAsia="en-US"/>
        </w:rPr>
        <w:t>направление в порядке межведомственного информационного взаимодействия запросов на предоставление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667D12" w:rsidRDefault="00667D12" w:rsidP="00667D12">
      <w:pPr>
        <w:spacing w:line="240" w:lineRule="auto"/>
        <w:ind w:firstLine="709"/>
        <w:jc w:val="both"/>
      </w:pPr>
      <w:r>
        <w:rPr>
          <w:sz w:val="24"/>
          <w:szCs w:val="24"/>
        </w:rPr>
        <w:t xml:space="preserve">3) </w:t>
      </w:r>
      <w:r>
        <w:rPr>
          <w:rFonts w:eastAsia="Calibri"/>
          <w:sz w:val="24"/>
          <w:szCs w:val="24"/>
          <w:lang w:eastAsia="en-US"/>
        </w:rPr>
        <w:t>рассмотрение документов, представленных заявителем, и ответов на запросы, полученные в результате межведомственного взаимодействия;</w:t>
      </w:r>
    </w:p>
    <w:p w:rsidR="00667D12" w:rsidRDefault="00667D12" w:rsidP="00667D12">
      <w:pPr>
        <w:spacing w:line="240" w:lineRule="auto"/>
        <w:ind w:firstLine="709"/>
        <w:jc w:val="both"/>
      </w:pPr>
      <w:r>
        <w:rPr>
          <w:sz w:val="24"/>
          <w:szCs w:val="24"/>
        </w:rPr>
        <w:t xml:space="preserve">4) принятие решения о предоставлении муниципальной услуги - выдача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w:t>
      </w:r>
      <w:r>
        <w:rPr>
          <w:sz w:val="24"/>
          <w:szCs w:val="24"/>
        </w:rPr>
        <w:lastRenderedPageBreak/>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формам согласно приложениям №2 и №3 к настоящему регламенту.</w:t>
      </w:r>
    </w:p>
    <w:p w:rsidR="00667D12" w:rsidRDefault="00667D12" w:rsidP="00667D12">
      <w:pPr>
        <w:spacing w:line="240" w:lineRule="auto"/>
        <w:ind w:firstLine="709"/>
        <w:jc w:val="both"/>
      </w:pPr>
      <w:r>
        <w:rPr>
          <w:rFonts w:eastAsia="Calibri"/>
          <w:sz w:val="24"/>
          <w:szCs w:val="24"/>
          <w:lang w:eastAsia="en-US"/>
        </w:rPr>
        <w:t xml:space="preserve">5) уведомление заявителя о принятом решении и выдача </w:t>
      </w:r>
      <w:r>
        <w:rPr>
          <w:sz w:val="24"/>
          <w:szCs w:val="24"/>
        </w:rP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Default="00667D12" w:rsidP="00667D12">
      <w:pPr>
        <w:spacing w:line="240" w:lineRule="auto"/>
        <w:ind w:firstLine="709"/>
        <w:jc w:val="both"/>
      </w:pPr>
      <w:r>
        <w:rPr>
          <w:rFonts w:eastAsia="Calibri"/>
          <w:sz w:val="24"/>
          <w:szCs w:val="24"/>
          <w:lang w:eastAsia="en-US"/>
        </w:rPr>
        <w:t>47. Данный перечень административных процедур является исчерпывающим.</w:t>
      </w:r>
    </w:p>
    <w:p w:rsidR="00667D12" w:rsidRDefault="00667D12" w:rsidP="00667D12">
      <w:pPr>
        <w:spacing w:line="240" w:lineRule="auto"/>
        <w:ind w:firstLine="709"/>
        <w:jc w:val="both"/>
      </w:pPr>
      <w:r>
        <w:rPr>
          <w:rFonts w:eastAsia="Calibri"/>
          <w:sz w:val="24"/>
          <w:szCs w:val="24"/>
          <w:lang w:eastAsia="en-US"/>
        </w:rPr>
        <w:t>48. При предоставлении муниципальной услуги в электронной форме осуществляется:</w:t>
      </w:r>
    </w:p>
    <w:p w:rsidR="00667D12" w:rsidRDefault="00667D12" w:rsidP="00667D12">
      <w:pPr>
        <w:spacing w:line="240" w:lineRule="auto"/>
        <w:ind w:firstLine="709"/>
        <w:jc w:val="both"/>
      </w:pPr>
      <w:r>
        <w:rPr>
          <w:rFonts w:eastAsia="Calibri"/>
          <w:bCs/>
          <w:sz w:val="24"/>
          <w:szCs w:val="24"/>
          <w:lang w:eastAsia="en-US"/>
        </w:rPr>
        <w:t>получение информации о порядке и сроках предоставления муниципальной услуги;</w:t>
      </w:r>
    </w:p>
    <w:p w:rsidR="00667D12" w:rsidRDefault="00667D12" w:rsidP="00667D12">
      <w:pPr>
        <w:spacing w:line="240" w:lineRule="auto"/>
        <w:ind w:firstLine="709"/>
        <w:jc w:val="both"/>
      </w:pPr>
      <w:r>
        <w:rPr>
          <w:rFonts w:eastAsia="Calibri"/>
          <w:bCs/>
          <w:sz w:val="24"/>
          <w:szCs w:val="24"/>
          <w:lang w:eastAsia="en-US"/>
        </w:rPr>
        <w:t xml:space="preserve">запись на прием в администрацию Новоюласенского сельсовета, МФЦ для подачи запроса о предоставлении услуги (далее - запрос); </w:t>
      </w:r>
    </w:p>
    <w:p w:rsidR="00667D12" w:rsidRDefault="00667D12" w:rsidP="00667D12">
      <w:pPr>
        <w:spacing w:line="240" w:lineRule="auto"/>
        <w:ind w:firstLine="709"/>
        <w:jc w:val="both"/>
      </w:pPr>
      <w:r>
        <w:rPr>
          <w:rFonts w:eastAsia="Calibri"/>
          <w:bCs/>
          <w:sz w:val="24"/>
          <w:szCs w:val="24"/>
          <w:lang w:eastAsia="en-US"/>
        </w:rPr>
        <w:t xml:space="preserve">формирование запроса; </w:t>
      </w:r>
    </w:p>
    <w:p w:rsidR="00667D12" w:rsidRDefault="00667D12" w:rsidP="00667D12">
      <w:pPr>
        <w:spacing w:line="240" w:lineRule="auto"/>
        <w:ind w:firstLine="709"/>
        <w:jc w:val="both"/>
      </w:pPr>
      <w:r>
        <w:rPr>
          <w:rFonts w:eastAsia="Calibri"/>
          <w:bCs/>
          <w:sz w:val="24"/>
          <w:szCs w:val="24"/>
          <w:lang w:eastAsia="en-US"/>
        </w:rPr>
        <w:t>прием и регистрация администрацией Новоюласенского сельсовета запроса и иных документов, необходимых для предоставления услуги;</w:t>
      </w:r>
    </w:p>
    <w:p w:rsidR="00667D12" w:rsidRDefault="00667D12" w:rsidP="00667D12">
      <w:pPr>
        <w:spacing w:line="240" w:lineRule="auto"/>
        <w:ind w:firstLine="709"/>
        <w:jc w:val="both"/>
      </w:pPr>
      <w:r>
        <w:rPr>
          <w:rFonts w:eastAsia="Calibri"/>
          <w:bCs/>
          <w:sz w:val="24"/>
          <w:szCs w:val="24"/>
          <w:lang w:eastAsia="en-US"/>
        </w:rPr>
        <w:t xml:space="preserve">получение результата предоставления услуги; </w:t>
      </w:r>
    </w:p>
    <w:p w:rsidR="00667D12" w:rsidRDefault="00667D12" w:rsidP="00667D12">
      <w:pPr>
        <w:spacing w:line="240" w:lineRule="auto"/>
        <w:ind w:firstLine="709"/>
        <w:jc w:val="both"/>
      </w:pPr>
      <w:r>
        <w:rPr>
          <w:rFonts w:eastAsia="Calibri"/>
          <w:bCs/>
          <w:sz w:val="24"/>
          <w:szCs w:val="24"/>
          <w:lang w:eastAsia="en-US"/>
        </w:rPr>
        <w:t xml:space="preserve">получение сведений о ходе выполнения запроса; </w:t>
      </w:r>
    </w:p>
    <w:p w:rsidR="00667D12" w:rsidRDefault="00667D12" w:rsidP="00667D12">
      <w:pPr>
        <w:spacing w:line="240" w:lineRule="auto"/>
        <w:ind w:firstLine="709"/>
        <w:jc w:val="both"/>
      </w:pPr>
      <w:r>
        <w:rPr>
          <w:rFonts w:eastAsia="Calibri"/>
          <w:bCs/>
          <w:sz w:val="24"/>
          <w:szCs w:val="24"/>
          <w:lang w:eastAsia="en-US"/>
        </w:rPr>
        <w:t>осуществление оценки качества предоставления услуги;</w:t>
      </w:r>
    </w:p>
    <w:p w:rsidR="00667D12" w:rsidRDefault="00667D12" w:rsidP="00667D12">
      <w:pPr>
        <w:spacing w:line="240" w:lineRule="auto"/>
        <w:ind w:firstLine="709"/>
        <w:jc w:val="both"/>
      </w:pPr>
      <w:r>
        <w:rPr>
          <w:rFonts w:eastAsia="Calibri"/>
          <w:bCs/>
          <w:sz w:val="24"/>
          <w:szCs w:val="24"/>
          <w:lang w:eastAsia="en-US"/>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667D12" w:rsidRDefault="00667D12" w:rsidP="00667D12">
      <w:pPr>
        <w:spacing w:line="240" w:lineRule="auto"/>
        <w:ind w:firstLine="709"/>
        <w:jc w:val="both"/>
      </w:pPr>
      <w:r>
        <w:rPr>
          <w:rFonts w:eastAsia="Calibri"/>
          <w:sz w:val="24"/>
          <w:szCs w:val="24"/>
          <w:lang w:eastAsia="en-US"/>
        </w:rPr>
        <w:t xml:space="preserve">49. Административные процедуры осуществляются в последовательности, определенной </w:t>
      </w:r>
      <w:hyperlink r:id="rId8" w:history="1">
        <w:r>
          <w:rPr>
            <w:rStyle w:val="a3"/>
            <w:rFonts w:eastAsia="Calibri"/>
            <w:sz w:val="24"/>
            <w:szCs w:val="24"/>
            <w:lang w:eastAsia="en-US"/>
          </w:rPr>
          <w:t>блок-схемой</w:t>
        </w:r>
      </w:hyperlink>
      <w:r>
        <w:rPr>
          <w:rFonts w:eastAsia="Calibri"/>
          <w:sz w:val="24"/>
          <w:szCs w:val="24"/>
          <w:lang w:eastAsia="en-US"/>
        </w:rPr>
        <w:t xml:space="preserve"> предоставления муниципальной услуги (приложение № 4) к настоящему Административному регламенту).</w:t>
      </w:r>
    </w:p>
    <w:p w:rsidR="00667D12" w:rsidRDefault="00667D12" w:rsidP="00667D12">
      <w:pPr>
        <w:pStyle w:val="ConsPlusNormal"/>
        <w:ind w:firstLine="709"/>
        <w:jc w:val="both"/>
        <w:rPr>
          <w:rFonts w:ascii="Times New Roman" w:hAnsi="Times New Roman" w:cs="Times New Roman"/>
          <w:sz w:val="24"/>
          <w:szCs w:val="24"/>
        </w:rPr>
      </w:pPr>
    </w:p>
    <w:p w:rsidR="00667D12" w:rsidRDefault="00667D12" w:rsidP="00667D12">
      <w:pPr>
        <w:spacing w:line="240" w:lineRule="auto"/>
        <w:ind w:firstLine="720"/>
        <w:jc w:val="center"/>
      </w:pPr>
      <w:r>
        <w:rPr>
          <w:b/>
          <w:sz w:val="24"/>
          <w:szCs w:val="24"/>
        </w:rPr>
        <w:t>Прием уведомления и документов, их регистрация</w:t>
      </w:r>
    </w:p>
    <w:p w:rsidR="00667D12" w:rsidRDefault="00667D12" w:rsidP="00667D12">
      <w:pPr>
        <w:pStyle w:val="ConsPlusNormal"/>
        <w:jc w:val="center"/>
        <w:rPr>
          <w:rFonts w:ascii="Times New Roman" w:hAnsi="Times New Roman" w:cs="Times New Roman"/>
          <w:b/>
          <w:sz w:val="24"/>
          <w:szCs w:val="24"/>
        </w:rPr>
      </w:pPr>
    </w:p>
    <w:p w:rsidR="00667D12" w:rsidRDefault="00667D12" w:rsidP="00667D12">
      <w:pPr>
        <w:pStyle w:val="ConsPlusNormal"/>
        <w:ind w:firstLine="709"/>
        <w:jc w:val="both"/>
      </w:pPr>
      <w:r>
        <w:rPr>
          <w:rFonts w:ascii="Times New Roman" w:hAnsi="Times New Roman" w:cs="Times New Roman"/>
          <w:sz w:val="24"/>
          <w:szCs w:val="24"/>
        </w:rPr>
        <w:t>50. О</w:t>
      </w:r>
      <w:r>
        <w:rPr>
          <w:rFonts w:ascii="Times New Roman" w:eastAsia="Calibri" w:hAnsi="Times New Roman" w:cs="Times New Roman"/>
          <w:sz w:val="24"/>
          <w:szCs w:val="24"/>
          <w:lang w:eastAsia="en-US"/>
        </w:rPr>
        <w:t xml:space="preserve">снованием для начала административной процедуры является поступление к уполномоченному должностному лицу </w:t>
      </w:r>
      <w:r>
        <w:rPr>
          <w:rFonts w:ascii="Times New Roman" w:eastAsia="Calibri" w:hAnsi="Times New Roman" w:cs="Times New Roman"/>
          <w:bCs/>
          <w:sz w:val="24"/>
          <w:szCs w:val="24"/>
          <w:lang w:eastAsia="en-US"/>
        </w:rPr>
        <w:t xml:space="preserve">администрации </w:t>
      </w:r>
      <w:r>
        <w:rPr>
          <w:rFonts w:ascii="Times New Roman" w:eastAsia="Calibri" w:hAnsi="Times New Roman" w:cs="Times New Roman"/>
          <w:bCs/>
          <w:color w:val="111111"/>
          <w:sz w:val="24"/>
          <w:szCs w:val="24"/>
          <w:lang w:eastAsia="en-US"/>
        </w:rPr>
        <w:t>Новоюласенского</w:t>
      </w:r>
      <w:r>
        <w:rPr>
          <w:rFonts w:ascii="Times New Roman" w:eastAsia="Calibri" w:hAnsi="Times New Roman" w:cs="Times New Roman"/>
          <w:bCs/>
          <w:sz w:val="24"/>
          <w:szCs w:val="24"/>
          <w:lang w:eastAsia="en-US"/>
        </w:rPr>
        <w:t xml:space="preserve"> сельсовета </w:t>
      </w:r>
      <w:r>
        <w:rPr>
          <w:rFonts w:ascii="Times New Roman" w:eastAsia="Calibri" w:hAnsi="Times New Roman" w:cs="Times New Roman"/>
          <w:sz w:val="24"/>
          <w:szCs w:val="24"/>
          <w:lang w:eastAsia="en-US"/>
        </w:rPr>
        <w:t xml:space="preserve">увдомления о предоставлении муниципальной услуги с приложением пакета документов. При поступлении уведомлений в электронном виде с Портала   уполномоченное должностное лицо </w:t>
      </w:r>
      <w:r>
        <w:rPr>
          <w:rFonts w:ascii="Times New Roman" w:eastAsia="Calibri" w:hAnsi="Times New Roman" w:cs="Times New Roman"/>
          <w:bCs/>
          <w:sz w:val="24"/>
          <w:szCs w:val="24"/>
          <w:lang w:eastAsia="en-US"/>
        </w:rPr>
        <w:t xml:space="preserve">администрации Новоюласенского сельсовета </w:t>
      </w:r>
      <w:r>
        <w:rPr>
          <w:rFonts w:ascii="Times New Roman" w:eastAsia="Calibri" w:hAnsi="Times New Roman" w:cs="Times New Roman"/>
          <w:sz w:val="24"/>
          <w:szCs w:val="24"/>
          <w:lang w:eastAsia="en-US"/>
        </w:rPr>
        <w:t xml:space="preserve">действует в соответствии с требованиями </w:t>
      </w:r>
      <w:r>
        <w:rPr>
          <w:rFonts w:ascii="Times New Roman" w:hAnsi="Times New Roman" w:cs="Times New Roman"/>
          <w:sz w:val="24"/>
          <w:szCs w:val="24"/>
        </w:rPr>
        <w:t xml:space="preserve">нормативных актов, указанных в пунктах 10, 11, 12 пункта 18 настоящего административного регламента. </w:t>
      </w:r>
    </w:p>
    <w:p w:rsidR="00667D12" w:rsidRDefault="00667D12" w:rsidP="00667D12">
      <w:pPr>
        <w:spacing w:line="240" w:lineRule="auto"/>
        <w:ind w:firstLine="709"/>
        <w:jc w:val="both"/>
      </w:pPr>
      <w:r>
        <w:rPr>
          <w:sz w:val="24"/>
          <w:szCs w:val="24"/>
        </w:rPr>
        <w:t xml:space="preserve">51. Уполномоченное должностное лицо  </w:t>
      </w:r>
      <w:r>
        <w:rPr>
          <w:rFonts w:eastAsia="Calibri"/>
          <w:bCs/>
          <w:sz w:val="24"/>
          <w:szCs w:val="24"/>
          <w:lang w:eastAsia="en-US"/>
        </w:rPr>
        <w:t>администрации</w:t>
      </w:r>
      <w:r>
        <w:rPr>
          <w:rFonts w:eastAsia="Calibri"/>
          <w:bCs/>
          <w:color w:val="111111"/>
          <w:sz w:val="24"/>
          <w:szCs w:val="24"/>
          <w:lang w:eastAsia="en-US"/>
        </w:rPr>
        <w:t xml:space="preserve"> Новоюласенского</w:t>
      </w:r>
      <w:r>
        <w:rPr>
          <w:rFonts w:eastAsia="Calibri"/>
          <w:bCs/>
          <w:sz w:val="24"/>
          <w:szCs w:val="24"/>
          <w:lang w:eastAsia="en-US"/>
        </w:rPr>
        <w:t xml:space="preserve"> сельсовета </w:t>
      </w:r>
      <w:r>
        <w:rPr>
          <w:sz w:val="24"/>
          <w:szCs w:val="24"/>
        </w:rPr>
        <w:t xml:space="preserve">ответственное за прием и регистрацию уведомления о предоставлении муниципальной услуги и документов: </w:t>
      </w:r>
    </w:p>
    <w:p w:rsidR="00667D12" w:rsidRDefault="00667D12" w:rsidP="00667D12">
      <w:pPr>
        <w:spacing w:line="240" w:lineRule="auto"/>
        <w:ind w:firstLine="709"/>
        <w:jc w:val="both"/>
      </w:pPr>
      <w:r>
        <w:rPr>
          <w:rFonts w:eastAsia="Calibri"/>
          <w:sz w:val="24"/>
          <w:szCs w:val="24"/>
          <w:lang w:eastAsia="en-US"/>
        </w:rPr>
        <w:t xml:space="preserve">1) </w:t>
      </w:r>
      <w:r>
        <w:rPr>
          <w:sz w:val="24"/>
          <w:szCs w:val="24"/>
        </w:rPr>
        <w:t>проверяет уведомление</w:t>
      </w:r>
      <w:r>
        <w:rPr>
          <w:rFonts w:eastAsia="Calibri"/>
          <w:sz w:val="24"/>
          <w:szCs w:val="24"/>
          <w:lang w:eastAsia="en-US"/>
        </w:rPr>
        <w:t xml:space="preserve"> о планируемом строительстве на наличие сведений, предусмотренных </w:t>
      </w:r>
      <w:hyperlink r:id="rId9" w:history="1">
        <w:r>
          <w:rPr>
            <w:rStyle w:val="a3"/>
            <w:rFonts w:eastAsia="Calibri"/>
            <w:sz w:val="24"/>
            <w:szCs w:val="24"/>
            <w:lang w:eastAsia="en-US"/>
          </w:rPr>
          <w:t>частью 1</w:t>
        </w:r>
      </w:hyperlink>
      <w:r>
        <w:rPr>
          <w:rFonts w:eastAsia="Calibri"/>
          <w:sz w:val="24"/>
          <w:szCs w:val="24"/>
          <w:lang w:eastAsia="en-US"/>
        </w:rPr>
        <w:t xml:space="preserve">  статьи 51.1 Градостроительного Кодекса Российской Федерации</w:t>
      </w:r>
    </w:p>
    <w:p w:rsidR="00667D12" w:rsidRDefault="00667D12" w:rsidP="00667D12">
      <w:pPr>
        <w:spacing w:line="240" w:lineRule="auto"/>
        <w:ind w:firstLine="709"/>
        <w:jc w:val="both"/>
      </w:pPr>
      <w:r>
        <w:rPr>
          <w:rFonts w:eastAsia="Calibri"/>
          <w:sz w:val="24"/>
          <w:szCs w:val="24"/>
          <w:lang w:eastAsia="en-US"/>
        </w:rPr>
        <w:t xml:space="preserve">2) в случае отсутствия в </w:t>
      </w:r>
      <w:r>
        <w:rPr>
          <w:sz w:val="24"/>
          <w:szCs w:val="24"/>
        </w:rPr>
        <w:t>уведомление</w:t>
      </w:r>
      <w:r>
        <w:rPr>
          <w:rFonts w:eastAsia="Calibri"/>
          <w:sz w:val="24"/>
          <w:szCs w:val="24"/>
          <w:lang w:eastAsia="en-US"/>
        </w:rPr>
        <w:t xml:space="preserve"> о планируемом строительстве сведений, предусмотренных </w:t>
      </w:r>
      <w:hyperlink r:id="rId10" w:history="1">
        <w:r>
          <w:rPr>
            <w:rStyle w:val="a3"/>
            <w:rFonts w:eastAsia="Calibri"/>
            <w:sz w:val="24"/>
            <w:szCs w:val="24"/>
            <w:lang w:eastAsia="en-US"/>
          </w:rPr>
          <w:t>частью 1</w:t>
        </w:r>
      </w:hyperlink>
      <w:r>
        <w:rPr>
          <w:rFonts w:eastAsia="Calibri"/>
          <w:sz w:val="24"/>
          <w:szCs w:val="24"/>
          <w:lang w:eastAsia="en-US"/>
        </w:rPr>
        <w:t xml:space="preserve">  статьи 51.1 Градостроительного Кодекса Российской Федерации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w:t>
      </w:r>
      <w:r>
        <w:rPr>
          <w:rFonts w:eastAsia="Calibri"/>
          <w:sz w:val="24"/>
          <w:szCs w:val="24"/>
          <w:lang w:eastAsia="en-US"/>
        </w:rPr>
        <w:lastRenderedPageBreak/>
        <w:t>документы без рассмотрения с указанием причин возврата. В этом случае уведомление о планируемом строительстве считается ненаправленным.</w:t>
      </w:r>
    </w:p>
    <w:p w:rsidR="00667D12" w:rsidRDefault="00667D12" w:rsidP="00667D12">
      <w:pPr>
        <w:spacing w:line="240" w:lineRule="auto"/>
        <w:ind w:firstLine="709"/>
        <w:jc w:val="both"/>
      </w:pPr>
      <w:r>
        <w:rPr>
          <w:rFonts w:eastAsia="Calibri"/>
          <w:sz w:val="24"/>
          <w:szCs w:val="24"/>
          <w:lang w:eastAsia="en-US"/>
        </w:rPr>
        <w:t xml:space="preserve">3) в случае наличии в </w:t>
      </w:r>
      <w:r>
        <w:rPr>
          <w:sz w:val="24"/>
          <w:szCs w:val="24"/>
        </w:rPr>
        <w:t>уведомлении</w:t>
      </w:r>
      <w:r>
        <w:rPr>
          <w:rFonts w:eastAsia="Calibri"/>
          <w:sz w:val="24"/>
          <w:szCs w:val="24"/>
          <w:lang w:eastAsia="en-US"/>
        </w:rPr>
        <w:t xml:space="preserve"> о планируемом строительстве сведений, предусмотренных </w:t>
      </w:r>
      <w:hyperlink r:id="rId11" w:history="1">
        <w:r>
          <w:rPr>
            <w:rStyle w:val="a3"/>
            <w:rFonts w:eastAsia="Calibri"/>
            <w:sz w:val="24"/>
            <w:szCs w:val="24"/>
            <w:lang w:eastAsia="en-US"/>
          </w:rPr>
          <w:t>частью 1</w:t>
        </w:r>
      </w:hyperlink>
      <w:r>
        <w:rPr>
          <w:rFonts w:eastAsia="Calibri"/>
          <w:sz w:val="24"/>
          <w:szCs w:val="24"/>
          <w:lang w:eastAsia="en-US"/>
        </w:rPr>
        <w:t xml:space="preserve">  статьи 51.1 Градостроительного Кодекса Российской Федерации производит регистрацию уведомления в журнале регистраций.</w:t>
      </w:r>
    </w:p>
    <w:p w:rsidR="00667D12" w:rsidRDefault="00667D12" w:rsidP="00667D12">
      <w:pPr>
        <w:pStyle w:val="ConsPlusNormal"/>
        <w:ind w:firstLine="709"/>
        <w:jc w:val="both"/>
      </w:pPr>
      <w:r>
        <w:rPr>
          <w:rFonts w:ascii="Times New Roman" w:eastAsia="Calibri" w:hAnsi="Times New Roman" w:cs="Times New Roman"/>
          <w:sz w:val="24"/>
          <w:szCs w:val="24"/>
          <w:lang w:eastAsia="en-US"/>
        </w:rPr>
        <w:t xml:space="preserve">52. Время выполнения административной процедуры: </w:t>
      </w:r>
      <w:r>
        <w:rPr>
          <w:rFonts w:ascii="Times New Roman" w:hAnsi="Times New Roman" w:cs="Times New Roman"/>
          <w:sz w:val="24"/>
          <w:szCs w:val="24"/>
        </w:rPr>
        <w:t>осуществляется в  одного рабочего дня со дня получения уведомления о предоставлении муниципальной услуги.</w:t>
      </w:r>
    </w:p>
    <w:p w:rsidR="00667D12" w:rsidRDefault="00667D12" w:rsidP="00667D12">
      <w:pPr>
        <w:spacing w:line="240" w:lineRule="auto"/>
        <w:ind w:firstLine="709"/>
        <w:jc w:val="both"/>
      </w:pPr>
      <w:r>
        <w:rPr>
          <w:rFonts w:eastAsia="Calibri"/>
          <w:sz w:val="24"/>
          <w:szCs w:val="24"/>
          <w:lang w:eastAsia="en-US"/>
        </w:rPr>
        <w:t>53. Результатом выполнения административной процедуры является: регистрационная запись о дате и времени принятия уведомления, формирование пакета документов и регистрация в журнале регистрации уведомлений о предоставлении муниципальной услуги (далее – журнал регистрации) по форме определенной приложением № 5 к настоящему Административному регламенту;</w:t>
      </w:r>
    </w:p>
    <w:p w:rsidR="00667D12" w:rsidRDefault="00667D12" w:rsidP="00667D12">
      <w:pPr>
        <w:spacing w:line="240" w:lineRule="auto"/>
        <w:ind w:firstLine="709"/>
        <w:jc w:val="both"/>
      </w:pPr>
      <w:r>
        <w:rPr>
          <w:rFonts w:eastAsia="Calibri"/>
          <w:sz w:val="24"/>
          <w:szCs w:val="24"/>
          <w:lang w:eastAsia="en-US"/>
        </w:rPr>
        <w:t>отказ в приеме уведомления по основаниям, указанным в пункте 29 настоящего Административного регламента.</w:t>
      </w:r>
    </w:p>
    <w:p w:rsidR="00667D12" w:rsidRDefault="00667D12" w:rsidP="00667D12">
      <w:pPr>
        <w:spacing w:line="240" w:lineRule="auto"/>
        <w:jc w:val="both"/>
        <w:rPr>
          <w:rFonts w:eastAsia="Calibri"/>
          <w:b/>
          <w:lang w:eastAsia="en-US"/>
        </w:rPr>
      </w:pPr>
    </w:p>
    <w:p w:rsidR="00667D12" w:rsidRDefault="00667D12" w:rsidP="00667D12">
      <w:pPr>
        <w:spacing w:line="240" w:lineRule="auto"/>
        <w:ind w:firstLine="720"/>
        <w:jc w:val="center"/>
      </w:pPr>
      <w:r>
        <w:rPr>
          <w:rFonts w:eastAsia="Calibri"/>
          <w:b/>
          <w:sz w:val="24"/>
          <w:szCs w:val="24"/>
          <w:lang w:eastAsia="en-US"/>
        </w:rPr>
        <w:t>Направление в порядке межведомственного информационного взаимодействия запросов на предоставление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667D12" w:rsidRDefault="00667D12" w:rsidP="00667D12">
      <w:pPr>
        <w:spacing w:line="240" w:lineRule="auto"/>
        <w:ind w:firstLine="720"/>
        <w:jc w:val="both"/>
        <w:rPr>
          <w:rFonts w:eastAsia="Calibri"/>
          <w:lang w:eastAsia="en-US"/>
        </w:rPr>
      </w:pPr>
    </w:p>
    <w:p w:rsidR="00667D12" w:rsidRDefault="00667D12" w:rsidP="00667D12">
      <w:pPr>
        <w:pStyle w:val="ConsPlusNormal"/>
        <w:ind w:firstLine="709"/>
        <w:jc w:val="both"/>
      </w:pPr>
      <w:r>
        <w:rPr>
          <w:rFonts w:ascii="Times New Roman" w:hAnsi="Times New Roman" w:cs="Times New Roman"/>
          <w:sz w:val="24"/>
          <w:szCs w:val="24"/>
        </w:rPr>
        <w:t xml:space="preserve">54. Основанием для начала административной процедуры является непредставление заявителем по собственной инициативе документа (документов), указанных в </w:t>
      </w:r>
      <w:r>
        <w:rPr>
          <w:rFonts w:ascii="Times New Roman" w:hAnsi="Times New Roman" w:cs="Times New Roman"/>
        </w:rPr>
        <w:t>пункте 21</w:t>
      </w:r>
      <w:r>
        <w:rPr>
          <w:rFonts w:ascii="Times New Roman" w:hAnsi="Times New Roman" w:cs="Times New Roman"/>
          <w:sz w:val="24"/>
          <w:szCs w:val="24"/>
        </w:rPr>
        <w:t xml:space="preserve">настоящего Административного регламента. </w:t>
      </w:r>
    </w:p>
    <w:p w:rsidR="00667D12" w:rsidRDefault="00667D12" w:rsidP="00667D12">
      <w:pPr>
        <w:pStyle w:val="ConsPlusNormal"/>
        <w:ind w:firstLine="709"/>
        <w:jc w:val="both"/>
      </w:pPr>
      <w:r>
        <w:rPr>
          <w:rFonts w:ascii="Times New Roman" w:hAnsi="Times New Roman" w:cs="Times New Roman"/>
          <w:sz w:val="24"/>
          <w:szCs w:val="24"/>
        </w:rPr>
        <w:t xml:space="preserve">Уполномоченными должностными лицами администрации Новоюласенского сельсовета направляются </w:t>
      </w:r>
      <w:r>
        <w:rPr>
          <w:rFonts w:ascii="Times New Roman" w:eastAsia="Calibri" w:hAnsi="Times New Roman" w:cs="Times New Roman"/>
          <w:sz w:val="24"/>
          <w:szCs w:val="24"/>
          <w:lang w:eastAsia="en-US"/>
        </w:rPr>
        <w:t>в порядке межведомственного информационного взаимодействия запросы на предоставление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667D12" w:rsidRDefault="00667D12" w:rsidP="00667D12">
      <w:pPr>
        <w:pStyle w:val="ConsPlusNormal"/>
        <w:ind w:firstLine="709"/>
        <w:jc w:val="both"/>
      </w:pPr>
      <w:r>
        <w:rPr>
          <w:rFonts w:ascii="Times New Roman" w:hAnsi="Times New Roman" w:cs="Times New Roman"/>
          <w:sz w:val="24"/>
          <w:szCs w:val="24"/>
        </w:rPr>
        <w:t>55. Время выполнения административной процедуры: осуществляется в течение  одного рабочего дня со дня получения уведомления о предоставлении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 xml:space="preserve">56. Результатом выполнения административной процедуры является получение ответа на запрос в течение не более трех рабочих дней со дня его направления. </w:t>
      </w:r>
    </w:p>
    <w:p w:rsidR="00667D12" w:rsidRDefault="00667D12" w:rsidP="00667D12">
      <w:pPr>
        <w:pStyle w:val="ConsPlusNormal"/>
        <w:ind w:firstLine="709"/>
        <w:jc w:val="both"/>
      </w:pPr>
      <w:r>
        <w:rPr>
          <w:rFonts w:ascii="Times New Roman" w:hAnsi="Times New Roman" w:cs="Times New Roman"/>
          <w:sz w:val="24"/>
          <w:szCs w:val="24"/>
        </w:rPr>
        <w:t>Непредставление (несвоевременное представление)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w:t>
      </w:r>
    </w:p>
    <w:p w:rsidR="00667D12" w:rsidRDefault="00667D12" w:rsidP="00667D12">
      <w:pPr>
        <w:pStyle w:val="ConsPlusNormal"/>
        <w:ind w:firstLine="709"/>
        <w:jc w:val="both"/>
        <w:rPr>
          <w:rFonts w:ascii="Times New Roman" w:hAnsi="Times New Roman" w:cs="Times New Roman"/>
          <w:b/>
          <w:sz w:val="24"/>
          <w:szCs w:val="24"/>
        </w:rPr>
      </w:pPr>
    </w:p>
    <w:p w:rsidR="00667D12" w:rsidRDefault="00667D12" w:rsidP="00667D12">
      <w:pPr>
        <w:spacing w:line="240" w:lineRule="auto"/>
        <w:ind w:firstLine="720"/>
        <w:jc w:val="center"/>
      </w:pPr>
      <w:r>
        <w:rPr>
          <w:b/>
          <w:sz w:val="24"/>
          <w:szCs w:val="24"/>
        </w:rPr>
        <w:t>Р</w:t>
      </w:r>
      <w:r>
        <w:rPr>
          <w:rFonts w:eastAsia="Calibri"/>
          <w:b/>
          <w:sz w:val="24"/>
          <w:szCs w:val="24"/>
          <w:lang w:eastAsia="en-US"/>
        </w:rPr>
        <w:t>ассмотрение документов, представленных заявителем, и ответов на запросы, полученных в результате межведомственного взаимодействия</w:t>
      </w:r>
    </w:p>
    <w:p w:rsidR="00667D12" w:rsidRDefault="00667D12" w:rsidP="00667D12">
      <w:pPr>
        <w:spacing w:line="240" w:lineRule="auto"/>
        <w:ind w:firstLine="720"/>
        <w:jc w:val="both"/>
        <w:rPr>
          <w:rFonts w:eastAsia="Calibri"/>
          <w:b/>
          <w:lang w:eastAsia="en-US"/>
        </w:rPr>
      </w:pPr>
    </w:p>
    <w:p w:rsidR="00667D12" w:rsidRDefault="00667D12" w:rsidP="00667D12">
      <w:pPr>
        <w:pStyle w:val="ConsPlusNormal"/>
        <w:ind w:firstLine="709"/>
        <w:jc w:val="both"/>
      </w:pPr>
      <w:r>
        <w:rPr>
          <w:rFonts w:ascii="Times New Roman" w:hAnsi="Times New Roman" w:cs="Times New Roman"/>
          <w:sz w:val="24"/>
          <w:szCs w:val="24"/>
        </w:rPr>
        <w:t>57. Основанием для начала административной процедуры является получение уполномоченными должностными лицами  администрации Новоюласенского сельсовета уведомления о предоставлении муниципальной услуги с  прилагаемым пакетом документов и ответов на запросы, полученных в результате межведомственного информационного взаимодействия.</w:t>
      </w:r>
    </w:p>
    <w:p w:rsidR="00667D12" w:rsidRDefault="00667D12" w:rsidP="00667D12">
      <w:pPr>
        <w:pStyle w:val="ConsPlusNormal"/>
        <w:ind w:firstLine="709"/>
        <w:jc w:val="both"/>
      </w:pPr>
      <w:r>
        <w:rPr>
          <w:rFonts w:ascii="Times New Roman" w:hAnsi="Times New Roman" w:cs="Times New Roman"/>
          <w:sz w:val="24"/>
          <w:szCs w:val="24"/>
        </w:rPr>
        <w:t>58. Уполномоченными должностными лицами администрации Новоюласенского сельсовета осуществляется проверка наличия указанных в пункте 29 настоящего Административного регламента оснований для отказа в приеме документов.</w:t>
      </w:r>
    </w:p>
    <w:p w:rsidR="00667D12" w:rsidRDefault="00667D12" w:rsidP="00667D12">
      <w:pPr>
        <w:pStyle w:val="ConsPlusNormal"/>
        <w:ind w:firstLine="709"/>
        <w:jc w:val="both"/>
      </w:pPr>
      <w:r>
        <w:rPr>
          <w:rFonts w:ascii="Times New Roman" w:hAnsi="Times New Roman" w:cs="Times New Roman"/>
          <w:sz w:val="24"/>
          <w:szCs w:val="24"/>
        </w:rPr>
        <w:t xml:space="preserve">59. Если в ответе на запрос, полученный в результате межведомственного информационного взаимодействия от </w:t>
      </w:r>
      <w:r>
        <w:rPr>
          <w:rFonts w:ascii="Times New Roman" w:eastAsia="Calibri" w:hAnsi="Times New Roman" w:cs="Times New Roman"/>
          <w:sz w:val="24"/>
          <w:szCs w:val="24"/>
          <w:lang w:eastAsia="en-US"/>
        </w:rPr>
        <w:t>государственных органов, органов местного самоуправления и иных организаций, получен ответ об отсутствии необходимых документов (сведений)</w:t>
      </w:r>
      <w:r>
        <w:rPr>
          <w:rFonts w:ascii="Times New Roman" w:hAnsi="Times New Roman" w:cs="Times New Roman"/>
          <w:sz w:val="24"/>
          <w:szCs w:val="24"/>
        </w:rPr>
        <w:t xml:space="preserve">, либо установлено наличие обстоятельств, указанных в пункте 58 настоящего Административного регламента, то уполномоченными должностными лицами  </w:t>
      </w:r>
      <w:r>
        <w:rPr>
          <w:rFonts w:ascii="Times New Roman" w:hAnsi="Times New Roman" w:cs="Times New Roman"/>
          <w:sz w:val="24"/>
          <w:szCs w:val="24"/>
        </w:rPr>
        <w:lastRenderedPageBreak/>
        <w:t xml:space="preserve">администрации </w:t>
      </w:r>
      <w:r>
        <w:rPr>
          <w:rFonts w:ascii="Times New Roman" w:hAnsi="Times New Roman" w:cs="Times New Roman"/>
          <w:color w:val="111111"/>
          <w:sz w:val="24"/>
          <w:szCs w:val="24"/>
        </w:rPr>
        <w:t xml:space="preserve">Новоюласенского </w:t>
      </w:r>
      <w:r>
        <w:rPr>
          <w:rFonts w:ascii="Times New Roman" w:hAnsi="Times New Roman" w:cs="Times New Roman"/>
          <w:sz w:val="24"/>
          <w:szCs w:val="24"/>
        </w:rPr>
        <w:t>сельсовета осуществляется подготовка мотивированного отказа в приеме документов.</w:t>
      </w:r>
    </w:p>
    <w:p w:rsidR="00667D12" w:rsidRDefault="00667D12" w:rsidP="00667D12">
      <w:pPr>
        <w:pStyle w:val="ConsPlusNormal"/>
        <w:ind w:firstLine="709"/>
        <w:jc w:val="both"/>
      </w:pPr>
      <w:r>
        <w:rPr>
          <w:rFonts w:ascii="Times New Roman" w:hAnsi="Times New Roman" w:cs="Times New Roman"/>
          <w:sz w:val="24"/>
          <w:szCs w:val="24"/>
        </w:rPr>
        <w:t>60. Время выполнения административной процедуры: в течение одного рабочего дня со дня получения уполномоченными должностными лицами администрации Новоюласенского сельсовета уведомления, прилагаемых заявителем документов и ответов на запросы, полученных в результате межведомственного взаимодействия.</w:t>
      </w:r>
    </w:p>
    <w:p w:rsidR="00667D12" w:rsidRDefault="00667D12" w:rsidP="00667D12">
      <w:pPr>
        <w:pStyle w:val="ConsPlusNormal"/>
        <w:ind w:firstLine="709"/>
        <w:jc w:val="both"/>
      </w:pPr>
      <w:r>
        <w:rPr>
          <w:rFonts w:ascii="Times New Roman" w:hAnsi="Times New Roman" w:cs="Times New Roman"/>
          <w:sz w:val="24"/>
          <w:szCs w:val="24"/>
        </w:rPr>
        <w:t>61. Результатом выполнения административной процедуры является принятие решения уполномоченными должностными лицами администрации Новоюласенского сельсовета об отсутствии оснований для отказа в приеме документов или отказе в приеме документов.</w:t>
      </w:r>
    </w:p>
    <w:p w:rsidR="00667D12" w:rsidRDefault="00667D12" w:rsidP="00667D12">
      <w:pPr>
        <w:spacing w:line="240" w:lineRule="auto"/>
        <w:ind w:firstLine="540"/>
        <w:jc w:val="both"/>
      </w:pPr>
    </w:p>
    <w:p w:rsidR="00667D12" w:rsidRDefault="00667D12" w:rsidP="00667D12">
      <w:pPr>
        <w:spacing w:line="240" w:lineRule="auto"/>
        <w:ind w:firstLine="540"/>
        <w:jc w:val="center"/>
      </w:pPr>
      <w:r>
        <w:rPr>
          <w:rFonts w:eastAsia="Calibri"/>
          <w:b/>
          <w:sz w:val="24"/>
          <w:szCs w:val="24"/>
          <w:lang w:eastAsia="en-US"/>
        </w:rPr>
        <w:t>Принятие решения о предоставлении муниципальной услуги</w:t>
      </w:r>
    </w:p>
    <w:p w:rsidR="00667D12" w:rsidRDefault="00667D12" w:rsidP="00667D12">
      <w:pPr>
        <w:spacing w:line="240" w:lineRule="auto"/>
        <w:ind w:firstLine="540"/>
        <w:jc w:val="center"/>
        <w:rPr>
          <w:rFonts w:eastAsia="Calibri"/>
          <w:b/>
          <w:lang w:eastAsia="en-US"/>
        </w:rPr>
      </w:pPr>
    </w:p>
    <w:p w:rsidR="00667D12" w:rsidRDefault="00667D12" w:rsidP="00667D12">
      <w:pPr>
        <w:spacing w:line="240" w:lineRule="auto"/>
        <w:ind w:firstLine="540"/>
        <w:jc w:val="both"/>
        <w:rPr>
          <w:rFonts w:eastAsia="Calibri"/>
          <w:b/>
          <w:lang w:eastAsia="en-US"/>
        </w:rPr>
      </w:pPr>
    </w:p>
    <w:p w:rsidR="00667D12" w:rsidRDefault="00667D12" w:rsidP="00667D12">
      <w:pPr>
        <w:pStyle w:val="ConsPlusNormal"/>
        <w:ind w:firstLine="709"/>
        <w:jc w:val="both"/>
      </w:pPr>
      <w:r>
        <w:rPr>
          <w:rFonts w:ascii="Times New Roman" w:hAnsi="Times New Roman" w:cs="Times New Roman"/>
          <w:sz w:val="24"/>
          <w:szCs w:val="24"/>
        </w:rPr>
        <w:t>62. Основанием для начала административной процедуры является принятие решения уполномоченными должностными лицами администрации Новоюласенского сельсовета об отсутствии оснований для отказа в приеме документов.</w:t>
      </w:r>
    </w:p>
    <w:p w:rsidR="00667D12" w:rsidRDefault="00667D12" w:rsidP="00667D12">
      <w:pPr>
        <w:pStyle w:val="ConsPlusNormal"/>
        <w:ind w:firstLine="709"/>
        <w:jc w:val="both"/>
      </w:pPr>
      <w:r>
        <w:rPr>
          <w:rFonts w:ascii="Times New Roman" w:hAnsi="Times New Roman" w:cs="Times New Roman"/>
          <w:sz w:val="24"/>
          <w:szCs w:val="24"/>
        </w:rPr>
        <w:t>63. Уполномоченные должностные лица администрации Новоюласенского сельсовета готовят проект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форме, согласно приложениям №2 и №3 к настоящему административному регламенту и представляют его главе</w:t>
      </w:r>
      <w:r>
        <w:rPr>
          <w:rFonts w:ascii="Times New Roman" w:hAnsi="Times New Roman" w:cs="Times New Roman"/>
          <w:color w:val="111111"/>
          <w:sz w:val="24"/>
          <w:szCs w:val="24"/>
        </w:rPr>
        <w:t>Новоюласенского</w:t>
      </w:r>
      <w:r>
        <w:rPr>
          <w:rFonts w:ascii="Times New Roman" w:hAnsi="Times New Roman" w:cs="Times New Roman"/>
          <w:sz w:val="24"/>
          <w:szCs w:val="24"/>
        </w:rPr>
        <w:t>сельсовета  для подписания.</w:t>
      </w:r>
    </w:p>
    <w:p w:rsidR="00667D12" w:rsidRDefault="00667D12" w:rsidP="00667D12">
      <w:pPr>
        <w:pStyle w:val="ConsPlusNormal"/>
        <w:ind w:firstLine="709"/>
        <w:jc w:val="both"/>
      </w:pPr>
      <w:r>
        <w:rPr>
          <w:rFonts w:ascii="Times New Roman" w:hAnsi="Times New Roman" w:cs="Times New Roman"/>
          <w:sz w:val="24"/>
          <w:szCs w:val="24"/>
        </w:rPr>
        <w:t>64. Результатом выполнения административной процедуры является подписание главой Новоюласенского сельсовета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Default="00667D12" w:rsidP="00667D12">
      <w:pPr>
        <w:pStyle w:val="ConsPlusNormal"/>
        <w:ind w:firstLine="709"/>
        <w:jc w:val="both"/>
      </w:pPr>
      <w:r>
        <w:rPr>
          <w:rFonts w:ascii="Times New Roman" w:hAnsi="Times New Roman" w:cs="Times New Roman"/>
          <w:sz w:val="24"/>
          <w:szCs w:val="24"/>
        </w:rPr>
        <w:t>65. Время выполнения административной процедуры: в течение  одного рабочего дня со дня принятие решения  уполномоченными должностными лицами администрации Новоюласенского сельсовета об отсутствии оснований для отказа в приеме документов.</w:t>
      </w:r>
    </w:p>
    <w:p w:rsidR="00667D12" w:rsidRDefault="00667D12" w:rsidP="00667D12">
      <w:pPr>
        <w:pStyle w:val="ConsPlusNormal"/>
        <w:ind w:firstLine="540"/>
        <w:jc w:val="both"/>
        <w:rPr>
          <w:rFonts w:ascii="Times New Roman" w:hAnsi="Times New Roman" w:cs="Times New Roman"/>
          <w:color w:val="FF0000"/>
          <w:sz w:val="24"/>
          <w:szCs w:val="24"/>
        </w:rPr>
      </w:pPr>
    </w:p>
    <w:p w:rsidR="00667D12" w:rsidRDefault="00667D12" w:rsidP="00667D12">
      <w:pPr>
        <w:spacing w:line="240" w:lineRule="auto"/>
        <w:ind w:firstLine="720"/>
        <w:jc w:val="center"/>
      </w:pPr>
      <w:r>
        <w:rPr>
          <w:rFonts w:eastAsia="Calibri"/>
          <w:b/>
          <w:sz w:val="24"/>
          <w:szCs w:val="24"/>
          <w:lang w:eastAsia="en-US"/>
        </w:rPr>
        <w:t xml:space="preserve">Уведомление заявителя о принятом решении и </w:t>
      </w:r>
      <w:r>
        <w:rPr>
          <w:b/>
          <w:sz w:val="24"/>
          <w:szCs w:val="24"/>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Default="00667D12" w:rsidP="00667D12">
      <w:pPr>
        <w:spacing w:line="240" w:lineRule="auto"/>
        <w:ind w:firstLine="720"/>
        <w:jc w:val="center"/>
      </w:pPr>
    </w:p>
    <w:p w:rsidR="00667D12" w:rsidRDefault="00667D12" w:rsidP="00667D12">
      <w:pPr>
        <w:pStyle w:val="ConsPlusNormal"/>
        <w:ind w:firstLine="709"/>
        <w:jc w:val="both"/>
      </w:pPr>
      <w:r>
        <w:rPr>
          <w:rFonts w:ascii="Times New Roman" w:hAnsi="Times New Roman" w:cs="Times New Roman"/>
          <w:sz w:val="24"/>
          <w:szCs w:val="24"/>
        </w:rPr>
        <w:t xml:space="preserve">66. Основанием для начала административной процедуры является подписание </w:t>
      </w:r>
      <w:r>
        <w:rPr>
          <w:rFonts w:ascii="Times New Roman" w:hAnsi="Times New Roman" w:cs="Times New Roman"/>
          <w:sz w:val="24"/>
          <w:szCs w:val="24"/>
        </w:rPr>
        <w:lastRenderedPageBreak/>
        <w:t>главой</w:t>
      </w:r>
      <w:r>
        <w:rPr>
          <w:rFonts w:ascii="Times New Roman" w:hAnsi="Times New Roman" w:cs="Times New Roman"/>
          <w:color w:val="111111"/>
          <w:sz w:val="24"/>
          <w:szCs w:val="24"/>
        </w:rPr>
        <w:t xml:space="preserve">Новоюласенского </w:t>
      </w:r>
      <w:r>
        <w:rPr>
          <w:rFonts w:ascii="Times New Roman" w:hAnsi="Times New Roman" w:cs="Times New Roman"/>
          <w:sz w:val="24"/>
          <w:szCs w:val="24"/>
        </w:rPr>
        <w:t>сельсовета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667D12" w:rsidRDefault="00667D12" w:rsidP="00667D12">
      <w:pPr>
        <w:pStyle w:val="ConsPlusNormal"/>
        <w:ind w:firstLine="709"/>
        <w:jc w:val="both"/>
      </w:pPr>
      <w:r>
        <w:rPr>
          <w:rFonts w:ascii="Times New Roman" w:hAnsi="Times New Roman" w:cs="Times New Roman"/>
          <w:sz w:val="24"/>
          <w:szCs w:val="24"/>
        </w:rPr>
        <w:t xml:space="preserve">67. </w:t>
      </w:r>
      <w:r>
        <w:rPr>
          <w:rFonts w:ascii="Times New Roman" w:eastAsia="Calibri" w:hAnsi="Times New Roman" w:cs="Times New Roman"/>
          <w:sz w:val="24"/>
          <w:szCs w:val="24"/>
          <w:lang w:eastAsia="en-US"/>
        </w:rPr>
        <w:t xml:space="preserve">Уведомление заявителя о принятом решении осуществляется </w:t>
      </w:r>
      <w:r>
        <w:rPr>
          <w:rFonts w:ascii="Times New Roman" w:hAnsi="Times New Roman" w:cs="Times New Roman"/>
          <w:sz w:val="24"/>
          <w:szCs w:val="24"/>
        </w:rPr>
        <w:t>уполномоченными должностными лицами администрации Новоюласенского сельсовета по желанию заявителя: лично, по почте, на адрес электронной почты заявителя, по телефону, через МФЦ (в  соответствии  с соглашением о взаимодействии), в электронной форме в личный кабинет заявителя.</w:t>
      </w:r>
    </w:p>
    <w:p w:rsidR="00667D12" w:rsidRDefault="00667D12" w:rsidP="00667D12">
      <w:pPr>
        <w:pStyle w:val="ConsPlusNormal"/>
        <w:ind w:firstLine="709"/>
        <w:jc w:val="both"/>
      </w:pPr>
      <w:r>
        <w:rPr>
          <w:rFonts w:ascii="Times New Roman" w:hAnsi="Times New Roman" w:cs="Times New Roman"/>
          <w:sz w:val="24"/>
          <w:szCs w:val="24"/>
        </w:rPr>
        <w:t>68. Время выполнения административной процедуры: осуществляется в течение одного рабочего дня.</w:t>
      </w:r>
    </w:p>
    <w:p w:rsidR="00667D12" w:rsidRDefault="00667D12" w:rsidP="00667D12">
      <w:pPr>
        <w:pStyle w:val="ConsPlusNormal"/>
        <w:ind w:firstLine="709"/>
        <w:jc w:val="both"/>
      </w:pPr>
      <w:r>
        <w:rPr>
          <w:rFonts w:ascii="Times New Roman" w:hAnsi="Times New Roman" w:cs="Times New Roman"/>
          <w:sz w:val="24"/>
          <w:szCs w:val="24"/>
        </w:rPr>
        <w:t>69. Результатом выполнения административной процедуры является направление заявителю:</w:t>
      </w:r>
    </w:p>
    <w:p w:rsidR="00667D12" w:rsidRDefault="00667D12" w:rsidP="00667D12">
      <w:pPr>
        <w:spacing w:line="240" w:lineRule="auto"/>
        <w:ind w:firstLine="709"/>
      </w:pPr>
      <w:r>
        <w:rPr>
          <w:sz w:val="24"/>
          <w:szCs w:val="24"/>
        </w:rPr>
        <w:t>-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667D12" w:rsidRDefault="00667D12" w:rsidP="00667D12">
      <w:pPr>
        <w:spacing w:line="240" w:lineRule="auto"/>
        <w:ind w:firstLine="709"/>
      </w:pPr>
      <w:r>
        <w:rPr>
          <w:sz w:val="24"/>
          <w:szCs w:val="24"/>
        </w:rPr>
        <w:t>-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Default="00667D12" w:rsidP="00667D12">
      <w:pPr>
        <w:pStyle w:val="ConsPlusNormal"/>
        <w:ind w:firstLine="709"/>
        <w:jc w:val="both"/>
      </w:pPr>
      <w:r>
        <w:rPr>
          <w:rFonts w:ascii="Times New Roman" w:hAnsi="Times New Roman" w:cs="Times New Roman"/>
          <w:sz w:val="24"/>
          <w:szCs w:val="24"/>
        </w:rPr>
        <w:t xml:space="preserve">Направление осуществляется по желанию заявителя: лично, по почте заказным письмом с уведомлением, либо в электронной форме в личный кабинет заявителя (при направлении заявления через Портал. В данном случае документы готовятся в формате pdf, подписываются открепленной квалифицированной электронной подписью </w:t>
      </w:r>
      <w:r>
        <w:rPr>
          <w:rFonts w:ascii="Times New Roman" w:eastAsia="Calibri" w:hAnsi="Times New Roman" w:cs="Times New Roman"/>
          <w:sz w:val="24"/>
          <w:szCs w:val="24"/>
          <w:lang w:eastAsia="en-US"/>
        </w:rPr>
        <w:t>главы Новоюласенскогосельсовета</w:t>
      </w:r>
      <w:r>
        <w:rPr>
          <w:rFonts w:ascii="Times New Roman" w:hAnsi="Times New Roman" w:cs="Times New Roman"/>
          <w:sz w:val="24"/>
          <w:szCs w:val="24"/>
        </w:rPr>
        <w:t xml:space="preserve"> (файл формата SIG). Указанные документы в формате электронного архива </w:t>
      </w:r>
      <w:r>
        <w:rPr>
          <w:rFonts w:ascii="Times New Roman" w:hAnsi="Times New Roman" w:cs="Times New Roman"/>
          <w:sz w:val="24"/>
          <w:szCs w:val="24"/>
          <w:lang w:val="en-US"/>
        </w:rPr>
        <w:t>zip</w:t>
      </w:r>
      <w:r>
        <w:rPr>
          <w:rFonts w:ascii="Times New Roman" w:hAnsi="Times New Roman" w:cs="Times New Roman"/>
          <w:sz w:val="24"/>
          <w:szCs w:val="24"/>
        </w:rPr>
        <w:t xml:space="preserve"> направляются в личный кабинет заявителя).</w:t>
      </w:r>
    </w:p>
    <w:p w:rsidR="00667D12" w:rsidRDefault="00667D12" w:rsidP="00667D12">
      <w:pPr>
        <w:pStyle w:val="ConsPlusNormal"/>
        <w:ind w:firstLine="709"/>
        <w:jc w:val="both"/>
      </w:pPr>
      <w:r>
        <w:rPr>
          <w:rFonts w:ascii="Times New Roman" w:hAnsi="Times New Roman" w:cs="Times New Roman"/>
          <w:sz w:val="24"/>
          <w:szCs w:val="24"/>
        </w:rPr>
        <w:t>Заявителю в качестве результата предоставления услуги обеспечивается по его выбору возможность получения документа в электронном виде через личный кабинет заявителя либо на бумажном носителе.</w:t>
      </w:r>
    </w:p>
    <w:p w:rsidR="00667D12" w:rsidRDefault="00667D12" w:rsidP="00667D12">
      <w:pPr>
        <w:pStyle w:val="ConsPlusNormal"/>
        <w:ind w:firstLine="709"/>
        <w:jc w:val="both"/>
      </w:pPr>
      <w:r>
        <w:rPr>
          <w:rFonts w:ascii="Times New Roman" w:hAnsi="Times New Roman" w:cs="Times New Roman"/>
          <w:sz w:val="24"/>
          <w:szCs w:val="24"/>
        </w:rPr>
        <w:t>В течение одного рабочего дня со дня подписания уведомления уполномоченные должностные лица администрации Новоюласенского сельсовета вносят соответствующие данные в Реестр выданных уведомлений  (далее – Реестр) на бумажном носителе по форме, согласно приложению № 6, под отдельным порядковым номером.</w:t>
      </w:r>
    </w:p>
    <w:p w:rsidR="00667D12" w:rsidRDefault="00667D12" w:rsidP="00667D12">
      <w:pPr>
        <w:spacing w:line="240" w:lineRule="auto"/>
        <w:ind w:firstLine="709"/>
        <w:jc w:val="both"/>
      </w:pPr>
      <w:r>
        <w:rPr>
          <w:sz w:val="24"/>
          <w:szCs w:val="24"/>
        </w:rPr>
        <w:t xml:space="preserve">70. </w:t>
      </w:r>
      <w:r>
        <w:rPr>
          <w:rFonts w:eastAsia="Calibri"/>
          <w:sz w:val="24"/>
          <w:szCs w:val="24"/>
          <w:lang w:eastAsia="en-US"/>
        </w:rPr>
        <w:t>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667D12" w:rsidRDefault="00667D12" w:rsidP="00667D12">
      <w:pPr>
        <w:spacing w:line="240" w:lineRule="auto"/>
        <w:ind w:firstLine="709"/>
        <w:jc w:val="both"/>
      </w:pPr>
      <w:r>
        <w:rPr>
          <w:rFonts w:eastAsia="Calibri"/>
          <w:sz w:val="24"/>
          <w:szCs w:val="24"/>
          <w:lang w:eastAsia="en-US"/>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
    <w:p w:rsidR="00667D12" w:rsidRDefault="00667D12" w:rsidP="00667D12">
      <w:pPr>
        <w:spacing w:line="240" w:lineRule="auto"/>
        <w:ind w:firstLine="709"/>
        <w:jc w:val="both"/>
      </w:pPr>
      <w:r>
        <w:rPr>
          <w:rFonts w:eastAsia="Calibri"/>
          <w:sz w:val="24"/>
          <w:szCs w:val="24"/>
          <w:lang w:eastAsia="en-US"/>
        </w:rPr>
        <w:t xml:space="preserve">2) размещение указанных в уведомлении о планируемом строительстве объекта </w:t>
      </w:r>
      <w:r>
        <w:rPr>
          <w:rFonts w:eastAsia="Calibri"/>
          <w:sz w:val="24"/>
          <w:szCs w:val="24"/>
          <w:lang w:eastAsia="en-US"/>
        </w:rPr>
        <w:lastRenderedPageBreak/>
        <w:t>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667D12" w:rsidRDefault="00667D12" w:rsidP="00667D12">
      <w:pPr>
        <w:spacing w:line="240" w:lineRule="auto"/>
        <w:ind w:firstLine="709"/>
        <w:jc w:val="both"/>
      </w:pPr>
      <w:r>
        <w:rPr>
          <w:rFonts w:eastAsia="Calibri"/>
          <w:sz w:val="24"/>
          <w:szCs w:val="24"/>
          <w:lang w:eastAsia="en-US"/>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667D12" w:rsidRDefault="00667D12" w:rsidP="00667D12">
      <w:pPr>
        <w:spacing w:line="240" w:lineRule="auto"/>
        <w:ind w:firstLine="709"/>
        <w:jc w:val="both"/>
      </w:pPr>
      <w:r>
        <w:rPr>
          <w:sz w:val="24"/>
          <w:szCs w:val="24"/>
        </w:rPr>
        <w:t xml:space="preserve">71. </w:t>
      </w:r>
      <w:r>
        <w:rPr>
          <w:rFonts w:eastAsia="Calibri"/>
          <w:sz w:val="24"/>
          <w:szCs w:val="24"/>
          <w:lang w:eastAsia="en-US"/>
        </w:rPr>
        <w:t xml:space="preserve">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попланировке территории, или обязательных требований к параметрам объектов капитального строительства, которые установлены Градостроительным Кодексом Российской Федерации,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w:t>
      </w:r>
    </w:p>
    <w:p w:rsidR="00667D12" w:rsidRDefault="00667D12" w:rsidP="00667D12">
      <w:pPr>
        <w:spacing w:line="240" w:lineRule="auto"/>
        <w:ind w:firstLine="709"/>
        <w:jc w:val="both"/>
      </w:pPr>
      <w:r>
        <w:rPr>
          <w:rFonts w:eastAsia="Calibri"/>
          <w:sz w:val="24"/>
          <w:szCs w:val="24"/>
          <w:lang w:eastAsia="en-US"/>
        </w:rPr>
        <w:t>72. Уполномоченные на направление уведомлений должностные лица Новоюласенскогосельсовета в течении 7 рабочих дней со дня поступления уведомления о планируемом строительстве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67D12" w:rsidRDefault="00667D12" w:rsidP="00667D12">
      <w:pPr>
        <w:spacing w:line="240" w:lineRule="auto"/>
        <w:ind w:firstLine="709"/>
        <w:jc w:val="both"/>
      </w:pPr>
      <w:r>
        <w:rPr>
          <w:rFonts w:eastAsia="Calibri"/>
          <w:sz w:val="24"/>
          <w:szCs w:val="24"/>
          <w:lang w:eastAsia="en-US"/>
        </w:rPr>
        <w:t xml:space="preserve">1) в орган исполнительной власти Оренбургской области,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r:id="rId12" w:history="1">
        <w:r>
          <w:rPr>
            <w:rStyle w:val="a3"/>
            <w:rFonts w:eastAsia="Calibri"/>
            <w:sz w:val="24"/>
            <w:szCs w:val="24"/>
            <w:lang w:eastAsia="en-US"/>
          </w:rPr>
          <w:t>пунктом 1 части 10</w:t>
        </w:r>
      </w:hyperlink>
      <w:r>
        <w:rPr>
          <w:rFonts w:eastAsia="Calibri"/>
          <w:sz w:val="24"/>
          <w:szCs w:val="24"/>
          <w:lang w:eastAsia="en-US"/>
        </w:rPr>
        <w:t xml:space="preserve">  статьи 51.1 Градостроительного Кодекса Российской Федерации;</w:t>
      </w:r>
    </w:p>
    <w:p w:rsidR="00667D12" w:rsidRDefault="00667D12" w:rsidP="00667D12">
      <w:pPr>
        <w:spacing w:line="240" w:lineRule="auto"/>
        <w:ind w:firstLine="709"/>
        <w:jc w:val="both"/>
      </w:pPr>
      <w:r>
        <w:rPr>
          <w:rFonts w:eastAsia="Calibri"/>
          <w:sz w:val="24"/>
          <w:szCs w:val="24"/>
          <w:lang w:eastAsia="en-US"/>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Новоюласенского сельсовета, осуществляющий муниципальный земельный контроль, в случае направления указанного уведомления по основанию, предусмотренному </w:t>
      </w:r>
      <w:hyperlink r:id="rId13" w:history="1">
        <w:r>
          <w:rPr>
            <w:rStyle w:val="a3"/>
            <w:rFonts w:eastAsia="Calibri"/>
            <w:sz w:val="24"/>
            <w:szCs w:val="24"/>
            <w:lang w:eastAsia="en-US"/>
          </w:rPr>
          <w:t>пунктом 2</w:t>
        </w:r>
      </w:hyperlink>
      <w:r>
        <w:rPr>
          <w:rFonts w:eastAsia="Calibri"/>
          <w:sz w:val="24"/>
          <w:szCs w:val="24"/>
          <w:lang w:eastAsia="en-US"/>
        </w:rPr>
        <w:t xml:space="preserve"> или </w:t>
      </w:r>
      <w:hyperlink r:id="rId14" w:history="1">
        <w:r>
          <w:rPr>
            <w:rStyle w:val="a3"/>
            <w:rFonts w:eastAsia="Calibri"/>
            <w:sz w:val="24"/>
            <w:szCs w:val="24"/>
            <w:lang w:eastAsia="en-US"/>
          </w:rPr>
          <w:t>3 части 10</w:t>
        </w:r>
      </w:hyperlink>
      <w:r>
        <w:rPr>
          <w:rFonts w:eastAsia="Calibri"/>
          <w:sz w:val="24"/>
          <w:szCs w:val="24"/>
          <w:lang w:eastAsia="en-US"/>
        </w:rPr>
        <w:t xml:space="preserve"> статьи 51.1 Градостроительного Кодекса Российской Федерации;</w:t>
      </w:r>
    </w:p>
    <w:p w:rsidR="00667D12" w:rsidRDefault="00667D12" w:rsidP="00667D12">
      <w:pPr>
        <w:spacing w:line="240" w:lineRule="auto"/>
        <w:ind w:firstLine="709"/>
        <w:jc w:val="both"/>
        <w:rPr>
          <w:rFonts w:eastAsia="Calibri"/>
          <w:sz w:val="24"/>
          <w:szCs w:val="24"/>
          <w:lang w:eastAsia="en-US"/>
        </w:rPr>
      </w:pPr>
    </w:p>
    <w:p w:rsidR="00667D12" w:rsidRDefault="00667D12" w:rsidP="00667D12">
      <w:pPr>
        <w:pStyle w:val="ConsPlusNormal"/>
        <w:ind w:firstLine="709"/>
        <w:jc w:val="both"/>
        <w:rPr>
          <w:rFonts w:ascii="Times New Roman" w:eastAsia="Calibri" w:hAnsi="Times New Roman" w:cs="Times New Roman"/>
          <w:sz w:val="24"/>
          <w:szCs w:val="24"/>
          <w:lang w:eastAsia="en-US"/>
        </w:rPr>
      </w:pPr>
    </w:p>
    <w:p w:rsidR="00667D12" w:rsidRDefault="00667D12" w:rsidP="00667D12">
      <w:pPr>
        <w:spacing w:line="240" w:lineRule="auto"/>
        <w:ind w:firstLine="709"/>
        <w:jc w:val="both"/>
      </w:pPr>
      <w:r>
        <w:rPr>
          <w:sz w:val="24"/>
          <w:szCs w:val="24"/>
        </w:rPr>
        <w:t xml:space="preserve"> 73. С целью размещения сведений о подлежащем застройке земельном участке в информационных системах обеспечения градостроительной деятельности, одновременно с направлением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w:t>
      </w:r>
      <w:r>
        <w:rPr>
          <w:sz w:val="24"/>
          <w:szCs w:val="24"/>
        </w:rPr>
        <w:lastRenderedPageBreak/>
        <w:t xml:space="preserve">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уполномоченными должностными лицами администрации Новоюласенского сельсовета направляется информация в отдел архитектуры и градостроительства администрации Красногвардейского района </w:t>
      </w:r>
      <w:r>
        <w:rPr>
          <w:rFonts w:eastAsia="Calibri"/>
          <w:sz w:val="24"/>
          <w:szCs w:val="24"/>
          <w:lang w:eastAsia="en-US"/>
        </w:rPr>
        <w:t>сведения  о высоте и количестве этажей объекта индивидуального  жилищного строительства.</w:t>
      </w:r>
    </w:p>
    <w:p w:rsidR="00667D12" w:rsidRDefault="00667D12" w:rsidP="00667D12">
      <w:pPr>
        <w:pStyle w:val="ConsPlusNormal"/>
        <w:ind w:firstLine="709"/>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74.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667D12" w:rsidRDefault="00667D12" w:rsidP="00667D12">
      <w:pPr>
        <w:spacing w:line="240" w:lineRule="auto"/>
        <w:ind w:firstLine="709"/>
        <w:jc w:val="both"/>
      </w:pPr>
      <w:r>
        <w:rPr>
          <w:sz w:val="24"/>
          <w:szCs w:val="24"/>
        </w:rPr>
        <w:t xml:space="preserve">75. </w:t>
      </w:r>
      <w:r>
        <w:rPr>
          <w:rFonts w:eastAsia="Calibri"/>
          <w:sz w:val="24"/>
          <w:szCs w:val="24"/>
          <w:lang w:eastAsia="en-US"/>
        </w:rPr>
        <w:t xml:space="preserve">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п. 24 настоящего административного регламента, уведомление об этом в администрацию Новоюласенского сельсовета  с указанием изменяемых параметров по форме, согласно приложения №7 к настоящему административному регламенту. Рассмотрение указанного уведомления осуществляется в соответствии с порядком определенным настоящим регламентом. </w:t>
      </w:r>
    </w:p>
    <w:p w:rsidR="00667D12" w:rsidRDefault="00667D12" w:rsidP="00667D12">
      <w:pPr>
        <w:pStyle w:val="ConsPlusNormal"/>
        <w:ind w:firstLine="709"/>
        <w:jc w:val="both"/>
        <w:rPr>
          <w:rFonts w:ascii="Times New Roman" w:hAnsi="Times New Roman" w:cs="Times New Roman"/>
          <w:b/>
          <w:sz w:val="24"/>
          <w:szCs w:val="24"/>
        </w:rPr>
      </w:pPr>
    </w:p>
    <w:p w:rsidR="00667D12" w:rsidRDefault="00667D12" w:rsidP="00667D12">
      <w:pPr>
        <w:pStyle w:val="ConsPlusNormal"/>
        <w:ind w:firstLine="720"/>
        <w:jc w:val="center"/>
      </w:pPr>
      <w:r>
        <w:rPr>
          <w:rFonts w:ascii="Times New Roman" w:hAnsi="Times New Roman" w:cs="Times New Roman"/>
          <w:b/>
          <w:sz w:val="24"/>
          <w:szCs w:val="24"/>
        </w:rPr>
        <w:t xml:space="preserve">Раздел  </w:t>
      </w:r>
      <w:r>
        <w:rPr>
          <w:rFonts w:ascii="Times New Roman" w:hAnsi="Times New Roman" w:cs="Times New Roman"/>
          <w:b/>
          <w:sz w:val="24"/>
          <w:szCs w:val="24"/>
          <w:lang w:val="en-US"/>
        </w:rPr>
        <w:t>iV</w:t>
      </w:r>
      <w:r>
        <w:rPr>
          <w:rFonts w:ascii="Times New Roman" w:hAnsi="Times New Roman" w:cs="Times New Roman"/>
          <w:b/>
          <w:sz w:val="24"/>
          <w:szCs w:val="24"/>
        </w:rPr>
        <w:t xml:space="preserve">  Формы контроля за предоставлением муниципальной услуги</w:t>
      </w:r>
    </w:p>
    <w:p w:rsidR="00667D12" w:rsidRDefault="00667D12" w:rsidP="00667D12">
      <w:pPr>
        <w:pStyle w:val="ConsPlusNormal"/>
        <w:jc w:val="center"/>
        <w:rPr>
          <w:rFonts w:ascii="Times New Roman" w:hAnsi="Times New Roman" w:cs="Times New Roman"/>
          <w:b/>
          <w:sz w:val="24"/>
          <w:szCs w:val="24"/>
        </w:rPr>
      </w:pPr>
    </w:p>
    <w:p w:rsidR="00667D12" w:rsidRDefault="00667D12" w:rsidP="00667D12">
      <w:pPr>
        <w:pStyle w:val="ConsPlusNormal"/>
        <w:ind w:firstLine="720"/>
        <w:jc w:val="center"/>
      </w:pPr>
      <w:r>
        <w:rPr>
          <w:rFonts w:ascii="Times New Roman" w:hAnsi="Times New Roman" w:cs="Times New Roman"/>
          <w:b/>
          <w:sz w:val="24"/>
          <w:szCs w:val="24"/>
        </w:rPr>
        <w:t>Порядок осуществления текущего контроля за соблюдением и исполнением уполномоченными должностными лицами органа местного самоуправления положений настоящего Административного регламента, а также принятием ими решений</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75.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администрации Новоюласенского сельсовета, ответственными за предоставление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76. Текущий контроль осуществляется  главой Новоюласенского сельсовета путем проведения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администрации Новоюласенского сельсовета.</w:t>
      </w:r>
    </w:p>
    <w:p w:rsidR="00667D12" w:rsidRDefault="00667D12" w:rsidP="00667D12">
      <w:pPr>
        <w:pStyle w:val="ConsPlusNormal"/>
        <w:ind w:firstLine="540"/>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77. Глава Новоюласенского сельсовета (должностное лицо, исполняющее его обязанности) организует и осуществляет контроль предоставления муниципальной услуги.</w:t>
      </w:r>
    </w:p>
    <w:p w:rsidR="00667D12" w:rsidRDefault="00667D12" w:rsidP="00667D12">
      <w:pPr>
        <w:pStyle w:val="ConsPlusNormal"/>
        <w:ind w:firstLine="709"/>
        <w:jc w:val="both"/>
      </w:pPr>
      <w:r>
        <w:rPr>
          <w:rFonts w:ascii="Times New Roman" w:hAnsi="Times New Roman" w:cs="Times New Roman"/>
          <w:sz w:val="24"/>
          <w:szCs w:val="24"/>
        </w:rPr>
        <w:t>78.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667D12" w:rsidRDefault="00667D12" w:rsidP="00667D12">
      <w:pPr>
        <w:pStyle w:val="ConsPlusNormal"/>
        <w:ind w:firstLine="709"/>
        <w:jc w:val="both"/>
      </w:pPr>
      <w:r>
        <w:rPr>
          <w:rFonts w:ascii="Times New Roman" w:hAnsi="Times New Roman" w:cs="Times New Roman"/>
          <w:sz w:val="24"/>
          <w:szCs w:val="24"/>
        </w:rPr>
        <w:t xml:space="preserve">79. Проверки могут быть плановыми или внеплановыми. Порядок и периодичность осуществления плановых проверок устанавливается администрацией  муниципального  </w:t>
      </w:r>
      <w:r>
        <w:rPr>
          <w:rFonts w:ascii="Times New Roman" w:hAnsi="Times New Roman" w:cs="Times New Roman"/>
          <w:sz w:val="24"/>
          <w:szCs w:val="24"/>
        </w:rPr>
        <w:lastRenderedPageBreak/>
        <w:t>образования  Новоюласенский сельсовет.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Ответственность уполномоченных должностных лиц органа местного самоуправления за решения и действия (бездействие), принимаемые</w:t>
      </w:r>
    </w:p>
    <w:p w:rsidR="00667D12" w:rsidRDefault="00667D12" w:rsidP="00667D12">
      <w:pPr>
        <w:pStyle w:val="ConsPlusNormal"/>
        <w:jc w:val="center"/>
      </w:pPr>
      <w:r>
        <w:rPr>
          <w:rFonts w:ascii="Times New Roman" w:hAnsi="Times New Roman" w:cs="Times New Roman"/>
          <w:b/>
          <w:sz w:val="24"/>
          <w:szCs w:val="24"/>
        </w:rPr>
        <w:t>(осуществляемые) ими в ходе предоставления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80. В случае выявления по результатам проверок нарушений осуществляется привлечение уполномоченных должностных лиц администрации Новоюласенского сельсовета.к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pStyle w:val="ConsPlusNormal"/>
        <w:ind w:firstLine="709"/>
        <w:jc w:val="both"/>
      </w:pPr>
      <w:r>
        <w:rPr>
          <w:rFonts w:ascii="Times New Roman" w:hAnsi="Times New Roman" w:cs="Times New Roman"/>
          <w:sz w:val="24"/>
          <w:szCs w:val="24"/>
        </w:rPr>
        <w:t>81.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rsidR="00667D12" w:rsidRDefault="00667D12" w:rsidP="00667D12">
      <w:pPr>
        <w:pStyle w:val="ConsPlusNormal"/>
        <w:ind w:firstLine="709"/>
        <w:jc w:val="both"/>
        <w:rPr>
          <w:rFonts w:ascii="Times New Roman" w:hAnsi="Times New Roman" w:cs="Times New Roman"/>
          <w:sz w:val="24"/>
          <w:szCs w:val="24"/>
        </w:rPr>
      </w:pPr>
    </w:p>
    <w:p w:rsidR="00667D12" w:rsidRDefault="00667D12" w:rsidP="00667D12">
      <w:pPr>
        <w:pStyle w:val="ConsPlusNormal"/>
        <w:ind w:firstLine="720"/>
        <w:jc w:val="center"/>
      </w:pPr>
      <w:r>
        <w:rPr>
          <w:rFonts w:ascii="Times New Roman" w:hAnsi="Times New Roman" w:cs="Times New Roman"/>
          <w:b/>
          <w:sz w:val="24"/>
          <w:szCs w:val="24"/>
        </w:rPr>
        <w:t xml:space="preserve">Раздел  </w:t>
      </w:r>
      <w:r>
        <w:rPr>
          <w:rFonts w:ascii="Times New Roman" w:hAnsi="Times New Roman" w:cs="Times New Roman"/>
          <w:b/>
          <w:sz w:val="24"/>
          <w:szCs w:val="24"/>
          <w:lang w:val="en-US"/>
        </w:rPr>
        <w:t>V</w:t>
      </w:r>
      <w:r>
        <w:rPr>
          <w:rFonts w:ascii="Times New Roman"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67D12" w:rsidRDefault="00667D12" w:rsidP="00667D12">
      <w:pPr>
        <w:pStyle w:val="ConsPlusNormal"/>
        <w:jc w:val="center"/>
        <w:rPr>
          <w:rFonts w:ascii="Times New Roman" w:hAnsi="Times New Roman" w:cs="Times New Roman"/>
          <w:b/>
          <w:sz w:val="24"/>
          <w:szCs w:val="24"/>
        </w:rPr>
      </w:pPr>
    </w:p>
    <w:p w:rsidR="00667D12" w:rsidRDefault="00667D12" w:rsidP="00667D12">
      <w:pPr>
        <w:pStyle w:val="ConsPlusNormal"/>
        <w:ind w:firstLine="720"/>
        <w:jc w:val="center"/>
      </w:pPr>
      <w:r>
        <w:rPr>
          <w:rFonts w:ascii="Times New Roman" w:hAnsi="Times New Roman" w:cs="Times New Roman"/>
          <w:b/>
          <w:sz w:val="24"/>
          <w:szCs w:val="24"/>
        </w:rPr>
        <w:t>Информация для заявителя о его праве подать жалобу</w:t>
      </w:r>
    </w:p>
    <w:p w:rsidR="00667D12" w:rsidRDefault="00667D12" w:rsidP="00667D12">
      <w:pPr>
        <w:pStyle w:val="ConsPlusNormal"/>
        <w:jc w:val="center"/>
      </w:pPr>
      <w:r>
        <w:rPr>
          <w:rFonts w:ascii="Times New Roman" w:hAnsi="Times New Roman" w:cs="Times New Roman"/>
          <w:b/>
          <w:sz w:val="24"/>
          <w:szCs w:val="24"/>
        </w:rPr>
        <w:t>на решение и (или) действие (бездействие) органа местного самоуправления,</w:t>
      </w:r>
    </w:p>
    <w:p w:rsidR="00667D12" w:rsidRDefault="00667D12" w:rsidP="00667D12">
      <w:pPr>
        <w:pStyle w:val="ConsPlusNormal"/>
        <w:jc w:val="center"/>
      </w:pPr>
      <w:r>
        <w:rPr>
          <w:rFonts w:ascii="Times New Roman" w:hAnsi="Times New Roman" w:cs="Times New Roman"/>
          <w:b/>
          <w:sz w:val="24"/>
          <w:szCs w:val="24"/>
        </w:rPr>
        <w:t>его должностных лиц при предоставлении муниципальной услуги</w:t>
      </w:r>
    </w:p>
    <w:p w:rsidR="00667D12" w:rsidRDefault="00667D12" w:rsidP="00667D12">
      <w:pPr>
        <w:pStyle w:val="ConsPlusNormal"/>
        <w:jc w:val="both"/>
        <w:rPr>
          <w:rFonts w:ascii="Times New Roman" w:hAnsi="Times New Roman" w:cs="Times New Roman"/>
          <w:sz w:val="24"/>
          <w:szCs w:val="24"/>
        </w:rPr>
      </w:pPr>
    </w:p>
    <w:p w:rsidR="00667D12" w:rsidRDefault="00667D12" w:rsidP="00667D12">
      <w:pPr>
        <w:spacing w:line="240" w:lineRule="auto"/>
        <w:ind w:firstLine="709"/>
        <w:jc w:val="both"/>
      </w:pPr>
      <w:r>
        <w:rPr>
          <w:rFonts w:eastAsia="Calibri"/>
          <w:bCs/>
          <w:sz w:val="24"/>
          <w:szCs w:val="24"/>
          <w:lang w:eastAsia="en-US"/>
        </w:rPr>
        <w:t>82. Заявитель может обратиться с жалобой,  в том числе в следующих случаях:</w:t>
      </w:r>
    </w:p>
    <w:p w:rsidR="00667D12" w:rsidRDefault="00667D12" w:rsidP="00667D12">
      <w:pPr>
        <w:spacing w:line="240" w:lineRule="auto"/>
        <w:ind w:firstLine="709"/>
        <w:jc w:val="both"/>
      </w:pPr>
      <w:r>
        <w:rPr>
          <w:rFonts w:eastAsia="Calibri"/>
          <w:bCs/>
          <w:sz w:val="24"/>
          <w:szCs w:val="24"/>
          <w:lang w:eastAsia="en-US"/>
        </w:rPr>
        <w:t>1) нарушение срока регистрации запроса заявителя о предоставлении муниципальной услуги;</w:t>
      </w:r>
    </w:p>
    <w:p w:rsidR="00667D12" w:rsidRDefault="00667D12" w:rsidP="00667D12">
      <w:pPr>
        <w:spacing w:line="240" w:lineRule="auto"/>
        <w:ind w:firstLine="709"/>
        <w:jc w:val="both"/>
      </w:pPr>
      <w:r>
        <w:rPr>
          <w:rFonts w:eastAsia="Calibri"/>
          <w:bCs/>
          <w:sz w:val="24"/>
          <w:szCs w:val="24"/>
          <w:lang w:eastAsia="en-US"/>
        </w:rPr>
        <w:t>2) нарушение срока предоставления муниципальной услуги;</w:t>
      </w:r>
    </w:p>
    <w:p w:rsidR="00667D12" w:rsidRDefault="00667D12" w:rsidP="00667D12">
      <w:pPr>
        <w:spacing w:line="240" w:lineRule="auto"/>
        <w:ind w:firstLine="709"/>
        <w:jc w:val="both"/>
      </w:pPr>
      <w:r>
        <w:rPr>
          <w:rFonts w:eastAsia="Calibri"/>
          <w:bCs/>
          <w:sz w:val="24"/>
          <w:szCs w:val="24"/>
          <w:lang w:eastAsia="en-US"/>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Оренбургской области, муниципальными правовыми актами для предоставления муниципальной услуги; </w:t>
      </w:r>
    </w:p>
    <w:p w:rsidR="00667D12" w:rsidRDefault="00667D12" w:rsidP="00667D12">
      <w:pPr>
        <w:spacing w:line="240" w:lineRule="auto"/>
        <w:ind w:firstLine="709"/>
        <w:jc w:val="both"/>
      </w:pPr>
      <w:r>
        <w:rPr>
          <w:rFonts w:eastAsia="Calibri"/>
          <w:bCs/>
          <w:sz w:val="24"/>
          <w:szCs w:val="24"/>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для предоставления муниципальной услуги, у заявителя;</w:t>
      </w:r>
    </w:p>
    <w:p w:rsidR="00667D12" w:rsidRDefault="00667D12" w:rsidP="00667D12">
      <w:pPr>
        <w:spacing w:line="240" w:lineRule="auto"/>
        <w:ind w:firstLine="709"/>
        <w:jc w:val="both"/>
      </w:pPr>
      <w:r>
        <w:rPr>
          <w:rFonts w:eastAsia="Calibri"/>
          <w:bCs/>
          <w:sz w:val="24"/>
          <w:szCs w:val="24"/>
          <w:lang w:eastAsia="en-US"/>
        </w:rPr>
        <w:t>5)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Оренбургской области, муниципальными правовыми актами;</w:t>
      </w:r>
    </w:p>
    <w:p w:rsidR="00667D12" w:rsidRDefault="00667D12" w:rsidP="00667D12">
      <w:pPr>
        <w:spacing w:line="240" w:lineRule="auto"/>
        <w:ind w:firstLine="709"/>
        <w:jc w:val="both"/>
      </w:pPr>
      <w:r>
        <w:rPr>
          <w:rFonts w:eastAsia="Calibri"/>
          <w:bCs/>
          <w:sz w:val="24"/>
          <w:szCs w:val="24"/>
          <w:lang w:eastAsia="en-US"/>
        </w:rPr>
        <w:t xml:space="preserve">6) отказ органа, предоставляющего муниципальную услугу, должностного  лица  </w:t>
      </w:r>
      <w:r>
        <w:rPr>
          <w:sz w:val="24"/>
          <w:szCs w:val="24"/>
        </w:rPr>
        <w:t>администрации Новоюласенского сельсовета</w:t>
      </w:r>
      <w:r>
        <w:rPr>
          <w:rFonts w:eastAsia="Calibri"/>
          <w:bCs/>
          <w:sz w:val="24"/>
          <w:szCs w:val="24"/>
          <w:lang w:eastAsia="en-US"/>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67D12" w:rsidRDefault="00667D12" w:rsidP="00667D12">
      <w:pPr>
        <w:spacing w:line="240" w:lineRule="auto"/>
        <w:ind w:firstLine="540"/>
        <w:jc w:val="both"/>
        <w:rPr>
          <w:rFonts w:eastAsia="Calibri"/>
          <w:bCs/>
          <w:lang w:eastAsia="en-US"/>
        </w:rPr>
      </w:pPr>
    </w:p>
    <w:p w:rsidR="00667D12" w:rsidRDefault="00667D12" w:rsidP="00667D12">
      <w:pPr>
        <w:spacing w:line="240" w:lineRule="auto"/>
        <w:ind w:firstLine="0"/>
        <w:jc w:val="center"/>
      </w:pPr>
      <w:r>
        <w:rPr>
          <w:rFonts w:eastAsia="Calibri"/>
          <w:b/>
          <w:sz w:val="24"/>
          <w:szCs w:val="24"/>
          <w:lang w:eastAsia="en-US"/>
        </w:rPr>
        <w:t>Предмет жалобы</w:t>
      </w:r>
    </w:p>
    <w:p w:rsidR="00667D12" w:rsidRDefault="00667D12" w:rsidP="00667D12">
      <w:pPr>
        <w:spacing w:line="240" w:lineRule="auto"/>
        <w:ind w:firstLine="0"/>
        <w:jc w:val="center"/>
        <w:rPr>
          <w:rFonts w:eastAsia="Calibri"/>
          <w:b/>
          <w:sz w:val="24"/>
          <w:szCs w:val="24"/>
          <w:lang w:eastAsia="en-US"/>
        </w:rPr>
      </w:pPr>
    </w:p>
    <w:p w:rsidR="00667D12" w:rsidRDefault="00667D12" w:rsidP="00667D12">
      <w:pPr>
        <w:spacing w:line="240" w:lineRule="auto"/>
        <w:ind w:firstLine="709"/>
        <w:jc w:val="both"/>
      </w:pPr>
      <w:r>
        <w:rPr>
          <w:rFonts w:eastAsia="Calibri"/>
          <w:sz w:val="24"/>
          <w:szCs w:val="24"/>
          <w:lang w:eastAsia="en-US"/>
        </w:rPr>
        <w:t>83. Предметом жалобы является нарушение порядка предоставления муниципальной услуги, выразившееся в неправомерных решениях и действиях (бездействии) администрации  муниципального  образования Новоюласенский сельсовет и его должностных лиц при предоставлении муниципальной услуги.</w:t>
      </w:r>
    </w:p>
    <w:p w:rsidR="00667D12" w:rsidRDefault="00667D12" w:rsidP="00667D12">
      <w:pPr>
        <w:spacing w:line="240" w:lineRule="auto"/>
        <w:ind w:firstLine="709"/>
        <w:jc w:val="both"/>
      </w:pPr>
      <w:r>
        <w:rPr>
          <w:rFonts w:eastAsia="Calibri"/>
          <w:sz w:val="24"/>
          <w:szCs w:val="24"/>
          <w:lang w:eastAsia="en-US"/>
        </w:rPr>
        <w:t>84. Жалоба должна содержать:</w:t>
      </w:r>
    </w:p>
    <w:p w:rsidR="00667D12" w:rsidRDefault="00667D12" w:rsidP="00667D12">
      <w:pPr>
        <w:spacing w:line="240" w:lineRule="auto"/>
        <w:ind w:firstLine="709"/>
        <w:jc w:val="both"/>
      </w:pPr>
      <w:r>
        <w:rPr>
          <w:rFonts w:eastAsia="Calibri"/>
          <w:bCs/>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67D12" w:rsidRDefault="00667D12" w:rsidP="00667D12">
      <w:pPr>
        <w:spacing w:line="240" w:lineRule="auto"/>
        <w:ind w:firstLine="709"/>
        <w:jc w:val="both"/>
      </w:pPr>
      <w:r>
        <w:rPr>
          <w:rFonts w:eastAsia="Calibri"/>
          <w:bCs/>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67D12" w:rsidRDefault="00667D12" w:rsidP="00667D12">
      <w:pPr>
        <w:spacing w:line="240" w:lineRule="auto"/>
        <w:ind w:firstLine="709"/>
        <w:jc w:val="both"/>
      </w:pPr>
      <w:r>
        <w:rPr>
          <w:rFonts w:eastAsia="Calibri"/>
          <w:bCs/>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67D12" w:rsidRDefault="00667D12" w:rsidP="00667D12">
      <w:pPr>
        <w:spacing w:line="240" w:lineRule="auto"/>
        <w:ind w:firstLine="709"/>
        <w:jc w:val="both"/>
      </w:pPr>
      <w:r>
        <w:rPr>
          <w:rFonts w:eastAsia="Calibri"/>
          <w:bCs/>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67D12" w:rsidRDefault="00667D12" w:rsidP="00667D12">
      <w:pPr>
        <w:spacing w:line="240" w:lineRule="auto"/>
        <w:ind w:firstLine="709"/>
        <w:jc w:val="both"/>
        <w:rPr>
          <w:rFonts w:eastAsia="Calibri"/>
          <w:bCs/>
          <w:lang w:eastAsia="en-US"/>
        </w:rPr>
      </w:pPr>
    </w:p>
    <w:p w:rsidR="00667D12" w:rsidRDefault="00667D12" w:rsidP="00667D12">
      <w:pPr>
        <w:spacing w:line="240" w:lineRule="auto"/>
        <w:ind w:firstLine="0"/>
        <w:jc w:val="center"/>
      </w:pPr>
      <w:r>
        <w:rPr>
          <w:rFonts w:eastAsia="Calibri"/>
          <w:b/>
          <w:sz w:val="24"/>
          <w:szCs w:val="24"/>
          <w:lang w:eastAsia="en-US"/>
        </w:rPr>
        <w:t>Органы  государственной власти, органы местного самоуправления и уполномоченныена рассмотрение жалобы должностные лица,</w:t>
      </w:r>
    </w:p>
    <w:p w:rsidR="00667D12" w:rsidRDefault="00667D12" w:rsidP="00667D12">
      <w:pPr>
        <w:spacing w:line="240" w:lineRule="auto"/>
        <w:jc w:val="center"/>
      </w:pPr>
      <w:r>
        <w:rPr>
          <w:rFonts w:eastAsia="Calibri"/>
          <w:b/>
          <w:sz w:val="24"/>
          <w:szCs w:val="24"/>
          <w:lang w:eastAsia="en-US"/>
        </w:rPr>
        <w:t>которым может быть направлена жалоба</w:t>
      </w:r>
    </w:p>
    <w:p w:rsidR="00667D12" w:rsidRDefault="00667D12" w:rsidP="00667D12">
      <w:pPr>
        <w:spacing w:line="240" w:lineRule="auto"/>
        <w:jc w:val="both"/>
        <w:rPr>
          <w:rFonts w:eastAsia="Calibri"/>
          <w:sz w:val="24"/>
          <w:szCs w:val="24"/>
          <w:lang w:eastAsia="en-US"/>
        </w:rPr>
      </w:pPr>
    </w:p>
    <w:p w:rsidR="00667D12" w:rsidRDefault="00667D12" w:rsidP="00667D12">
      <w:pPr>
        <w:spacing w:line="240" w:lineRule="auto"/>
        <w:ind w:firstLine="709"/>
        <w:jc w:val="both"/>
      </w:pPr>
      <w:r>
        <w:rPr>
          <w:rFonts w:eastAsia="Calibri"/>
          <w:sz w:val="24"/>
          <w:szCs w:val="24"/>
          <w:lang w:eastAsia="en-US"/>
        </w:rPr>
        <w:t xml:space="preserve">85. Жалоба рассматривается </w:t>
      </w:r>
      <w:r>
        <w:rPr>
          <w:sz w:val="24"/>
          <w:szCs w:val="24"/>
        </w:rPr>
        <w:t>администрацией Новоюласенского сельсовета</w:t>
      </w:r>
      <w:r>
        <w:rPr>
          <w:rFonts w:eastAsia="Calibri"/>
          <w:sz w:val="24"/>
          <w:szCs w:val="24"/>
          <w:lang w:eastAsia="en-US"/>
        </w:rPr>
        <w:t xml:space="preserve"> предоставляющим муниципальную услугу, порядок предоставления которой был нарушен.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67D12" w:rsidRDefault="00667D12" w:rsidP="00667D12">
      <w:pPr>
        <w:spacing w:line="240" w:lineRule="auto"/>
        <w:ind w:firstLine="709"/>
        <w:jc w:val="both"/>
      </w:pPr>
      <w:r>
        <w:rPr>
          <w:rFonts w:eastAsia="Calibri"/>
          <w:sz w:val="24"/>
          <w:szCs w:val="24"/>
          <w:lang w:eastAsia="en-US"/>
        </w:rPr>
        <w:t xml:space="preserve">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5" w:history="1">
        <w:r>
          <w:rPr>
            <w:rStyle w:val="a3"/>
            <w:rFonts w:eastAsia="Calibri"/>
            <w:sz w:val="24"/>
            <w:szCs w:val="24"/>
            <w:lang w:eastAsia="en-US"/>
          </w:rPr>
          <w:t>частью 2 статьи 6</w:t>
        </w:r>
      </w:hyperlink>
      <w:r>
        <w:rPr>
          <w:rFonts w:eastAsia="Calibri"/>
          <w:sz w:val="24"/>
          <w:szCs w:val="24"/>
          <w:lang w:eastAsia="en-US"/>
        </w:rPr>
        <w:t xml:space="preserve"> Градостроительного кодекса Российской Федерации, может быть такжеподана в соответствии с антимонопольным законодательством Российской Федерации </w:t>
      </w:r>
      <w:r>
        <w:rPr>
          <w:rFonts w:eastAsia="Calibri"/>
          <w:sz w:val="24"/>
          <w:szCs w:val="24"/>
          <w:lang w:eastAsia="en-US"/>
        </w:rPr>
        <w:br/>
        <w:t>в антимонопольный орган.</w:t>
      </w:r>
    </w:p>
    <w:p w:rsidR="00667D12" w:rsidRDefault="00667D12" w:rsidP="00667D12">
      <w:pPr>
        <w:spacing w:line="240" w:lineRule="auto"/>
        <w:ind w:firstLine="709"/>
        <w:jc w:val="both"/>
      </w:pPr>
      <w:r>
        <w:rPr>
          <w:rFonts w:eastAsia="Calibri"/>
          <w:bCs/>
          <w:sz w:val="24"/>
          <w:szCs w:val="24"/>
          <w:lang w:eastAsia="en-US"/>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667D12" w:rsidRDefault="00667D12" w:rsidP="00667D12">
      <w:pPr>
        <w:spacing w:line="240" w:lineRule="auto"/>
        <w:ind w:firstLine="0"/>
        <w:jc w:val="both"/>
        <w:rPr>
          <w:rFonts w:eastAsia="Calibri"/>
          <w:bCs/>
          <w:sz w:val="24"/>
          <w:szCs w:val="24"/>
          <w:lang w:eastAsia="en-US"/>
        </w:rPr>
      </w:pPr>
    </w:p>
    <w:p w:rsidR="00667D12" w:rsidRDefault="00667D12" w:rsidP="00667D12">
      <w:pPr>
        <w:spacing w:line="240" w:lineRule="auto"/>
        <w:ind w:firstLine="0"/>
        <w:jc w:val="center"/>
      </w:pPr>
      <w:r>
        <w:rPr>
          <w:rFonts w:eastAsia="Calibri"/>
          <w:b/>
          <w:sz w:val="24"/>
          <w:szCs w:val="24"/>
          <w:lang w:eastAsia="en-US"/>
        </w:rPr>
        <w:t>Порядок подачи и рассмотрения жалобы</w:t>
      </w:r>
    </w:p>
    <w:p w:rsidR="00667D12" w:rsidRDefault="00667D12" w:rsidP="00667D12">
      <w:pPr>
        <w:spacing w:line="240" w:lineRule="auto"/>
        <w:ind w:firstLine="0"/>
        <w:jc w:val="both"/>
        <w:rPr>
          <w:rFonts w:eastAsia="Calibri"/>
          <w:b/>
          <w:lang w:eastAsia="en-US"/>
        </w:rPr>
      </w:pPr>
    </w:p>
    <w:p w:rsidR="00667D12" w:rsidRDefault="00667D12" w:rsidP="00667D12">
      <w:pPr>
        <w:spacing w:line="240" w:lineRule="auto"/>
        <w:ind w:firstLine="709"/>
        <w:jc w:val="both"/>
      </w:pPr>
      <w:r>
        <w:rPr>
          <w:rFonts w:eastAsia="Calibri"/>
          <w:sz w:val="24"/>
          <w:szCs w:val="24"/>
          <w:lang w:eastAsia="en-US"/>
        </w:rPr>
        <w:t>86. Жалоба подается в письменной форме на бумажном носителе</w:t>
      </w:r>
      <w:r>
        <w:rPr>
          <w:rFonts w:eastAsia="Calibri"/>
          <w:bCs/>
          <w:sz w:val="24"/>
          <w:szCs w:val="24"/>
          <w:lang w:eastAsia="en-US"/>
        </w:rPr>
        <w:t xml:space="preserve"> по почте, через МФЦ                (в  соответствии с Соглашением </w:t>
      </w:r>
      <w:r>
        <w:rPr>
          <w:sz w:val="24"/>
          <w:szCs w:val="24"/>
        </w:rPr>
        <w:t>о взаимодействии</w:t>
      </w:r>
      <w:r>
        <w:rPr>
          <w:rFonts w:eastAsia="Calibri"/>
          <w:bCs/>
          <w:sz w:val="24"/>
          <w:szCs w:val="24"/>
          <w:lang w:eastAsia="en-US"/>
        </w:rPr>
        <w:t xml:space="preserve">), с использованием </w:t>
      </w:r>
      <w:r>
        <w:rPr>
          <w:rFonts w:eastAsia="Calibri"/>
          <w:bCs/>
          <w:sz w:val="24"/>
          <w:szCs w:val="24"/>
          <w:lang w:eastAsia="en-US"/>
        </w:rPr>
        <w:lastRenderedPageBreak/>
        <w:t xml:space="preserve">информационно-телекоммуникационной сети «Интернет», официального сайта органа, предоставляющего муниципальную услугу, Портала, а также может быть принята при личном приеме заявителя в </w:t>
      </w:r>
      <w:r>
        <w:rPr>
          <w:rFonts w:eastAsia="Calibri"/>
          <w:sz w:val="24"/>
          <w:szCs w:val="24"/>
          <w:lang w:eastAsia="en-US"/>
        </w:rPr>
        <w:t>администрации  Новоюласенского сельсовета</w:t>
      </w:r>
      <w:r>
        <w:rPr>
          <w:rFonts w:eastAsia="Calibri"/>
          <w:bCs/>
          <w:sz w:val="24"/>
          <w:szCs w:val="24"/>
          <w:lang w:eastAsia="en-US"/>
        </w:rPr>
        <w:t>:</w:t>
      </w:r>
    </w:p>
    <w:p w:rsidR="00667D12" w:rsidRDefault="00667D12" w:rsidP="00667D12">
      <w:pPr>
        <w:spacing w:line="240" w:lineRule="auto"/>
        <w:ind w:firstLine="709"/>
        <w:jc w:val="both"/>
      </w:pPr>
      <w:r>
        <w:rPr>
          <w:rFonts w:eastAsia="Calibri"/>
          <w:sz w:val="24"/>
          <w:szCs w:val="24"/>
          <w:lang w:eastAsia="en-US"/>
        </w:rPr>
        <w:t>1) почтовый адрес: 461164  Оренбургская область, Красногвардейский район, с.Новоюласка</w:t>
      </w:r>
      <w:r>
        <w:rPr>
          <w:rFonts w:eastAsia="Calibri"/>
          <w:color w:val="111111"/>
          <w:sz w:val="24"/>
          <w:szCs w:val="24"/>
          <w:lang w:eastAsia="en-US"/>
        </w:rPr>
        <w:t>,  ул. Дружбы, 8.</w:t>
      </w:r>
    </w:p>
    <w:p w:rsidR="00667D12" w:rsidRDefault="00667D12" w:rsidP="00667D12">
      <w:pPr>
        <w:spacing w:line="240" w:lineRule="auto"/>
        <w:ind w:firstLine="709"/>
        <w:jc w:val="both"/>
      </w:pPr>
      <w:r>
        <w:rPr>
          <w:rFonts w:eastAsia="Calibri"/>
          <w:sz w:val="24"/>
          <w:szCs w:val="24"/>
          <w:lang w:eastAsia="en-US"/>
        </w:rPr>
        <w:t xml:space="preserve">2) адрес электронной почты органа местного самоуправления:е-mail: </w:t>
      </w:r>
      <w:r>
        <w:rPr>
          <w:rFonts w:eastAsia="Calibri"/>
          <w:sz w:val="24"/>
          <w:szCs w:val="24"/>
          <w:lang w:val="en-US" w:eastAsia="en-US"/>
        </w:rPr>
        <w:t>novselsovet</w:t>
      </w:r>
      <w:r w:rsidRPr="00FF0C7D">
        <w:rPr>
          <w:rFonts w:eastAsia="Calibri"/>
          <w:sz w:val="24"/>
          <w:szCs w:val="24"/>
          <w:lang w:eastAsia="en-US"/>
        </w:rPr>
        <w:t>2016@</w:t>
      </w:r>
      <w:r>
        <w:rPr>
          <w:rFonts w:eastAsia="Calibri"/>
          <w:sz w:val="24"/>
          <w:szCs w:val="24"/>
          <w:lang w:val="en-US" w:eastAsia="en-US"/>
        </w:rPr>
        <w:t>mail</w:t>
      </w:r>
      <w:r w:rsidRPr="00FF0C7D">
        <w:rPr>
          <w:rFonts w:eastAsia="Calibri"/>
          <w:sz w:val="24"/>
          <w:szCs w:val="24"/>
          <w:lang w:eastAsia="en-US"/>
        </w:rPr>
        <w:t>.</w:t>
      </w:r>
      <w:r>
        <w:rPr>
          <w:rFonts w:eastAsia="Calibri"/>
          <w:sz w:val="24"/>
          <w:szCs w:val="24"/>
          <w:lang w:val="en-US" w:eastAsia="en-US"/>
        </w:rPr>
        <w:t>ru</w:t>
      </w:r>
    </w:p>
    <w:p w:rsidR="00667D12" w:rsidRDefault="00667D12" w:rsidP="00667D12">
      <w:pPr>
        <w:spacing w:line="240" w:lineRule="auto"/>
        <w:ind w:firstLine="709"/>
        <w:jc w:val="both"/>
      </w:pPr>
      <w:r>
        <w:rPr>
          <w:rFonts w:eastAsia="Calibri"/>
          <w:sz w:val="24"/>
          <w:szCs w:val="24"/>
          <w:lang w:eastAsia="en-US"/>
        </w:rPr>
        <w:t>3) официальный сайт органа местного самоуправления</w:t>
      </w:r>
      <w:r>
        <w:rPr>
          <w:color w:val="111111"/>
          <w:sz w:val="24"/>
          <w:szCs w:val="24"/>
        </w:rPr>
        <w:t>www. mo-ko.orb.ru.</w:t>
      </w:r>
      <w:r>
        <w:rPr>
          <w:rFonts w:eastAsia="Calibri"/>
          <w:sz w:val="24"/>
          <w:szCs w:val="24"/>
          <w:lang w:eastAsia="en-US"/>
        </w:rPr>
        <w:t>;</w:t>
      </w:r>
    </w:p>
    <w:p w:rsidR="00667D12" w:rsidRDefault="00667D12" w:rsidP="00667D12">
      <w:pPr>
        <w:spacing w:line="240" w:lineRule="auto"/>
        <w:ind w:firstLine="709"/>
        <w:jc w:val="both"/>
      </w:pPr>
      <w:r>
        <w:rPr>
          <w:rFonts w:eastAsia="Calibri"/>
          <w:sz w:val="24"/>
          <w:szCs w:val="24"/>
          <w:lang w:eastAsia="en-US"/>
        </w:rPr>
        <w:t>4) Портал, электронный адрес: www.gosuslugi.ru.</w:t>
      </w:r>
    </w:p>
    <w:p w:rsidR="00667D12" w:rsidRDefault="00667D12" w:rsidP="00667D12">
      <w:pPr>
        <w:spacing w:line="240" w:lineRule="auto"/>
        <w:ind w:firstLine="709"/>
        <w:jc w:val="both"/>
      </w:pPr>
      <w:r>
        <w:rPr>
          <w:rFonts w:eastAsia="Calibri"/>
          <w:sz w:val="24"/>
          <w:szCs w:val="24"/>
          <w:lang w:eastAsia="en-US"/>
        </w:rPr>
        <w:t>87.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667D12" w:rsidRDefault="00667D12" w:rsidP="00667D12">
      <w:pPr>
        <w:spacing w:line="240" w:lineRule="auto"/>
        <w:ind w:firstLine="709"/>
        <w:jc w:val="both"/>
      </w:pPr>
      <w:r>
        <w:rPr>
          <w:rFonts w:eastAsia="Calibri"/>
          <w:sz w:val="24"/>
          <w:szCs w:val="24"/>
          <w:lang w:eastAsia="en-US"/>
        </w:rPr>
        <w:t>В качестве документа, подтверждающего полномочия на осуществление действий от имени заявителя, может быть представлена:</w:t>
      </w:r>
    </w:p>
    <w:p w:rsidR="00667D12" w:rsidRDefault="00667D12" w:rsidP="00667D12">
      <w:pPr>
        <w:spacing w:line="240" w:lineRule="auto"/>
        <w:ind w:firstLine="709"/>
        <w:jc w:val="both"/>
      </w:pPr>
      <w:r>
        <w:rPr>
          <w:rFonts w:eastAsia="Calibri"/>
          <w:sz w:val="24"/>
          <w:szCs w:val="24"/>
          <w:lang w:eastAsia="en-US"/>
        </w:rPr>
        <w:t>оформленная в соответствии с законодательством Российской Федерации доверенность (для физических лиц);</w:t>
      </w:r>
    </w:p>
    <w:p w:rsidR="00667D12" w:rsidRDefault="00667D12" w:rsidP="00667D12">
      <w:pPr>
        <w:spacing w:line="240" w:lineRule="auto"/>
        <w:ind w:firstLine="709"/>
        <w:jc w:val="both"/>
      </w:pPr>
      <w:r>
        <w:rPr>
          <w:rFonts w:eastAsia="Calibri"/>
          <w:sz w:val="24"/>
          <w:szCs w:val="24"/>
          <w:lang w:eastAsia="en-US"/>
        </w:rPr>
        <w:t>оформленная в соответствии с законодательством Российской Федерации доверенность, заверенная печатью заявителя (при наличии) и подписанная руководителем заявителя или уполномоченным этим руководителем лицом (для юридических лиц);</w:t>
      </w:r>
    </w:p>
    <w:p w:rsidR="00667D12" w:rsidRDefault="00667D12" w:rsidP="00667D12">
      <w:pPr>
        <w:spacing w:line="240" w:lineRule="auto"/>
        <w:ind w:firstLine="709"/>
        <w:jc w:val="both"/>
      </w:pPr>
      <w:r>
        <w:rPr>
          <w:rFonts w:eastAsia="Calibri"/>
          <w:sz w:val="24"/>
          <w:szCs w:val="24"/>
          <w:lang w:eastAsia="en-US"/>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67D12" w:rsidRDefault="00667D12" w:rsidP="00667D12">
      <w:pPr>
        <w:spacing w:line="240" w:lineRule="auto"/>
        <w:ind w:firstLine="709"/>
        <w:jc w:val="both"/>
      </w:pPr>
      <w:r>
        <w:rPr>
          <w:rFonts w:eastAsia="Calibri"/>
          <w:sz w:val="24"/>
          <w:szCs w:val="24"/>
          <w:lang w:eastAsia="en-US"/>
        </w:rPr>
        <w:t>88. Прием жалоб в письменной форме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предоставления которой обжалуется, либо в месте, где заявителем получен результат указанной муниципальной услуги).</w:t>
      </w:r>
    </w:p>
    <w:p w:rsidR="00667D12" w:rsidRDefault="00667D12" w:rsidP="00667D12">
      <w:pPr>
        <w:spacing w:line="240" w:lineRule="auto"/>
        <w:ind w:firstLine="709"/>
        <w:jc w:val="both"/>
      </w:pPr>
      <w:r>
        <w:rPr>
          <w:rFonts w:eastAsia="Calibri"/>
          <w:sz w:val="24"/>
          <w:szCs w:val="24"/>
          <w:lang w:eastAsia="en-US"/>
        </w:rPr>
        <w:t>Время приема жалоб должно совпадать со временем предоставления муниципальной услуги.</w:t>
      </w:r>
    </w:p>
    <w:p w:rsidR="00667D12" w:rsidRDefault="00667D12" w:rsidP="00667D12">
      <w:pPr>
        <w:spacing w:line="240" w:lineRule="auto"/>
        <w:ind w:firstLine="709"/>
        <w:jc w:val="both"/>
      </w:pPr>
      <w:r>
        <w:rPr>
          <w:rFonts w:eastAsia="Calibri"/>
          <w:sz w:val="24"/>
          <w:szCs w:val="24"/>
          <w:lang w:eastAsia="en-US"/>
        </w:rPr>
        <w:t>Жалоба в письменной форме может также быть направлена по почте.</w:t>
      </w:r>
    </w:p>
    <w:p w:rsidR="00667D12" w:rsidRDefault="00667D12" w:rsidP="00667D12">
      <w:pPr>
        <w:spacing w:line="240" w:lineRule="auto"/>
        <w:ind w:firstLine="709"/>
        <w:jc w:val="both"/>
      </w:pPr>
      <w:r>
        <w:rPr>
          <w:rFonts w:eastAsia="Calibri"/>
          <w:sz w:val="24"/>
          <w:szCs w:val="24"/>
          <w:lang w:eastAsia="en-US"/>
        </w:rPr>
        <w:t>89.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667D12" w:rsidRDefault="00667D12" w:rsidP="00667D12">
      <w:pPr>
        <w:spacing w:line="240" w:lineRule="auto"/>
        <w:ind w:firstLine="709"/>
        <w:jc w:val="both"/>
      </w:pPr>
      <w:r>
        <w:rPr>
          <w:rFonts w:eastAsia="Calibri"/>
          <w:sz w:val="24"/>
          <w:szCs w:val="24"/>
          <w:lang w:eastAsia="en-US"/>
        </w:rPr>
        <w:t>90. В электронном виде жалоба может быть подана заявителем через официальный сайт органа местного самоуправления или Портал.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67D12" w:rsidRDefault="00667D12" w:rsidP="00667D12">
      <w:pPr>
        <w:spacing w:line="240" w:lineRule="auto"/>
        <w:ind w:firstLine="709"/>
        <w:jc w:val="both"/>
      </w:pPr>
      <w:r>
        <w:rPr>
          <w:rFonts w:eastAsia="Calibri"/>
          <w:sz w:val="24"/>
          <w:szCs w:val="24"/>
          <w:lang w:eastAsia="en-US"/>
        </w:rPr>
        <w:t xml:space="preserve">91.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6" w:history="1">
        <w:r>
          <w:rPr>
            <w:rStyle w:val="a3"/>
            <w:rFonts w:eastAsia="Calibri"/>
            <w:sz w:val="24"/>
            <w:szCs w:val="24"/>
            <w:lang w:eastAsia="en-US"/>
          </w:rPr>
          <w:t>статьей 5.63</w:t>
        </w:r>
      </w:hyperlink>
      <w:r>
        <w:rPr>
          <w:rFonts w:eastAsia="Calibri"/>
          <w:sz w:val="24"/>
          <w:szCs w:val="24"/>
          <w:lang w:eastAsia="en-US"/>
        </w:rPr>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667D12" w:rsidRDefault="00667D12" w:rsidP="00667D12">
      <w:pPr>
        <w:spacing w:line="240" w:lineRule="auto"/>
        <w:ind w:firstLine="709"/>
        <w:jc w:val="both"/>
        <w:rPr>
          <w:rFonts w:eastAsia="Calibri"/>
          <w:sz w:val="24"/>
          <w:szCs w:val="24"/>
          <w:lang w:eastAsia="en-US"/>
        </w:rPr>
      </w:pPr>
    </w:p>
    <w:p w:rsidR="00667D12" w:rsidRDefault="00667D12" w:rsidP="00667D12">
      <w:pPr>
        <w:spacing w:line="240" w:lineRule="auto"/>
        <w:ind w:firstLine="709"/>
        <w:jc w:val="center"/>
      </w:pPr>
      <w:r>
        <w:rPr>
          <w:rFonts w:eastAsia="Calibri"/>
          <w:b/>
          <w:sz w:val="24"/>
          <w:szCs w:val="24"/>
          <w:lang w:eastAsia="en-US"/>
        </w:rPr>
        <w:t>Сроки рассмотрения жалобы</w:t>
      </w:r>
    </w:p>
    <w:p w:rsidR="00667D12" w:rsidRDefault="00667D12" w:rsidP="00667D12">
      <w:pPr>
        <w:spacing w:line="240" w:lineRule="auto"/>
        <w:ind w:firstLine="709"/>
        <w:jc w:val="center"/>
        <w:rPr>
          <w:rFonts w:eastAsia="Calibri"/>
          <w:b/>
          <w:sz w:val="24"/>
          <w:szCs w:val="24"/>
          <w:lang w:eastAsia="en-US"/>
        </w:rPr>
      </w:pPr>
    </w:p>
    <w:p w:rsidR="00667D12" w:rsidRDefault="00667D12" w:rsidP="00667D12">
      <w:pPr>
        <w:spacing w:line="240" w:lineRule="auto"/>
        <w:ind w:firstLine="709"/>
        <w:jc w:val="both"/>
      </w:pPr>
      <w:r>
        <w:rPr>
          <w:rFonts w:eastAsia="Calibri"/>
          <w:bCs/>
          <w:sz w:val="24"/>
          <w:szCs w:val="24"/>
          <w:lang w:eastAsia="en-US"/>
        </w:rPr>
        <w:t xml:space="preserve">92.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w:t>
      </w:r>
      <w:r>
        <w:rPr>
          <w:rFonts w:eastAsia="Calibri"/>
          <w:bCs/>
          <w:sz w:val="24"/>
          <w:szCs w:val="24"/>
          <w:lang w:eastAsia="en-US"/>
        </w:rPr>
        <w:lastRenderedPageBreak/>
        <w:t xml:space="preserve">нарушения установленного срока таких исправлений - в течение 5-ти рабочих дней со дня ее регистрации. </w:t>
      </w:r>
    </w:p>
    <w:p w:rsidR="00667D12" w:rsidRDefault="00667D12" w:rsidP="00667D12">
      <w:pPr>
        <w:spacing w:line="240" w:lineRule="auto"/>
        <w:ind w:firstLine="709"/>
        <w:jc w:val="both"/>
        <w:rPr>
          <w:rFonts w:eastAsia="Calibri"/>
          <w:bCs/>
          <w:sz w:val="24"/>
          <w:szCs w:val="24"/>
          <w:lang w:eastAsia="en-US"/>
        </w:rPr>
      </w:pPr>
    </w:p>
    <w:p w:rsidR="00667D12" w:rsidRDefault="00667D12" w:rsidP="00667D12">
      <w:pPr>
        <w:spacing w:line="240" w:lineRule="auto"/>
        <w:ind w:firstLine="709"/>
        <w:jc w:val="center"/>
      </w:pPr>
      <w:r>
        <w:rPr>
          <w:rFonts w:eastAsia="Calibri"/>
          <w:b/>
          <w:sz w:val="24"/>
          <w:szCs w:val="24"/>
          <w:lang w:eastAsia="en-US"/>
        </w:rPr>
        <w:t>Результат рассмотрения жалобы</w:t>
      </w:r>
    </w:p>
    <w:p w:rsidR="00667D12" w:rsidRDefault="00667D12" w:rsidP="00667D12">
      <w:pPr>
        <w:spacing w:line="240" w:lineRule="auto"/>
        <w:ind w:firstLine="709"/>
        <w:jc w:val="both"/>
        <w:rPr>
          <w:rFonts w:eastAsia="Calibri"/>
          <w:bCs/>
          <w:sz w:val="24"/>
          <w:szCs w:val="24"/>
          <w:lang w:eastAsia="en-US"/>
        </w:rPr>
      </w:pPr>
    </w:p>
    <w:p w:rsidR="00667D12" w:rsidRDefault="00667D12" w:rsidP="00667D12">
      <w:pPr>
        <w:spacing w:line="240" w:lineRule="auto"/>
        <w:ind w:firstLine="709"/>
        <w:jc w:val="both"/>
      </w:pPr>
      <w:r>
        <w:rPr>
          <w:rFonts w:eastAsia="Calibri"/>
          <w:bCs/>
          <w:sz w:val="24"/>
          <w:szCs w:val="24"/>
          <w:lang w:eastAsia="en-US"/>
        </w:rPr>
        <w:t>93. По результатам рассмотрения жалобы орган, предоставляющий муниципальную услугу, принимает одно из следующих решений:</w:t>
      </w:r>
    </w:p>
    <w:p w:rsidR="00667D12" w:rsidRDefault="00667D12" w:rsidP="00667D12">
      <w:pPr>
        <w:spacing w:line="240" w:lineRule="auto"/>
        <w:ind w:firstLine="709"/>
        <w:jc w:val="both"/>
      </w:pPr>
      <w:r>
        <w:rPr>
          <w:rFonts w:eastAsia="Calibri"/>
          <w:bCs/>
          <w:sz w:val="24"/>
          <w:szCs w:val="24"/>
          <w:lang w:eastAsia="en-US"/>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а также в иных формах;</w:t>
      </w:r>
    </w:p>
    <w:p w:rsidR="00667D12" w:rsidRDefault="00667D12" w:rsidP="00667D12">
      <w:pPr>
        <w:spacing w:line="240" w:lineRule="auto"/>
        <w:ind w:firstLine="709"/>
        <w:jc w:val="both"/>
      </w:pPr>
      <w:r>
        <w:rPr>
          <w:rFonts w:eastAsia="Calibri"/>
          <w:bCs/>
          <w:sz w:val="24"/>
          <w:szCs w:val="24"/>
          <w:lang w:eastAsia="en-US"/>
        </w:rPr>
        <w:t>2) отказывает в удовлетворении жалобы.</w:t>
      </w:r>
    </w:p>
    <w:p w:rsidR="00667D12" w:rsidRDefault="00667D12" w:rsidP="00667D12">
      <w:pPr>
        <w:spacing w:line="240" w:lineRule="auto"/>
        <w:ind w:firstLine="709"/>
        <w:jc w:val="both"/>
        <w:rPr>
          <w:rFonts w:eastAsia="Calibri"/>
          <w:b/>
          <w:bCs/>
          <w:sz w:val="24"/>
          <w:szCs w:val="24"/>
          <w:lang w:eastAsia="en-US"/>
        </w:rPr>
      </w:pPr>
    </w:p>
    <w:p w:rsidR="00667D12" w:rsidRDefault="00667D12" w:rsidP="00667D12">
      <w:pPr>
        <w:spacing w:line="240" w:lineRule="auto"/>
        <w:ind w:firstLine="709"/>
        <w:jc w:val="center"/>
      </w:pPr>
      <w:r>
        <w:rPr>
          <w:rFonts w:eastAsia="Calibri"/>
          <w:b/>
          <w:sz w:val="24"/>
          <w:szCs w:val="24"/>
          <w:lang w:eastAsia="en-US"/>
        </w:rPr>
        <w:t>Порядок информирования заявителя о результатах рассмотрения жалобы</w:t>
      </w:r>
    </w:p>
    <w:p w:rsidR="00667D12" w:rsidRDefault="00667D12" w:rsidP="00667D12">
      <w:pPr>
        <w:spacing w:line="240" w:lineRule="auto"/>
        <w:ind w:firstLine="709"/>
        <w:jc w:val="both"/>
        <w:rPr>
          <w:rFonts w:eastAsia="Calibri"/>
          <w:bCs/>
          <w:sz w:val="24"/>
          <w:szCs w:val="24"/>
          <w:lang w:eastAsia="en-US"/>
        </w:rPr>
      </w:pPr>
    </w:p>
    <w:p w:rsidR="00667D12" w:rsidRDefault="00667D12" w:rsidP="00667D12">
      <w:pPr>
        <w:spacing w:line="240" w:lineRule="auto"/>
        <w:ind w:firstLine="709"/>
        <w:jc w:val="both"/>
      </w:pPr>
      <w:r>
        <w:rPr>
          <w:rFonts w:eastAsia="Calibri"/>
          <w:bCs/>
          <w:sz w:val="24"/>
          <w:szCs w:val="24"/>
          <w:lang w:eastAsia="en-US"/>
        </w:rPr>
        <w:t xml:space="preserve">94. Не позднее дня, следующего за днем принятия решения, указанного в </w:t>
      </w:r>
      <w:hyperlink w:anchor="Par25" w:history="1">
        <w:r>
          <w:rPr>
            <w:rStyle w:val="a3"/>
            <w:rFonts w:eastAsia="Calibri"/>
            <w:bCs/>
            <w:sz w:val="24"/>
            <w:szCs w:val="24"/>
            <w:lang w:eastAsia="en-US"/>
          </w:rPr>
          <w:t>пункте</w:t>
        </w:r>
      </w:hyperlink>
      <w:r>
        <w:rPr>
          <w:rFonts w:eastAsia="Calibri"/>
          <w:bCs/>
          <w:sz w:val="24"/>
          <w:szCs w:val="24"/>
          <w:lang w:eastAsia="en-US"/>
        </w:rPr>
        <w:t xml:space="preserve"> 93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67D12" w:rsidRDefault="00667D12" w:rsidP="00667D12">
      <w:pPr>
        <w:spacing w:line="240" w:lineRule="auto"/>
        <w:ind w:firstLine="709"/>
        <w:jc w:val="both"/>
      </w:pPr>
      <w:r>
        <w:rPr>
          <w:rFonts w:eastAsia="Calibri"/>
          <w:bCs/>
          <w:sz w:val="24"/>
          <w:szCs w:val="24"/>
          <w:lang w:eastAsia="en-US"/>
        </w:rPr>
        <w:t>95.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85 настоящего Административного регламента, незамедлительно направляет имеющиеся материалы в органы прокуратуры.</w:t>
      </w:r>
    </w:p>
    <w:p w:rsidR="00667D12" w:rsidRDefault="00667D12" w:rsidP="00667D12">
      <w:pPr>
        <w:spacing w:line="240" w:lineRule="auto"/>
        <w:ind w:firstLine="709"/>
        <w:jc w:val="both"/>
        <w:rPr>
          <w:b/>
          <w:sz w:val="24"/>
          <w:szCs w:val="24"/>
        </w:rPr>
      </w:pPr>
    </w:p>
    <w:p w:rsidR="00667D12" w:rsidRDefault="00667D12" w:rsidP="00667D12">
      <w:pPr>
        <w:pStyle w:val="ConsPlusNormal"/>
        <w:jc w:val="center"/>
      </w:pPr>
      <w:r>
        <w:rPr>
          <w:rFonts w:ascii="Times New Roman" w:hAnsi="Times New Roman" w:cs="Times New Roman"/>
          <w:b/>
          <w:sz w:val="24"/>
          <w:szCs w:val="24"/>
        </w:rPr>
        <w:t>Порядок обжалования решения по жалобе</w:t>
      </w:r>
    </w:p>
    <w:p w:rsidR="00667D12" w:rsidRDefault="00667D12" w:rsidP="00667D12">
      <w:pPr>
        <w:pStyle w:val="ConsPlusNormal"/>
        <w:jc w:val="both"/>
        <w:rPr>
          <w:rFonts w:ascii="Times New Roman" w:hAnsi="Times New Roman" w:cs="Times New Roman"/>
          <w:sz w:val="24"/>
          <w:szCs w:val="24"/>
          <w:highlight w:val="yellow"/>
        </w:rPr>
      </w:pPr>
    </w:p>
    <w:p w:rsidR="00667D12" w:rsidRDefault="00667D12" w:rsidP="00667D12">
      <w:pPr>
        <w:spacing w:line="240" w:lineRule="auto"/>
        <w:ind w:firstLine="709"/>
        <w:jc w:val="both"/>
      </w:pPr>
      <w:r>
        <w:rPr>
          <w:sz w:val="24"/>
          <w:szCs w:val="24"/>
        </w:rPr>
        <w:t xml:space="preserve">96. </w:t>
      </w:r>
      <w:r>
        <w:rPr>
          <w:rFonts w:eastAsia="Calibri"/>
          <w:sz w:val="24"/>
          <w:szCs w:val="24"/>
          <w:lang w:eastAsia="en-US"/>
        </w:rPr>
        <w:t>Заявитель вправе обжаловать принятое по жалобе решение в порядке, установленном           пунктом 84 настоящего административного регламента.</w:t>
      </w:r>
    </w:p>
    <w:p w:rsidR="00667D12" w:rsidRDefault="00667D12" w:rsidP="00667D12">
      <w:pPr>
        <w:spacing w:line="240" w:lineRule="auto"/>
        <w:ind w:firstLine="709"/>
        <w:jc w:val="both"/>
        <w:rPr>
          <w:rFonts w:eastAsia="Calibri"/>
          <w:b/>
          <w:bCs/>
          <w:sz w:val="24"/>
          <w:szCs w:val="24"/>
          <w:lang w:eastAsia="en-US"/>
        </w:rPr>
      </w:pPr>
    </w:p>
    <w:p w:rsidR="00667D12" w:rsidRDefault="00667D12" w:rsidP="00667D12">
      <w:pPr>
        <w:spacing w:line="240" w:lineRule="auto"/>
        <w:ind w:firstLine="709"/>
        <w:jc w:val="center"/>
      </w:pPr>
      <w:r>
        <w:rPr>
          <w:rFonts w:eastAsia="Calibri"/>
          <w:b/>
          <w:bCs/>
          <w:sz w:val="24"/>
          <w:szCs w:val="24"/>
          <w:lang w:eastAsia="en-US"/>
        </w:rPr>
        <w:t>Право заявителя на получение информации и документов,</w:t>
      </w:r>
    </w:p>
    <w:p w:rsidR="00667D12" w:rsidRDefault="00667D12" w:rsidP="00667D12">
      <w:pPr>
        <w:spacing w:line="240" w:lineRule="auto"/>
        <w:ind w:firstLine="709"/>
        <w:jc w:val="center"/>
      </w:pPr>
      <w:r>
        <w:rPr>
          <w:rFonts w:eastAsia="Calibri"/>
          <w:b/>
          <w:bCs/>
          <w:sz w:val="24"/>
          <w:szCs w:val="24"/>
          <w:lang w:eastAsia="en-US"/>
        </w:rPr>
        <w:t>необходимых для обоснования и рассмотрения жалобы</w:t>
      </w:r>
    </w:p>
    <w:p w:rsidR="00667D12" w:rsidRDefault="00667D12" w:rsidP="00667D12">
      <w:pPr>
        <w:spacing w:line="240" w:lineRule="auto"/>
        <w:ind w:firstLine="709"/>
        <w:jc w:val="both"/>
        <w:rPr>
          <w:rFonts w:eastAsia="Calibri"/>
          <w:b/>
          <w:bCs/>
          <w:sz w:val="24"/>
          <w:szCs w:val="24"/>
          <w:lang w:eastAsia="en-US"/>
        </w:rPr>
      </w:pPr>
    </w:p>
    <w:p w:rsidR="00667D12" w:rsidRDefault="00667D12" w:rsidP="00667D12">
      <w:pPr>
        <w:spacing w:line="240" w:lineRule="auto"/>
        <w:ind w:firstLine="709"/>
        <w:jc w:val="both"/>
      </w:pPr>
      <w:r>
        <w:rPr>
          <w:rFonts w:eastAsia="Calibri"/>
          <w:bCs/>
          <w:sz w:val="24"/>
          <w:szCs w:val="24"/>
          <w:lang w:eastAsia="en-US"/>
        </w:rPr>
        <w:t>97. 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667D12" w:rsidRDefault="00667D12" w:rsidP="00667D12">
      <w:pPr>
        <w:spacing w:line="240" w:lineRule="auto"/>
        <w:ind w:firstLine="709"/>
        <w:jc w:val="both"/>
        <w:rPr>
          <w:rFonts w:eastAsia="Calibri"/>
          <w:b/>
          <w:bCs/>
          <w:sz w:val="24"/>
          <w:szCs w:val="24"/>
          <w:lang w:eastAsia="en-US"/>
        </w:rPr>
      </w:pPr>
    </w:p>
    <w:p w:rsidR="00667D12" w:rsidRDefault="00667D12" w:rsidP="00667D12">
      <w:pPr>
        <w:spacing w:line="240" w:lineRule="auto"/>
        <w:ind w:firstLine="709"/>
        <w:jc w:val="center"/>
      </w:pPr>
      <w:r>
        <w:rPr>
          <w:rFonts w:eastAsia="Calibri"/>
          <w:b/>
          <w:bCs/>
          <w:sz w:val="24"/>
          <w:szCs w:val="24"/>
          <w:lang w:eastAsia="en-US"/>
        </w:rPr>
        <w:t>Способы информирования заявителя</w:t>
      </w:r>
    </w:p>
    <w:p w:rsidR="00667D12" w:rsidRPr="009B6B62" w:rsidRDefault="00667D12" w:rsidP="009B6B62">
      <w:pPr>
        <w:spacing w:line="240" w:lineRule="auto"/>
        <w:ind w:firstLine="709"/>
        <w:jc w:val="center"/>
      </w:pPr>
      <w:r>
        <w:rPr>
          <w:rFonts w:eastAsia="Calibri"/>
          <w:b/>
          <w:bCs/>
          <w:sz w:val="24"/>
          <w:szCs w:val="24"/>
          <w:lang w:eastAsia="en-US"/>
        </w:rPr>
        <w:t>о порядке подачи и рассмотрения жалобы</w:t>
      </w:r>
    </w:p>
    <w:p w:rsidR="00667D12" w:rsidRDefault="00667D12" w:rsidP="00667D12">
      <w:pPr>
        <w:spacing w:line="240" w:lineRule="auto"/>
        <w:ind w:firstLine="709"/>
        <w:jc w:val="both"/>
      </w:pPr>
      <w:r>
        <w:rPr>
          <w:rFonts w:eastAsia="Calibri"/>
          <w:bCs/>
          <w:sz w:val="24"/>
          <w:szCs w:val="24"/>
          <w:lang w:eastAsia="en-US"/>
        </w:rPr>
        <w:t>98. Информирование заявителей о порядке подачи и рассмотрения жалобы осуществляется следующими способами:</w:t>
      </w:r>
    </w:p>
    <w:p w:rsidR="00667D12" w:rsidRDefault="00667D12" w:rsidP="00667D12">
      <w:pPr>
        <w:spacing w:line="240" w:lineRule="auto"/>
        <w:ind w:firstLine="709"/>
        <w:jc w:val="both"/>
      </w:pPr>
      <w:r>
        <w:rPr>
          <w:rFonts w:eastAsia="Calibri"/>
          <w:bCs/>
          <w:sz w:val="24"/>
          <w:szCs w:val="24"/>
          <w:lang w:eastAsia="en-US"/>
        </w:rPr>
        <w:t>1) путем непосредственного общения заявителя (при личном обращении либо по телефону) со специалистами, ответственными за рассмотрение жалобы;</w:t>
      </w:r>
    </w:p>
    <w:p w:rsidR="00667D12" w:rsidRDefault="00667D12" w:rsidP="00667D12">
      <w:pPr>
        <w:spacing w:line="240" w:lineRule="auto"/>
        <w:ind w:firstLine="709"/>
        <w:jc w:val="both"/>
      </w:pPr>
      <w:r>
        <w:rPr>
          <w:rFonts w:eastAsia="Calibri"/>
          <w:bCs/>
          <w:sz w:val="24"/>
          <w:szCs w:val="24"/>
          <w:lang w:eastAsia="en-US"/>
        </w:rPr>
        <w:t>2) путем взаимодействия специалистов, ответственных за рассмотрение жалобы, с заявителями по почте, по электронной почте;</w:t>
      </w:r>
    </w:p>
    <w:p w:rsidR="00667D12" w:rsidRDefault="00667D12" w:rsidP="00667D12">
      <w:pPr>
        <w:spacing w:line="240" w:lineRule="auto"/>
        <w:ind w:firstLine="709"/>
        <w:jc w:val="both"/>
      </w:pPr>
      <w:r>
        <w:rPr>
          <w:rFonts w:eastAsia="Calibri"/>
          <w:bCs/>
          <w:sz w:val="24"/>
          <w:szCs w:val="24"/>
          <w:lang w:eastAsia="en-US"/>
        </w:rPr>
        <w:t>3) посредством информационных материалов, которые размещаются на официальном сайте;</w:t>
      </w:r>
    </w:p>
    <w:p w:rsidR="00667D12" w:rsidRPr="00E22B10" w:rsidRDefault="00667D12" w:rsidP="00667D12">
      <w:pPr>
        <w:spacing w:line="240" w:lineRule="auto"/>
        <w:ind w:firstLine="709"/>
        <w:jc w:val="both"/>
      </w:pPr>
      <w:r>
        <w:rPr>
          <w:rFonts w:eastAsia="Calibri"/>
          <w:bCs/>
          <w:sz w:val="24"/>
          <w:szCs w:val="24"/>
          <w:lang w:eastAsia="en-US"/>
        </w:rPr>
        <w:t>4) посредством информационных материалов, которые размещаются на информационных стендах в местах предоставления муниципальной услуги.</w:t>
      </w:r>
    </w:p>
    <w:p w:rsidR="00667D12" w:rsidRDefault="00667D12" w:rsidP="00667D12">
      <w:pPr>
        <w:spacing w:line="240" w:lineRule="auto"/>
        <w:ind w:left="7371" w:firstLine="0"/>
        <w:jc w:val="right"/>
      </w:pPr>
      <w:r>
        <w:lastRenderedPageBreak/>
        <w:t>Приложение №1 к административному</w:t>
      </w:r>
    </w:p>
    <w:p w:rsidR="00667D12" w:rsidRDefault="00667D12" w:rsidP="00667D12">
      <w:pPr>
        <w:spacing w:line="240" w:lineRule="auto"/>
        <w:ind w:left="7371" w:firstLine="0"/>
        <w:jc w:val="right"/>
      </w:pPr>
      <w:r>
        <w:t xml:space="preserve">регламенту </w:t>
      </w:r>
    </w:p>
    <w:p w:rsidR="00667D12" w:rsidRDefault="00667D12" w:rsidP="00667D12">
      <w:pPr>
        <w:tabs>
          <w:tab w:val="left" w:pos="916"/>
          <w:tab w:val="left" w:pos="1832"/>
          <w:tab w:val="left" w:pos="2748"/>
          <w:tab w:val="left" w:pos="3664"/>
          <w:tab w:val="left" w:pos="5496"/>
          <w:tab w:val="left" w:pos="6379"/>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663" w:firstLine="709"/>
        <w:jc w:val="both"/>
        <w:rPr>
          <w:sz w:val="28"/>
          <w:szCs w:val="28"/>
        </w:rPr>
      </w:pPr>
    </w:p>
    <w:p w:rsidR="00667D12" w:rsidRDefault="00667D12" w:rsidP="00667D12">
      <w:pPr>
        <w:spacing w:line="240" w:lineRule="auto"/>
        <w:jc w:val="right"/>
        <w:rPr>
          <w:b/>
          <w:sz w:val="28"/>
          <w:szCs w:val="28"/>
        </w:rPr>
      </w:pPr>
    </w:p>
    <w:p w:rsidR="00667D12" w:rsidRDefault="00667D12" w:rsidP="00667D12">
      <w:pPr>
        <w:spacing w:line="240" w:lineRule="auto"/>
        <w:jc w:val="center"/>
        <w:rPr>
          <w:b/>
          <w:sz w:val="26"/>
          <w:szCs w:val="26"/>
        </w:rPr>
      </w:pPr>
      <w:r>
        <w:rPr>
          <w:b/>
          <w:sz w:val="26"/>
          <w:szCs w:val="26"/>
        </w:rPr>
        <w:t>Уведомление о планируемых строительстве или реконструкции объекта индивидуального жилищного строительства или садового дома</w:t>
      </w:r>
    </w:p>
    <w:p w:rsidR="00865462" w:rsidRDefault="00865462" w:rsidP="00667D12">
      <w:pPr>
        <w:spacing w:line="240" w:lineRule="auto"/>
        <w:jc w:val="center"/>
      </w:pPr>
    </w:p>
    <w:tbl>
      <w:tblPr>
        <w:tblW w:w="0" w:type="auto"/>
        <w:tblInd w:w="28" w:type="dxa"/>
        <w:tblLayout w:type="fixed"/>
        <w:tblCellMar>
          <w:left w:w="28" w:type="dxa"/>
          <w:right w:w="28" w:type="dxa"/>
        </w:tblCellMar>
        <w:tblLook w:val="0000"/>
      </w:tblPr>
      <w:tblGrid>
        <w:gridCol w:w="197"/>
        <w:gridCol w:w="397"/>
        <w:gridCol w:w="255"/>
        <w:gridCol w:w="1418"/>
        <w:gridCol w:w="369"/>
        <w:gridCol w:w="369"/>
        <w:gridCol w:w="312"/>
      </w:tblGrid>
      <w:tr w:rsidR="00667D12" w:rsidTr="00865462">
        <w:tc>
          <w:tcPr>
            <w:tcW w:w="197" w:type="dxa"/>
            <w:shd w:val="clear" w:color="auto" w:fill="auto"/>
            <w:vAlign w:val="bottom"/>
          </w:tcPr>
          <w:p w:rsidR="00667D12" w:rsidRDefault="00667D12" w:rsidP="00865462">
            <w:pPr>
              <w:spacing w:line="240" w:lineRule="auto"/>
              <w:jc w:val="right"/>
            </w:pPr>
            <w:r>
              <w:t>«</w:t>
            </w:r>
          </w:p>
        </w:tc>
        <w:tc>
          <w:tcPr>
            <w:tcW w:w="397" w:type="dxa"/>
            <w:tcBorders>
              <w:bottom w:val="single" w:sz="4" w:space="0" w:color="00000A"/>
            </w:tcBorders>
            <w:shd w:val="clear" w:color="auto" w:fill="auto"/>
            <w:vAlign w:val="bottom"/>
          </w:tcPr>
          <w:p w:rsidR="00667D12" w:rsidRDefault="00667D12" w:rsidP="00865462">
            <w:pPr>
              <w:snapToGrid w:val="0"/>
              <w:spacing w:line="240" w:lineRule="auto"/>
              <w:jc w:val="center"/>
            </w:pPr>
          </w:p>
        </w:tc>
        <w:tc>
          <w:tcPr>
            <w:tcW w:w="255" w:type="dxa"/>
            <w:shd w:val="clear" w:color="auto" w:fill="auto"/>
            <w:vAlign w:val="bottom"/>
          </w:tcPr>
          <w:p w:rsidR="00667D12" w:rsidRDefault="00667D12" w:rsidP="00865462">
            <w:pPr>
              <w:spacing w:line="240" w:lineRule="auto"/>
            </w:pPr>
            <w:r>
              <w:t>»</w:t>
            </w:r>
          </w:p>
        </w:tc>
        <w:tc>
          <w:tcPr>
            <w:tcW w:w="1418" w:type="dxa"/>
            <w:tcBorders>
              <w:bottom w:val="single" w:sz="4" w:space="0" w:color="00000A"/>
            </w:tcBorders>
            <w:shd w:val="clear" w:color="auto" w:fill="auto"/>
            <w:vAlign w:val="bottom"/>
          </w:tcPr>
          <w:p w:rsidR="00667D12" w:rsidRDefault="00667D12" w:rsidP="00865462">
            <w:pPr>
              <w:snapToGrid w:val="0"/>
              <w:spacing w:line="240" w:lineRule="auto"/>
              <w:jc w:val="center"/>
            </w:pPr>
          </w:p>
        </w:tc>
        <w:tc>
          <w:tcPr>
            <w:tcW w:w="369" w:type="dxa"/>
            <w:shd w:val="clear" w:color="auto" w:fill="auto"/>
            <w:vAlign w:val="bottom"/>
          </w:tcPr>
          <w:p w:rsidR="00667D12" w:rsidRDefault="00667D12" w:rsidP="00865462">
            <w:pPr>
              <w:spacing w:line="240" w:lineRule="auto"/>
              <w:jc w:val="right"/>
            </w:pPr>
            <w:r>
              <w:t>2</w:t>
            </w:r>
          </w:p>
        </w:tc>
        <w:tc>
          <w:tcPr>
            <w:tcW w:w="369" w:type="dxa"/>
            <w:tcBorders>
              <w:bottom w:val="single" w:sz="4" w:space="0" w:color="00000A"/>
            </w:tcBorders>
            <w:shd w:val="clear" w:color="auto" w:fill="auto"/>
            <w:vAlign w:val="bottom"/>
          </w:tcPr>
          <w:p w:rsidR="00667D12" w:rsidRDefault="00667D12" w:rsidP="00865462">
            <w:pPr>
              <w:snapToGrid w:val="0"/>
              <w:spacing w:line="240" w:lineRule="auto"/>
            </w:pPr>
          </w:p>
        </w:tc>
        <w:tc>
          <w:tcPr>
            <w:tcW w:w="312" w:type="dxa"/>
            <w:shd w:val="clear" w:color="auto" w:fill="auto"/>
            <w:vAlign w:val="bottom"/>
          </w:tcPr>
          <w:p w:rsidR="00667D12" w:rsidRDefault="00667D12" w:rsidP="00865462">
            <w:pPr>
              <w:spacing w:line="240" w:lineRule="auto"/>
              <w:ind w:left="57" w:firstLine="0"/>
            </w:pPr>
            <w:r>
              <w:t>г.</w:t>
            </w:r>
            <w:bookmarkStart w:id="1" w:name="OLE_LINK5"/>
            <w:bookmarkEnd w:id="1"/>
          </w:p>
        </w:tc>
      </w:tr>
    </w:tbl>
    <w:p w:rsidR="00667D12" w:rsidRDefault="00667D12" w:rsidP="00667D12">
      <w:pPr>
        <w:spacing w:before="240" w:line="240" w:lineRule="auto"/>
        <w:jc w:val="center"/>
      </w:pPr>
      <w:r>
        <w:t>Администрация</w:t>
      </w:r>
      <w:r>
        <w:rPr>
          <w:color w:val="111111"/>
        </w:rPr>
        <w:t xml:space="preserve">Новоюласенского </w:t>
      </w:r>
      <w:r>
        <w:t>сельсовета Красногвардейского района</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center"/>
        <w:rPr>
          <w:sz w:val="2"/>
          <w:szCs w:val="2"/>
        </w:rPr>
      </w:pPr>
    </w:p>
    <w:p w:rsidR="00667D12" w:rsidRDefault="00667D12" w:rsidP="00667D12">
      <w:pPr>
        <w:spacing w:line="240" w:lineRule="auto"/>
        <w:jc w:val="center"/>
      </w:pPr>
      <w:r>
        <w:t>Оренбургской области</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center"/>
      </w:pPr>
      <w:r>
        <w:rPr>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667D12" w:rsidRDefault="00667D12" w:rsidP="00667D12">
      <w:pPr>
        <w:spacing w:line="240" w:lineRule="auto"/>
        <w:jc w:val="center"/>
      </w:pPr>
      <w:r>
        <w:rPr>
          <w:b/>
        </w:rPr>
        <w:t>1. Сведения о застройщике</w:t>
      </w:r>
    </w:p>
    <w:tbl>
      <w:tblPr>
        <w:tblW w:w="0" w:type="auto"/>
        <w:tblInd w:w="-5" w:type="dxa"/>
        <w:tblLayout w:type="fixed"/>
        <w:tblCellMar>
          <w:left w:w="33" w:type="dxa"/>
          <w:right w:w="28" w:type="dxa"/>
        </w:tblCellMar>
        <w:tblLook w:val="0000"/>
      </w:tblPr>
      <w:tblGrid>
        <w:gridCol w:w="850"/>
        <w:gridCol w:w="4422"/>
        <w:gridCol w:w="3929"/>
      </w:tblGrid>
      <w:tr w:rsidR="00667D12" w:rsidTr="00865462">
        <w:trPr>
          <w:trHeight w:val="980"/>
        </w:trPr>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1.1</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физическом лице, в случае если застройщиком является физическое лицо:</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1.1.1</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Фамилия, имя, отчество (при наличии)</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1.1.2</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Место жительства</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1.1.3</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Реквизиты документа, удостоверяющего личность</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1.2</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юридическом лице, в случае если застройщиком является юридическое лицо:</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1.2.1</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Наименование</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1.2.2</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Место нахождения</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1.2.3</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1.2.4</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Идентификационный номер налогоплательщика, за исключением случая, если заявителем является иностранное юридическое лицо</w:t>
            </w:r>
          </w:p>
        </w:tc>
        <w:tc>
          <w:tcPr>
            <w:tcW w:w="3929"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tabs>
                <w:tab w:val="left" w:pos="4645"/>
              </w:tabs>
              <w:snapToGrid w:val="0"/>
              <w:spacing w:line="240" w:lineRule="auto"/>
              <w:ind w:left="57" w:right="57" w:firstLine="0"/>
              <w:jc w:val="both"/>
            </w:pPr>
          </w:p>
        </w:tc>
      </w:tr>
    </w:tbl>
    <w:p w:rsidR="00667D12" w:rsidRDefault="00667D12" w:rsidP="00667D12">
      <w:pPr>
        <w:spacing w:line="240" w:lineRule="auto"/>
      </w:pPr>
    </w:p>
    <w:p w:rsidR="00667D12" w:rsidRDefault="00667D12" w:rsidP="00667D12">
      <w:pPr>
        <w:pageBreakBefore/>
        <w:spacing w:line="240" w:lineRule="auto"/>
        <w:jc w:val="center"/>
      </w:pPr>
      <w:r>
        <w:rPr>
          <w:b/>
          <w:sz w:val="24"/>
          <w:szCs w:val="24"/>
        </w:rPr>
        <w:lastRenderedPageBreak/>
        <w:t>2. Сведения о земельном участке</w:t>
      </w:r>
    </w:p>
    <w:tbl>
      <w:tblPr>
        <w:tblW w:w="0" w:type="auto"/>
        <w:tblInd w:w="-5" w:type="dxa"/>
        <w:tblLayout w:type="fixed"/>
        <w:tblCellMar>
          <w:left w:w="33" w:type="dxa"/>
          <w:right w:w="28" w:type="dxa"/>
        </w:tblCellMar>
        <w:tblLook w:val="0000"/>
      </w:tblPr>
      <w:tblGrid>
        <w:gridCol w:w="850"/>
        <w:gridCol w:w="4422"/>
        <w:gridCol w:w="4042"/>
      </w:tblGrid>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2.1</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Кадастровый номер земельного участка (при наличии)</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2.2</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Адрес или описание местоположения земельного участка</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2.3</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праве застройщика на земельный участок (правоустанавливающие документы)</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2.4</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наличии прав иных лиц на земельный участок (при наличии)</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2.5</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виде разрешенного использования земельного участка</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bl>
    <w:p w:rsidR="00667D12" w:rsidRDefault="00667D12" w:rsidP="00667D12">
      <w:pPr>
        <w:spacing w:before="240" w:line="240" w:lineRule="auto"/>
        <w:jc w:val="center"/>
      </w:pPr>
      <w:r>
        <w:rPr>
          <w:b/>
          <w:sz w:val="24"/>
          <w:szCs w:val="24"/>
        </w:rPr>
        <w:t>3. Сведения об объекте капитального строительства</w:t>
      </w:r>
    </w:p>
    <w:tbl>
      <w:tblPr>
        <w:tblW w:w="0" w:type="auto"/>
        <w:tblInd w:w="-5" w:type="dxa"/>
        <w:tblLayout w:type="fixed"/>
        <w:tblCellMar>
          <w:left w:w="33" w:type="dxa"/>
          <w:right w:w="28" w:type="dxa"/>
        </w:tblCellMar>
        <w:tblLook w:val="0000"/>
      </w:tblPr>
      <w:tblGrid>
        <w:gridCol w:w="850"/>
        <w:gridCol w:w="4422"/>
        <w:gridCol w:w="4042"/>
      </w:tblGrid>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3.1</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3.2</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Цель подачи уведомления (строительство или реконструкция)</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3.3</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планируемых параметрах:</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3.3.1</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Количество надземных этажей</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3.3.2</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Высота</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3.3.3</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об отступах от границ земельного участка</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3.3.4</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Площадь застройки</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3.3.5.</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firstLine="0"/>
            </w:pPr>
            <w:r>
              <w:t>3.4</w:t>
            </w:r>
          </w:p>
        </w:tc>
        <w:tc>
          <w:tcPr>
            <w:tcW w:w="4422" w:type="dxa"/>
            <w:tcBorders>
              <w:top w:val="single" w:sz="4" w:space="0" w:color="000001"/>
              <w:left w:val="single" w:sz="4" w:space="0" w:color="000001"/>
              <w:bottom w:val="single" w:sz="4" w:space="0" w:color="000001"/>
            </w:tcBorders>
            <w:shd w:val="clear" w:color="auto" w:fill="auto"/>
          </w:tcPr>
          <w:p w:rsidR="00667D12" w:rsidRDefault="00667D12" w:rsidP="00865462">
            <w:pPr>
              <w:spacing w:line="240" w:lineRule="auto"/>
              <w:ind w:left="57" w:right="57" w:firstLine="0"/>
              <w:jc w:val="both"/>
            </w:pPr>
            <w: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042" w:type="dxa"/>
            <w:tcBorders>
              <w:top w:val="single" w:sz="4" w:space="0" w:color="000001"/>
              <w:left w:val="single" w:sz="4" w:space="0" w:color="000001"/>
              <w:bottom w:val="single" w:sz="4" w:space="0" w:color="000001"/>
              <w:right w:val="single" w:sz="4" w:space="0" w:color="000001"/>
            </w:tcBorders>
            <w:shd w:val="clear" w:color="auto" w:fill="auto"/>
          </w:tcPr>
          <w:p w:rsidR="00667D12" w:rsidRDefault="00667D12" w:rsidP="00865462">
            <w:pPr>
              <w:snapToGrid w:val="0"/>
              <w:spacing w:line="240" w:lineRule="auto"/>
              <w:ind w:right="57" w:firstLine="0"/>
              <w:jc w:val="both"/>
            </w:pPr>
          </w:p>
        </w:tc>
      </w:tr>
    </w:tbl>
    <w:p w:rsidR="00667D12" w:rsidRDefault="00667D12" w:rsidP="00667D12">
      <w:pPr>
        <w:pageBreakBefore/>
        <w:spacing w:line="240" w:lineRule="auto"/>
        <w:jc w:val="center"/>
      </w:pPr>
      <w:r>
        <w:rPr>
          <w:b/>
          <w:sz w:val="24"/>
          <w:szCs w:val="24"/>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p w:rsidR="00667D12" w:rsidRDefault="00667D12" w:rsidP="00667D12">
      <w:pPr>
        <w:spacing w:line="240" w:lineRule="auto"/>
        <w:jc w:val="center"/>
      </w:pPr>
    </w:p>
    <w:tbl>
      <w:tblPr>
        <w:tblW w:w="0" w:type="auto"/>
        <w:tblInd w:w="-10" w:type="dxa"/>
        <w:tblLayout w:type="fixed"/>
        <w:tblCellMar>
          <w:left w:w="28" w:type="dxa"/>
          <w:right w:w="28" w:type="dxa"/>
        </w:tblCellMar>
        <w:tblLook w:val="0000"/>
      </w:tblPr>
      <w:tblGrid>
        <w:gridCol w:w="9426"/>
      </w:tblGrid>
      <w:tr w:rsidR="00667D12" w:rsidTr="00865462">
        <w:trPr>
          <w:trHeight w:val="11845"/>
        </w:trPr>
        <w:tc>
          <w:tcPr>
            <w:tcW w:w="9426"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napToGrid w:val="0"/>
              <w:spacing w:line="240" w:lineRule="auto"/>
              <w:jc w:val="center"/>
            </w:pPr>
          </w:p>
        </w:tc>
      </w:tr>
    </w:tbl>
    <w:p w:rsidR="00667D12" w:rsidRDefault="00667D12" w:rsidP="00667D12">
      <w:pPr>
        <w:spacing w:line="240" w:lineRule="auto"/>
      </w:pPr>
    </w:p>
    <w:p w:rsidR="00667D12" w:rsidRDefault="00667D12" w:rsidP="00667D12">
      <w:pPr>
        <w:pageBreakBefore/>
        <w:spacing w:line="240" w:lineRule="auto"/>
        <w:ind w:firstLine="567"/>
      </w:pPr>
      <w:r>
        <w:lastRenderedPageBreak/>
        <w:t>Почтовый адрес и (или) адрес электронной почты для связи:</w:t>
      </w:r>
    </w:p>
    <w:p w:rsidR="00667D12" w:rsidRDefault="00667D12" w:rsidP="00667D12">
      <w:pPr>
        <w:spacing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before="240" w:line="240" w:lineRule="auto"/>
        <w:ind w:firstLine="567"/>
        <w:jc w:val="both"/>
      </w:pPr>
      <w: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667D12" w:rsidRDefault="00667D12" w:rsidP="00667D12">
      <w:pPr>
        <w:spacing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both"/>
      </w:pPr>
      <w:r>
        <w:rPr>
          <w:spacing w:val="-2"/>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667D12" w:rsidRDefault="00667D12" w:rsidP="00667D12">
      <w:pPr>
        <w:spacing w:line="240" w:lineRule="auto"/>
        <w:ind w:left="567" w:firstLine="0"/>
      </w:pPr>
      <w:r>
        <w:rPr>
          <w:b/>
        </w:rPr>
        <w:t xml:space="preserve">Настоящим уведомлением подтверждаю, что  </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585" w:firstLine="0"/>
        <w:rPr>
          <w:sz w:val="2"/>
          <w:szCs w:val="2"/>
        </w:rPr>
      </w:pPr>
    </w:p>
    <w:p w:rsidR="00667D12" w:rsidRDefault="00667D12" w:rsidP="00667D12">
      <w:pPr>
        <w:spacing w:line="240" w:lineRule="auto"/>
        <w:jc w:val="right"/>
      </w:pPr>
      <w:r>
        <w:rPr>
          <w:sz w:val="20"/>
          <w:szCs w:val="20"/>
        </w:rPr>
        <w:t>(объект индивидуального жилищного строительства или садовый дом)</w:t>
      </w:r>
    </w:p>
    <w:p w:rsidR="00667D12" w:rsidRDefault="00667D12" w:rsidP="00667D12">
      <w:pPr>
        <w:spacing w:line="240" w:lineRule="auto"/>
      </w:pPr>
      <w:r>
        <w:rPr>
          <w:b/>
        </w:rPr>
        <w:t>не предназначен для раздела на самостоятельные объекты недвижимости.</w:t>
      </w:r>
    </w:p>
    <w:p w:rsidR="00865462" w:rsidRDefault="00667D12" w:rsidP="00865462">
      <w:pPr>
        <w:spacing w:line="240" w:lineRule="auto"/>
        <w:ind w:left="567" w:firstLine="0"/>
        <w:rPr>
          <w:b/>
        </w:rPr>
      </w:pPr>
      <w:r>
        <w:rPr>
          <w:b/>
        </w:rPr>
        <w:t xml:space="preserve">Настоящим уведомлением я  </w:t>
      </w:r>
    </w:p>
    <w:p w:rsidR="00865462" w:rsidRDefault="00865462" w:rsidP="00865462">
      <w:pPr>
        <w:spacing w:line="240" w:lineRule="auto"/>
        <w:ind w:left="567" w:firstLine="0"/>
        <w:rPr>
          <w:b/>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center"/>
      </w:pPr>
      <w:bookmarkStart w:id="2" w:name="_GoBack"/>
      <w:bookmarkEnd w:id="2"/>
      <w:r>
        <w:rPr>
          <w:sz w:val="20"/>
          <w:szCs w:val="20"/>
        </w:rPr>
        <w:t>фамилия, имя, отчество (при наличии)</w:t>
      </w:r>
    </w:p>
    <w:p w:rsidR="00667D12" w:rsidRDefault="00667D12" w:rsidP="00667D12">
      <w:pPr>
        <w:spacing w:line="240" w:lineRule="auto"/>
        <w:jc w:val="both"/>
      </w:pPr>
      <w:r>
        <w:rPr>
          <w:b/>
        </w:rPr>
        <w:t>даю согласие на обработку персональных данных (в случае если застройщиком является физическое лицо).</w:t>
      </w:r>
    </w:p>
    <w:tbl>
      <w:tblPr>
        <w:tblW w:w="0" w:type="auto"/>
        <w:tblInd w:w="63" w:type="dxa"/>
        <w:tblLayout w:type="fixed"/>
        <w:tblCellMar>
          <w:left w:w="28" w:type="dxa"/>
          <w:right w:w="28" w:type="dxa"/>
        </w:tblCellMar>
        <w:tblLook w:val="0000"/>
      </w:tblPr>
      <w:tblGrid>
        <w:gridCol w:w="3628"/>
        <w:gridCol w:w="678"/>
        <w:gridCol w:w="1990"/>
        <w:gridCol w:w="678"/>
        <w:gridCol w:w="2315"/>
      </w:tblGrid>
      <w:tr w:rsidR="00667D12" w:rsidTr="00865462">
        <w:trPr>
          <w:cantSplit/>
        </w:trPr>
        <w:tc>
          <w:tcPr>
            <w:tcW w:w="3628"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678" w:type="dxa"/>
            <w:tcBorders>
              <w:bottom w:val="single" w:sz="4" w:space="0" w:color="00000A"/>
            </w:tcBorders>
            <w:shd w:val="clear" w:color="auto" w:fill="FFFFFF"/>
            <w:vAlign w:val="bottom"/>
          </w:tcPr>
          <w:p w:rsidR="00667D12" w:rsidRDefault="00667D12" w:rsidP="00865462">
            <w:pPr>
              <w:snapToGrid w:val="0"/>
              <w:spacing w:line="240" w:lineRule="auto"/>
            </w:pPr>
          </w:p>
        </w:tc>
        <w:tc>
          <w:tcPr>
            <w:tcW w:w="1990"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678"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2315" w:type="dxa"/>
            <w:tcBorders>
              <w:bottom w:val="single" w:sz="4" w:space="0" w:color="00000A"/>
            </w:tcBorders>
            <w:shd w:val="clear" w:color="auto" w:fill="FFFFFF"/>
            <w:vAlign w:val="bottom"/>
          </w:tcPr>
          <w:p w:rsidR="00667D12" w:rsidRDefault="00667D12" w:rsidP="00865462">
            <w:pPr>
              <w:snapToGrid w:val="0"/>
              <w:spacing w:line="240" w:lineRule="auto"/>
              <w:jc w:val="center"/>
            </w:pPr>
          </w:p>
        </w:tc>
      </w:tr>
      <w:tr w:rsidR="00667D12" w:rsidTr="00865462">
        <w:trPr>
          <w:cantSplit/>
        </w:trPr>
        <w:tc>
          <w:tcPr>
            <w:tcW w:w="3628" w:type="dxa"/>
            <w:tcBorders>
              <w:top w:val="single" w:sz="4" w:space="0" w:color="00000A"/>
              <w:bottom w:val="single" w:sz="4" w:space="0" w:color="00000A"/>
            </w:tcBorders>
            <w:shd w:val="clear" w:color="auto" w:fill="FFFFFF"/>
          </w:tcPr>
          <w:p w:rsidR="00667D12" w:rsidRDefault="00667D12" w:rsidP="00865462">
            <w:pPr>
              <w:spacing w:line="240" w:lineRule="auto"/>
              <w:jc w:val="center"/>
            </w:pPr>
            <w:r>
              <w:rPr>
                <w:sz w:val="20"/>
                <w:szCs w:val="20"/>
              </w:rPr>
              <w:t>(должность, в случае если застройщиком является юридическое лицо)</w:t>
            </w:r>
          </w:p>
        </w:tc>
        <w:tc>
          <w:tcPr>
            <w:tcW w:w="678" w:type="dxa"/>
            <w:tcBorders>
              <w:top w:val="single" w:sz="4" w:space="0" w:color="00000A"/>
              <w:bottom w:val="single" w:sz="4" w:space="0" w:color="00000A"/>
            </w:tcBorders>
            <w:shd w:val="clear" w:color="auto" w:fill="FFFFFF"/>
          </w:tcPr>
          <w:p w:rsidR="00667D12" w:rsidRDefault="00667D12" w:rsidP="00865462">
            <w:pPr>
              <w:snapToGrid w:val="0"/>
              <w:spacing w:line="240" w:lineRule="auto"/>
              <w:rPr>
                <w:sz w:val="20"/>
                <w:szCs w:val="20"/>
              </w:rPr>
            </w:pPr>
          </w:p>
        </w:tc>
        <w:tc>
          <w:tcPr>
            <w:tcW w:w="1990" w:type="dxa"/>
            <w:tcBorders>
              <w:top w:val="single" w:sz="4" w:space="0" w:color="00000A"/>
              <w:bottom w:val="single" w:sz="4" w:space="0" w:color="00000A"/>
            </w:tcBorders>
            <w:shd w:val="clear" w:color="auto" w:fill="FFFFFF"/>
          </w:tcPr>
          <w:p w:rsidR="00667D12" w:rsidRDefault="00667D12" w:rsidP="00865462">
            <w:pPr>
              <w:spacing w:line="240" w:lineRule="auto"/>
              <w:jc w:val="center"/>
            </w:pPr>
            <w:r>
              <w:rPr>
                <w:sz w:val="20"/>
                <w:szCs w:val="20"/>
              </w:rPr>
              <w:t>(подпись)</w:t>
            </w:r>
          </w:p>
        </w:tc>
        <w:tc>
          <w:tcPr>
            <w:tcW w:w="678" w:type="dxa"/>
            <w:tcBorders>
              <w:top w:val="single" w:sz="4" w:space="0" w:color="00000A"/>
              <w:bottom w:val="single" w:sz="4" w:space="0" w:color="00000A"/>
            </w:tcBorders>
            <w:shd w:val="clear" w:color="auto" w:fill="FFFFFF"/>
          </w:tcPr>
          <w:p w:rsidR="00667D12" w:rsidRDefault="00667D12" w:rsidP="00865462">
            <w:pPr>
              <w:snapToGrid w:val="0"/>
              <w:spacing w:line="240" w:lineRule="auto"/>
              <w:jc w:val="center"/>
              <w:rPr>
                <w:sz w:val="20"/>
                <w:szCs w:val="20"/>
              </w:rPr>
            </w:pPr>
          </w:p>
        </w:tc>
        <w:tc>
          <w:tcPr>
            <w:tcW w:w="2315" w:type="dxa"/>
            <w:tcBorders>
              <w:top w:val="single" w:sz="4" w:space="0" w:color="00000A"/>
              <w:bottom w:val="single" w:sz="4" w:space="0" w:color="00000A"/>
            </w:tcBorders>
            <w:shd w:val="clear" w:color="auto" w:fill="FFFFFF"/>
          </w:tcPr>
          <w:p w:rsidR="00667D12" w:rsidRDefault="00667D12" w:rsidP="00865462">
            <w:pPr>
              <w:spacing w:line="240" w:lineRule="auto"/>
              <w:jc w:val="center"/>
            </w:pPr>
            <w:r>
              <w:rPr>
                <w:sz w:val="20"/>
                <w:szCs w:val="20"/>
              </w:rPr>
              <w:t>(расшифровка подписи)</w:t>
            </w:r>
          </w:p>
        </w:tc>
      </w:tr>
    </w:tbl>
    <w:p w:rsidR="00667D12" w:rsidRDefault="00667D12" w:rsidP="00667D12">
      <w:pPr>
        <w:spacing w:before="360" w:line="240" w:lineRule="auto"/>
        <w:ind w:left="567" w:right="6236" w:firstLine="0"/>
        <w:jc w:val="center"/>
      </w:pPr>
      <w:r>
        <w:rPr>
          <w:sz w:val="20"/>
          <w:szCs w:val="20"/>
        </w:rPr>
        <w:t>М.П.</w:t>
      </w:r>
      <w:r>
        <w:rPr>
          <w:sz w:val="20"/>
          <w:szCs w:val="20"/>
        </w:rPr>
        <w:br/>
        <w:t>(при наличии)</w:t>
      </w:r>
    </w:p>
    <w:p w:rsidR="00667D12" w:rsidRDefault="00667D12" w:rsidP="00667D12">
      <w:pPr>
        <w:spacing w:line="240" w:lineRule="auto"/>
      </w:pPr>
      <w:r>
        <w:t>К настоящему уведомлению прилагаются:</w:t>
      </w:r>
    </w:p>
    <w:p w:rsidR="00667D12" w:rsidRDefault="00667D12" w:rsidP="00667D12">
      <w:pPr>
        <w:spacing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line="240" w:lineRule="auto"/>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both"/>
      </w:pPr>
      <w:r>
        <w:rPr>
          <w:spacing w:val="-1"/>
          <w:sz w:val="20"/>
          <w:szCs w:val="20"/>
        </w:rPr>
        <w:t>(документы, предусмотренные частью 3 статьи 51.1 Градостроительного кодекса Российской Федерации (Собрание</w:t>
      </w:r>
      <w:r>
        <w:rPr>
          <w:sz w:val="20"/>
          <w:szCs w:val="20"/>
        </w:rPr>
        <w:t xml:space="preserve"> законодательства Российской Федерации, 2005, № 1, ст. 16; 2018, № 32, ст. 5133, 5135)</w:t>
      </w:r>
    </w:p>
    <w:p w:rsidR="00667D12" w:rsidRDefault="00667D12" w:rsidP="00667D12">
      <w:pPr>
        <w:spacing w:line="240" w:lineRule="auto"/>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Pr="00E22B10" w:rsidRDefault="00667D12" w:rsidP="00667D12">
      <w:pPr>
        <w:spacing w:line="240" w:lineRule="auto"/>
        <w:jc w:val="both"/>
      </w:pPr>
    </w:p>
    <w:p w:rsidR="00667D12" w:rsidRPr="00E22B10" w:rsidRDefault="00667D12" w:rsidP="00667D12">
      <w:pPr>
        <w:spacing w:line="240" w:lineRule="auto"/>
        <w:jc w:val="both"/>
      </w:pPr>
    </w:p>
    <w:p w:rsidR="00667D12" w:rsidRPr="00E22B10" w:rsidRDefault="00667D12" w:rsidP="00667D12">
      <w:pPr>
        <w:spacing w:line="240" w:lineRule="auto"/>
        <w:jc w:val="both"/>
      </w:pPr>
    </w:p>
    <w:p w:rsidR="00667D12" w:rsidRPr="00E22B10" w:rsidRDefault="00667D12" w:rsidP="00667D12">
      <w:pPr>
        <w:spacing w:line="240" w:lineRule="auto"/>
        <w:jc w:val="both"/>
      </w:pPr>
    </w:p>
    <w:p w:rsidR="00667D12" w:rsidRPr="00E22B10" w:rsidRDefault="00667D12" w:rsidP="00667D12">
      <w:pPr>
        <w:spacing w:line="240" w:lineRule="auto"/>
        <w:jc w:val="both"/>
      </w:pPr>
    </w:p>
    <w:p w:rsidR="00667D12" w:rsidRPr="00E22B10" w:rsidRDefault="00667D12" w:rsidP="00667D12">
      <w:pPr>
        <w:spacing w:line="240" w:lineRule="auto"/>
        <w:jc w:val="both"/>
      </w:pPr>
    </w:p>
    <w:p w:rsidR="009B6B62" w:rsidRDefault="009B6B62" w:rsidP="00667D12">
      <w:pPr>
        <w:spacing w:line="240" w:lineRule="auto"/>
        <w:ind w:left="7371" w:firstLine="0"/>
        <w:jc w:val="right"/>
      </w:pPr>
    </w:p>
    <w:p w:rsidR="00667D12" w:rsidRDefault="00667D12" w:rsidP="00667D12">
      <w:pPr>
        <w:spacing w:line="240" w:lineRule="auto"/>
        <w:ind w:left="7371" w:firstLine="0"/>
        <w:jc w:val="right"/>
      </w:pPr>
      <w:r>
        <w:lastRenderedPageBreak/>
        <w:t xml:space="preserve">Приложение №2 </w:t>
      </w:r>
    </w:p>
    <w:p w:rsidR="00667D12" w:rsidRDefault="00667D12" w:rsidP="00667D12">
      <w:pPr>
        <w:spacing w:line="240" w:lineRule="auto"/>
        <w:jc w:val="right"/>
      </w:pPr>
      <w:r>
        <w:t>к административному</w:t>
      </w:r>
    </w:p>
    <w:p w:rsidR="00667D12" w:rsidRPr="00E22B10" w:rsidRDefault="00667D12" w:rsidP="00667D12">
      <w:pPr>
        <w:spacing w:line="240" w:lineRule="auto"/>
        <w:ind w:left="7371" w:firstLine="0"/>
        <w:jc w:val="right"/>
      </w:pPr>
      <w:r>
        <w:t xml:space="preserve">регламенту </w:t>
      </w:r>
    </w:p>
    <w:p w:rsidR="00667D12" w:rsidRDefault="00667D12" w:rsidP="00667D12">
      <w:pPr>
        <w:spacing w:line="240" w:lineRule="auto"/>
        <w:ind w:left="7371" w:firstLine="0"/>
        <w:jc w:val="right"/>
      </w:pPr>
    </w:p>
    <w:p w:rsidR="00667D12" w:rsidRDefault="00667D12" w:rsidP="00667D12">
      <w:pPr>
        <w:spacing w:line="240" w:lineRule="auto"/>
        <w:jc w:val="center"/>
      </w:pPr>
      <w:r>
        <w:rPr>
          <w:u w:val="single"/>
        </w:rPr>
        <w:t xml:space="preserve">Администрация Новоюласенского сельсовета Красногвардейского района </w:t>
      </w:r>
    </w:p>
    <w:p w:rsidR="00667D12" w:rsidRPr="00E22B10" w:rsidRDefault="00667D12" w:rsidP="00667D12">
      <w:pPr>
        <w:tabs>
          <w:tab w:val="center" w:pos="5047"/>
          <w:tab w:val="right" w:pos="9354"/>
        </w:tabs>
        <w:spacing w:line="240" w:lineRule="auto"/>
      </w:pPr>
      <w:r>
        <w:tab/>
        <w:t>Оренбургской области</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center"/>
      </w:pPr>
      <w: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667D12" w:rsidRDefault="00667D12" w:rsidP="00667D12">
      <w:pPr>
        <w:spacing w:line="240" w:lineRule="auto"/>
        <w:ind w:left="5670" w:firstLine="0"/>
      </w:pPr>
      <w:r>
        <w:t>Кому:</w:t>
      </w:r>
    </w:p>
    <w:p w:rsidR="00667D12" w:rsidRDefault="00667D12" w:rsidP="00667D12">
      <w:pPr>
        <w:spacing w:line="240" w:lineRule="auto"/>
        <w:ind w:left="5670" w:firstLine="0"/>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0"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0"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0"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0"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0"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0"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0"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0"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pPr>
      <w:r>
        <w:t xml:space="preserve">Почтовый адрес: </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pPr>
      <w:r>
        <w:t xml:space="preserve">Адрес электронной почты (при наличии): </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jc w:val="center"/>
      </w:pPr>
      <w:r>
        <w:rPr>
          <w:b/>
          <w:sz w:val="26"/>
          <w:szCs w:val="26"/>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Pr>
          <w:b/>
          <w:sz w:val="26"/>
          <w:szCs w:val="26"/>
        </w:rPr>
        <w:br/>
        <w:t xml:space="preserve">и допустимости размещения объекта индивидуального жилищного </w:t>
      </w:r>
      <w:r>
        <w:rPr>
          <w:b/>
          <w:sz w:val="26"/>
          <w:szCs w:val="26"/>
        </w:rPr>
        <w:br/>
        <w:t>строительства или садового дома на земельном участке</w:t>
      </w:r>
    </w:p>
    <w:tbl>
      <w:tblPr>
        <w:tblW w:w="0" w:type="auto"/>
        <w:tblLayout w:type="fixed"/>
        <w:tblCellMar>
          <w:left w:w="28" w:type="dxa"/>
          <w:right w:w="28" w:type="dxa"/>
        </w:tblCellMar>
        <w:tblLook w:val="0000"/>
      </w:tblPr>
      <w:tblGrid>
        <w:gridCol w:w="196"/>
        <w:gridCol w:w="397"/>
        <w:gridCol w:w="255"/>
        <w:gridCol w:w="1418"/>
        <w:gridCol w:w="369"/>
        <w:gridCol w:w="369"/>
        <w:gridCol w:w="456"/>
        <w:gridCol w:w="4764"/>
        <w:gridCol w:w="1192"/>
      </w:tblGrid>
      <w:tr w:rsidR="00667D12" w:rsidTr="00865462">
        <w:tc>
          <w:tcPr>
            <w:tcW w:w="196" w:type="dxa"/>
            <w:shd w:val="clear" w:color="auto" w:fill="FFFFFF"/>
            <w:vAlign w:val="bottom"/>
          </w:tcPr>
          <w:p w:rsidR="00667D12" w:rsidRDefault="00667D12" w:rsidP="00865462">
            <w:pPr>
              <w:spacing w:line="240" w:lineRule="auto"/>
              <w:jc w:val="right"/>
            </w:pPr>
            <w:r>
              <w:t>«</w:t>
            </w:r>
          </w:p>
        </w:tc>
        <w:tc>
          <w:tcPr>
            <w:tcW w:w="397"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c>
          <w:tcPr>
            <w:tcW w:w="255" w:type="dxa"/>
            <w:shd w:val="clear" w:color="auto" w:fill="FFFFFF"/>
            <w:vAlign w:val="bottom"/>
          </w:tcPr>
          <w:p w:rsidR="00667D12" w:rsidRDefault="00667D12" w:rsidP="00865462">
            <w:pPr>
              <w:spacing w:line="240" w:lineRule="auto"/>
            </w:pPr>
            <w:r>
              <w:t>»</w:t>
            </w:r>
          </w:p>
        </w:tc>
        <w:tc>
          <w:tcPr>
            <w:tcW w:w="1418"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c>
          <w:tcPr>
            <w:tcW w:w="369" w:type="dxa"/>
            <w:shd w:val="clear" w:color="auto" w:fill="FFFFFF"/>
            <w:vAlign w:val="bottom"/>
          </w:tcPr>
          <w:p w:rsidR="00667D12" w:rsidRDefault="00667D12" w:rsidP="00865462">
            <w:pPr>
              <w:spacing w:line="240" w:lineRule="auto"/>
              <w:jc w:val="right"/>
            </w:pPr>
            <w:r>
              <w:t>20</w:t>
            </w:r>
          </w:p>
        </w:tc>
        <w:tc>
          <w:tcPr>
            <w:tcW w:w="369"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pPr>
          </w:p>
        </w:tc>
        <w:tc>
          <w:tcPr>
            <w:tcW w:w="456" w:type="dxa"/>
            <w:shd w:val="clear" w:color="auto" w:fill="FFFFFF"/>
            <w:vAlign w:val="bottom"/>
          </w:tcPr>
          <w:p w:rsidR="00667D12" w:rsidRDefault="00667D12" w:rsidP="00865462">
            <w:pPr>
              <w:spacing w:line="240" w:lineRule="auto"/>
              <w:ind w:left="57" w:firstLine="0"/>
            </w:pPr>
            <w:r>
              <w:t>г.</w:t>
            </w:r>
          </w:p>
        </w:tc>
        <w:tc>
          <w:tcPr>
            <w:tcW w:w="4764" w:type="dxa"/>
            <w:shd w:val="clear" w:color="auto" w:fill="FFFFFF"/>
            <w:vAlign w:val="bottom"/>
          </w:tcPr>
          <w:p w:rsidR="00667D12" w:rsidRDefault="00667D12" w:rsidP="00865462">
            <w:pPr>
              <w:spacing w:line="240" w:lineRule="auto"/>
              <w:ind w:right="85" w:firstLine="0"/>
              <w:jc w:val="right"/>
            </w:pPr>
            <w:r>
              <w:t>№</w:t>
            </w:r>
          </w:p>
        </w:tc>
        <w:tc>
          <w:tcPr>
            <w:tcW w:w="1192"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r>
    </w:tbl>
    <w:p w:rsidR="00667D12" w:rsidRDefault="00667D12" w:rsidP="00667D12">
      <w:pPr>
        <w:spacing w:before="360" w:line="240" w:lineRule="auto"/>
        <w:ind w:firstLine="567"/>
        <w:jc w:val="both"/>
      </w:pPr>
      <w:r>
        <w:rPr>
          <w:b/>
        </w:rPr>
        <w:t>По результатам рассмотрения</w:t>
      </w:r>
      <w: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W w:w="0" w:type="auto"/>
        <w:tblLayout w:type="fixed"/>
        <w:tblCellMar>
          <w:left w:w="28" w:type="dxa"/>
          <w:right w:w="28" w:type="dxa"/>
        </w:tblCellMar>
        <w:tblLook w:val="0000"/>
      </w:tblPr>
      <w:tblGrid>
        <w:gridCol w:w="4820"/>
        <w:gridCol w:w="4540"/>
      </w:tblGrid>
      <w:tr w:rsidR="00667D12" w:rsidTr="00865462">
        <w:tc>
          <w:tcPr>
            <w:tcW w:w="4820" w:type="dxa"/>
            <w:shd w:val="clear" w:color="auto" w:fill="FFFFFF"/>
            <w:vAlign w:val="bottom"/>
          </w:tcPr>
          <w:p w:rsidR="00667D12" w:rsidRDefault="00667D12" w:rsidP="00865462">
            <w:pPr>
              <w:spacing w:line="240" w:lineRule="auto"/>
            </w:pPr>
            <w:r>
              <w:t>направленного</w:t>
            </w:r>
          </w:p>
          <w:p w:rsidR="00667D12" w:rsidRDefault="00667D12" w:rsidP="00865462">
            <w:pPr>
              <w:spacing w:line="240" w:lineRule="auto"/>
            </w:pPr>
            <w:r>
              <w:t>(дата направления уведомления)</w:t>
            </w:r>
          </w:p>
        </w:tc>
        <w:tc>
          <w:tcPr>
            <w:tcW w:w="4540" w:type="dxa"/>
            <w:tcBorders>
              <w:bottom w:val="single" w:sz="4" w:space="0" w:color="00000A"/>
            </w:tcBorders>
            <w:shd w:val="clear" w:color="auto" w:fill="FFFFFF"/>
            <w:vAlign w:val="bottom"/>
          </w:tcPr>
          <w:p w:rsidR="00667D12" w:rsidRDefault="00667D12" w:rsidP="00865462">
            <w:pPr>
              <w:snapToGrid w:val="0"/>
              <w:spacing w:line="240" w:lineRule="auto"/>
              <w:jc w:val="center"/>
            </w:pPr>
          </w:p>
        </w:tc>
      </w:tr>
      <w:tr w:rsidR="00667D12" w:rsidTr="00865462">
        <w:tc>
          <w:tcPr>
            <w:tcW w:w="4820" w:type="dxa"/>
            <w:shd w:val="clear" w:color="auto" w:fill="FFFFFF"/>
            <w:vAlign w:val="bottom"/>
          </w:tcPr>
          <w:p w:rsidR="00667D12" w:rsidRDefault="00667D12" w:rsidP="00865462">
            <w:pPr>
              <w:spacing w:before="80" w:line="240" w:lineRule="auto"/>
            </w:pPr>
            <w:r>
              <w:t>зарегистрированного</w:t>
            </w:r>
          </w:p>
          <w:p w:rsidR="00667D12" w:rsidRDefault="00667D12" w:rsidP="00865462">
            <w:pPr>
              <w:spacing w:line="240" w:lineRule="auto"/>
            </w:pPr>
            <w:r>
              <w:t>(дата и номер регистрации уведомления)</w:t>
            </w:r>
          </w:p>
        </w:tc>
        <w:tc>
          <w:tcPr>
            <w:tcW w:w="4540"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r>
    </w:tbl>
    <w:p w:rsidR="00667D12" w:rsidRDefault="00667D12" w:rsidP="00667D12">
      <w:pPr>
        <w:spacing w:before="240" w:line="240" w:lineRule="auto"/>
        <w:jc w:val="both"/>
      </w:pPr>
      <w:r>
        <w:rPr>
          <w:b/>
        </w:rPr>
        <w:t>уведомляем о соответствии</w:t>
      </w:r>
      <w: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2030" w:firstLine="0"/>
        <w:rPr>
          <w:sz w:val="2"/>
          <w:szCs w:val="2"/>
        </w:rPr>
      </w:pPr>
    </w:p>
    <w:p w:rsidR="00667D12" w:rsidRDefault="00667D12" w:rsidP="00667D12">
      <w:pPr>
        <w:spacing w:line="240" w:lineRule="auto"/>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center"/>
      </w:pPr>
      <w:r>
        <w:t>(кадастровый номер земельного участка (при наличии), адрес или описание местоположения земельного участка)</w:t>
      </w:r>
    </w:p>
    <w:tbl>
      <w:tblPr>
        <w:tblW w:w="0" w:type="auto"/>
        <w:tblLayout w:type="fixed"/>
        <w:tblCellMar>
          <w:left w:w="28" w:type="dxa"/>
          <w:right w:w="28" w:type="dxa"/>
        </w:tblCellMar>
        <w:tblLook w:val="0000"/>
      </w:tblPr>
      <w:tblGrid>
        <w:gridCol w:w="4649"/>
        <w:gridCol w:w="397"/>
        <w:gridCol w:w="1814"/>
        <w:gridCol w:w="397"/>
        <w:gridCol w:w="2159"/>
      </w:tblGrid>
      <w:tr w:rsidR="00667D12" w:rsidTr="00865462">
        <w:trPr>
          <w:cantSplit/>
        </w:trPr>
        <w:tc>
          <w:tcPr>
            <w:tcW w:w="4649"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397" w:type="dxa"/>
            <w:tcBorders>
              <w:bottom w:val="single" w:sz="4" w:space="0" w:color="00000A"/>
            </w:tcBorders>
            <w:shd w:val="clear" w:color="auto" w:fill="FFFFFF"/>
            <w:vAlign w:val="bottom"/>
          </w:tcPr>
          <w:p w:rsidR="00667D12" w:rsidRDefault="00667D12" w:rsidP="00865462">
            <w:pPr>
              <w:snapToGrid w:val="0"/>
              <w:spacing w:line="240" w:lineRule="auto"/>
            </w:pPr>
          </w:p>
        </w:tc>
        <w:tc>
          <w:tcPr>
            <w:tcW w:w="1814"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397"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2159" w:type="dxa"/>
            <w:tcBorders>
              <w:bottom w:val="single" w:sz="4" w:space="0" w:color="00000A"/>
            </w:tcBorders>
            <w:shd w:val="clear" w:color="auto" w:fill="FFFFFF"/>
            <w:vAlign w:val="bottom"/>
          </w:tcPr>
          <w:p w:rsidR="00667D12" w:rsidRDefault="00667D12" w:rsidP="00865462">
            <w:pPr>
              <w:snapToGrid w:val="0"/>
              <w:spacing w:line="240" w:lineRule="auto"/>
              <w:jc w:val="center"/>
            </w:pPr>
          </w:p>
        </w:tc>
      </w:tr>
      <w:tr w:rsidR="00667D12" w:rsidTr="00865462">
        <w:trPr>
          <w:cantSplit/>
        </w:trPr>
        <w:tc>
          <w:tcPr>
            <w:tcW w:w="4649" w:type="dxa"/>
            <w:tcBorders>
              <w:top w:val="single" w:sz="4" w:space="0" w:color="00000A"/>
              <w:bottom w:val="single" w:sz="4" w:space="0" w:color="00000A"/>
            </w:tcBorders>
            <w:shd w:val="clear" w:color="auto" w:fill="FFFFFF"/>
          </w:tcPr>
          <w:p w:rsidR="00667D12" w:rsidRDefault="00667D12" w:rsidP="00865462">
            <w:pPr>
              <w:spacing w:line="240" w:lineRule="auto"/>
              <w:jc w:val="center"/>
            </w:pPr>
            <w:r>
              <w:rPr>
                <w:spacing w:val="-2"/>
              </w:rPr>
              <w:t xml:space="preserve">(должность уполномоченного лица уполномоченного </w:t>
            </w:r>
            <w:r>
              <w:t xml:space="preserve">на выдачу разрешений на строительство федерального органа исполнительной власти, </w:t>
            </w:r>
            <w:r>
              <w:br/>
              <w:t>органа исполнительной власти субъекта Российской Федерации, органа местного самоуправления)</w:t>
            </w:r>
          </w:p>
        </w:tc>
        <w:tc>
          <w:tcPr>
            <w:tcW w:w="397" w:type="dxa"/>
            <w:tcBorders>
              <w:top w:val="single" w:sz="4" w:space="0" w:color="00000A"/>
              <w:bottom w:val="single" w:sz="4" w:space="0" w:color="00000A"/>
            </w:tcBorders>
            <w:shd w:val="clear" w:color="auto" w:fill="FFFFFF"/>
          </w:tcPr>
          <w:p w:rsidR="00667D12" w:rsidRDefault="00667D12" w:rsidP="00865462">
            <w:pPr>
              <w:snapToGrid w:val="0"/>
              <w:spacing w:line="240" w:lineRule="auto"/>
            </w:pPr>
          </w:p>
        </w:tc>
        <w:tc>
          <w:tcPr>
            <w:tcW w:w="1814" w:type="dxa"/>
            <w:tcBorders>
              <w:top w:val="single" w:sz="4" w:space="0" w:color="00000A"/>
              <w:bottom w:val="single" w:sz="4" w:space="0" w:color="00000A"/>
            </w:tcBorders>
            <w:shd w:val="clear" w:color="auto" w:fill="FFFFFF"/>
          </w:tcPr>
          <w:p w:rsidR="00667D12" w:rsidRDefault="00667D12" w:rsidP="00865462">
            <w:pPr>
              <w:spacing w:line="240" w:lineRule="auto"/>
              <w:jc w:val="center"/>
            </w:pPr>
            <w:r>
              <w:t>(подпись)</w:t>
            </w:r>
          </w:p>
        </w:tc>
        <w:tc>
          <w:tcPr>
            <w:tcW w:w="397" w:type="dxa"/>
            <w:tcBorders>
              <w:top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159" w:type="dxa"/>
            <w:tcBorders>
              <w:top w:val="single" w:sz="4" w:space="0" w:color="00000A"/>
              <w:bottom w:val="single" w:sz="4" w:space="0" w:color="00000A"/>
            </w:tcBorders>
            <w:shd w:val="clear" w:color="auto" w:fill="FFFFFF"/>
          </w:tcPr>
          <w:p w:rsidR="00667D12" w:rsidRDefault="00667D12" w:rsidP="00865462">
            <w:pPr>
              <w:spacing w:line="240" w:lineRule="auto"/>
              <w:jc w:val="center"/>
            </w:pPr>
            <w:r>
              <w:t>(расшифровка подписи)</w:t>
            </w:r>
          </w:p>
        </w:tc>
      </w:tr>
    </w:tbl>
    <w:p w:rsidR="00667D12" w:rsidRDefault="00667D12" w:rsidP="00667D12">
      <w:pPr>
        <w:spacing w:before="80" w:line="240" w:lineRule="auto"/>
      </w:pPr>
      <w:r>
        <w:t>М.П.</w:t>
      </w:r>
    </w:p>
    <w:p w:rsidR="00667D12" w:rsidRDefault="00667D12" w:rsidP="00667D12">
      <w:pPr>
        <w:tabs>
          <w:tab w:val="left" w:pos="916"/>
          <w:tab w:val="left" w:pos="1832"/>
          <w:tab w:val="left" w:pos="2748"/>
          <w:tab w:val="left" w:pos="3664"/>
          <w:tab w:val="left" w:pos="5496"/>
          <w:tab w:val="left" w:pos="6379"/>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663" w:firstLine="709"/>
        <w:jc w:val="both"/>
        <w:rPr>
          <w:sz w:val="28"/>
          <w:szCs w:val="28"/>
        </w:rPr>
      </w:pPr>
    </w:p>
    <w:p w:rsidR="00667D12" w:rsidRDefault="00667D12" w:rsidP="00667D12">
      <w:pPr>
        <w:tabs>
          <w:tab w:val="left" w:pos="916"/>
          <w:tab w:val="left" w:pos="1832"/>
          <w:tab w:val="left" w:pos="2748"/>
          <w:tab w:val="left" w:pos="3664"/>
          <w:tab w:val="left" w:pos="5496"/>
          <w:tab w:val="left" w:pos="6379"/>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663" w:firstLine="709"/>
        <w:jc w:val="both"/>
        <w:rPr>
          <w:sz w:val="28"/>
          <w:szCs w:val="28"/>
        </w:rPr>
      </w:pPr>
    </w:p>
    <w:p w:rsidR="009B6B62" w:rsidRDefault="009B6B62" w:rsidP="00667D12">
      <w:pPr>
        <w:spacing w:line="240" w:lineRule="auto"/>
        <w:ind w:left="7371" w:firstLine="0"/>
        <w:jc w:val="right"/>
      </w:pPr>
    </w:p>
    <w:p w:rsidR="00667D12" w:rsidRDefault="00667D12" w:rsidP="00667D12">
      <w:pPr>
        <w:spacing w:line="240" w:lineRule="auto"/>
        <w:ind w:left="7371" w:firstLine="0"/>
        <w:jc w:val="right"/>
      </w:pPr>
      <w:r>
        <w:t xml:space="preserve">Приложение №3 </w:t>
      </w:r>
    </w:p>
    <w:p w:rsidR="00667D12" w:rsidRDefault="00667D12" w:rsidP="00667D12">
      <w:pPr>
        <w:spacing w:line="240" w:lineRule="auto"/>
        <w:ind w:left="5954" w:firstLine="0"/>
        <w:jc w:val="right"/>
      </w:pPr>
      <w:r>
        <w:t>к административному</w:t>
      </w:r>
    </w:p>
    <w:p w:rsidR="00667D12" w:rsidRDefault="00667D12" w:rsidP="00667D12">
      <w:pPr>
        <w:spacing w:line="240" w:lineRule="auto"/>
        <w:ind w:left="7371" w:firstLine="0"/>
        <w:jc w:val="right"/>
      </w:pPr>
      <w:r>
        <w:t xml:space="preserve">регламенту </w:t>
      </w:r>
    </w:p>
    <w:p w:rsidR="00667D12" w:rsidRDefault="00667D12" w:rsidP="00667D12">
      <w:pPr>
        <w:spacing w:line="240" w:lineRule="auto"/>
        <w:ind w:left="7371" w:firstLine="0"/>
        <w:jc w:val="both"/>
      </w:pPr>
    </w:p>
    <w:p w:rsidR="00667D12" w:rsidRDefault="00667D12" w:rsidP="00667D12">
      <w:pPr>
        <w:spacing w:line="240" w:lineRule="auto"/>
        <w:jc w:val="center"/>
      </w:pPr>
      <w:r>
        <w:rPr>
          <w:u w:val="single"/>
        </w:rPr>
        <w:t>Администрация</w:t>
      </w:r>
      <w:r>
        <w:rPr>
          <w:color w:val="111111"/>
          <w:u w:val="single"/>
        </w:rPr>
        <w:t xml:space="preserve">Новоюласенского </w:t>
      </w:r>
      <w:r>
        <w:rPr>
          <w:u w:val="single"/>
        </w:rPr>
        <w:t xml:space="preserve">сельсовета Красногвардейского района </w:t>
      </w:r>
    </w:p>
    <w:p w:rsidR="00667D12" w:rsidRDefault="00667D12" w:rsidP="00667D12">
      <w:pPr>
        <w:spacing w:line="240" w:lineRule="auto"/>
        <w:jc w:val="center"/>
      </w:pPr>
      <w:r>
        <w:t>Оренбургской области</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center"/>
      </w:pPr>
      <w: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667D12" w:rsidRDefault="00667D12" w:rsidP="00667D12">
      <w:pPr>
        <w:spacing w:line="240" w:lineRule="auto"/>
        <w:ind w:left="5670" w:firstLine="0"/>
      </w:pPr>
      <w:r>
        <w:t>Кому:</w:t>
      </w:r>
    </w:p>
    <w:p w:rsidR="00667D12" w:rsidRDefault="00667D12" w:rsidP="00667D12">
      <w:pPr>
        <w:spacing w:line="240" w:lineRule="auto"/>
        <w:ind w:left="5670" w:firstLine="0"/>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pPr>
      <w:r>
        <w:t xml:space="preserve">Почтовый адрес: </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pPr>
      <w:r>
        <w:t xml:space="preserve">Адрес электронной почты </w:t>
      </w:r>
      <w:r>
        <w:br/>
        <w:t xml:space="preserve">(при наличии): </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ind w:left="5670" w:firstLine="0"/>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5670" w:firstLine="0"/>
        <w:rPr>
          <w:sz w:val="2"/>
          <w:szCs w:val="2"/>
        </w:rPr>
      </w:pPr>
    </w:p>
    <w:p w:rsidR="00667D12" w:rsidRDefault="00667D12" w:rsidP="00667D12">
      <w:pPr>
        <w:spacing w:line="240" w:lineRule="auto"/>
        <w:jc w:val="center"/>
      </w:pPr>
      <w:r>
        <w:rPr>
          <w:b/>
          <w:sz w:val="26"/>
          <w:szCs w:val="26"/>
        </w:rPr>
        <w:t xml:space="preserve">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Pr>
          <w:b/>
          <w:sz w:val="26"/>
          <w:szCs w:val="26"/>
        </w:rPr>
        <w:br/>
        <w:t>и (или) допустимости размещения объекта индивидуального жилищного строительства или садового дома на земельном участке</w:t>
      </w:r>
    </w:p>
    <w:tbl>
      <w:tblPr>
        <w:tblW w:w="0" w:type="auto"/>
        <w:tblLayout w:type="fixed"/>
        <w:tblCellMar>
          <w:left w:w="28" w:type="dxa"/>
          <w:right w:w="28" w:type="dxa"/>
        </w:tblCellMar>
        <w:tblLook w:val="0000"/>
      </w:tblPr>
      <w:tblGrid>
        <w:gridCol w:w="196"/>
        <w:gridCol w:w="397"/>
        <w:gridCol w:w="255"/>
        <w:gridCol w:w="1418"/>
        <w:gridCol w:w="369"/>
        <w:gridCol w:w="369"/>
        <w:gridCol w:w="456"/>
        <w:gridCol w:w="4764"/>
        <w:gridCol w:w="1249"/>
      </w:tblGrid>
      <w:tr w:rsidR="00667D12" w:rsidTr="00865462">
        <w:tc>
          <w:tcPr>
            <w:tcW w:w="196" w:type="dxa"/>
            <w:shd w:val="clear" w:color="auto" w:fill="FFFFFF"/>
            <w:vAlign w:val="bottom"/>
          </w:tcPr>
          <w:p w:rsidR="00667D12" w:rsidRDefault="00667D12" w:rsidP="00865462">
            <w:pPr>
              <w:spacing w:line="240" w:lineRule="auto"/>
              <w:jc w:val="right"/>
            </w:pPr>
            <w:r>
              <w:t>«</w:t>
            </w:r>
          </w:p>
        </w:tc>
        <w:tc>
          <w:tcPr>
            <w:tcW w:w="397"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c>
          <w:tcPr>
            <w:tcW w:w="255" w:type="dxa"/>
            <w:shd w:val="clear" w:color="auto" w:fill="FFFFFF"/>
            <w:vAlign w:val="bottom"/>
          </w:tcPr>
          <w:p w:rsidR="00667D12" w:rsidRDefault="00667D12" w:rsidP="00865462">
            <w:pPr>
              <w:spacing w:line="240" w:lineRule="auto"/>
            </w:pPr>
            <w:r>
              <w:t>»</w:t>
            </w:r>
          </w:p>
        </w:tc>
        <w:tc>
          <w:tcPr>
            <w:tcW w:w="1418"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c>
          <w:tcPr>
            <w:tcW w:w="369" w:type="dxa"/>
            <w:shd w:val="clear" w:color="auto" w:fill="FFFFFF"/>
            <w:vAlign w:val="bottom"/>
          </w:tcPr>
          <w:p w:rsidR="00667D12" w:rsidRDefault="00667D12" w:rsidP="00865462">
            <w:pPr>
              <w:spacing w:line="240" w:lineRule="auto"/>
              <w:jc w:val="right"/>
            </w:pPr>
            <w:r>
              <w:t>20</w:t>
            </w:r>
          </w:p>
        </w:tc>
        <w:tc>
          <w:tcPr>
            <w:tcW w:w="369"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pPr>
          </w:p>
        </w:tc>
        <w:tc>
          <w:tcPr>
            <w:tcW w:w="456" w:type="dxa"/>
            <w:shd w:val="clear" w:color="auto" w:fill="FFFFFF"/>
            <w:vAlign w:val="bottom"/>
          </w:tcPr>
          <w:p w:rsidR="00667D12" w:rsidRDefault="00667D12" w:rsidP="00865462">
            <w:pPr>
              <w:spacing w:line="240" w:lineRule="auto"/>
              <w:ind w:left="57" w:firstLine="0"/>
            </w:pPr>
            <w:r>
              <w:t>г.</w:t>
            </w:r>
          </w:p>
        </w:tc>
        <w:tc>
          <w:tcPr>
            <w:tcW w:w="4764" w:type="dxa"/>
            <w:shd w:val="clear" w:color="auto" w:fill="FFFFFF"/>
            <w:vAlign w:val="bottom"/>
          </w:tcPr>
          <w:p w:rsidR="00667D12" w:rsidRDefault="00667D12" w:rsidP="00865462">
            <w:pPr>
              <w:spacing w:line="240" w:lineRule="auto"/>
              <w:ind w:right="85" w:firstLine="0"/>
              <w:jc w:val="right"/>
            </w:pPr>
            <w:r>
              <w:t>№</w:t>
            </w:r>
          </w:p>
        </w:tc>
        <w:tc>
          <w:tcPr>
            <w:tcW w:w="1249"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r>
    </w:tbl>
    <w:p w:rsidR="00667D12" w:rsidRDefault="00667D12" w:rsidP="00667D12">
      <w:pPr>
        <w:spacing w:before="360" w:line="240" w:lineRule="auto"/>
        <w:jc w:val="both"/>
      </w:pPr>
      <w:r>
        <w:rPr>
          <w:b/>
        </w:rPr>
        <w:t>По результатам рассмотрения</w:t>
      </w:r>
      <w: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W w:w="0" w:type="auto"/>
        <w:tblLayout w:type="fixed"/>
        <w:tblCellMar>
          <w:left w:w="28" w:type="dxa"/>
          <w:right w:w="28" w:type="dxa"/>
        </w:tblCellMar>
        <w:tblLook w:val="0000"/>
      </w:tblPr>
      <w:tblGrid>
        <w:gridCol w:w="4820"/>
        <w:gridCol w:w="4653"/>
      </w:tblGrid>
      <w:tr w:rsidR="00667D12" w:rsidTr="00865462">
        <w:tc>
          <w:tcPr>
            <w:tcW w:w="4820" w:type="dxa"/>
            <w:shd w:val="clear" w:color="auto" w:fill="FFFFFF"/>
            <w:vAlign w:val="bottom"/>
          </w:tcPr>
          <w:p w:rsidR="00667D12" w:rsidRDefault="00667D12" w:rsidP="00865462">
            <w:pPr>
              <w:spacing w:line="240" w:lineRule="auto"/>
            </w:pPr>
            <w:r>
              <w:t>направленного</w:t>
            </w:r>
          </w:p>
          <w:p w:rsidR="00667D12" w:rsidRDefault="00667D12" w:rsidP="00865462">
            <w:pPr>
              <w:spacing w:line="240" w:lineRule="auto"/>
            </w:pPr>
            <w:r>
              <w:t>(дата направления уведомления)</w:t>
            </w:r>
          </w:p>
        </w:tc>
        <w:tc>
          <w:tcPr>
            <w:tcW w:w="4653" w:type="dxa"/>
            <w:tcBorders>
              <w:bottom w:val="single" w:sz="4" w:space="0" w:color="00000A"/>
            </w:tcBorders>
            <w:shd w:val="clear" w:color="auto" w:fill="FFFFFF"/>
            <w:vAlign w:val="bottom"/>
          </w:tcPr>
          <w:p w:rsidR="00667D12" w:rsidRDefault="00667D12" w:rsidP="00865462">
            <w:pPr>
              <w:snapToGrid w:val="0"/>
              <w:spacing w:line="240" w:lineRule="auto"/>
              <w:jc w:val="center"/>
            </w:pPr>
          </w:p>
        </w:tc>
      </w:tr>
      <w:tr w:rsidR="00667D12" w:rsidTr="00865462">
        <w:tc>
          <w:tcPr>
            <w:tcW w:w="4820" w:type="dxa"/>
            <w:shd w:val="clear" w:color="auto" w:fill="FFFFFF"/>
            <w:vAlign w:val="bottom"/>
          </w:tcPr>
          <w:p w:rsidR="00667D12" w:rsidRDefault="00667D12" w:rsidP="00865462">
            <w:pPr>
              <w:spacing w:before="80" w:line="240" w:lineRule="auto"/>
            </w:pPr>
            <w:r>
              <w:t>зарегистрированного</w:t>
            </w:r>
          </w:p>
          <w:p w:rsidR="00667D12" w:rsidRDefault="00667D12" w:rsidP="00865462">
            <w:pPr>
              <w:spacing w:line="240" w:lineRule="auto"/>
            </w:pPr>
            <w:r>
              <w:t>(дата и номер регистрации уведомления)</w:t>
            </w:r>
          </w:p>
        </w:tc>
        <w:tc>
          <w:tcPr>
            <w:tcW w:w="4653"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r>
    </w:tbl>
    <w:p w:rsidR="00667D12" w:rsidRDefault="00667D12" w:rsidP="00667D12">
      <w:pPr>
        <w:spacing w:before="240" w:line="240" w:lineRule="auto"/>
        <w:jc w:val="both"/>
      </w:pPr>
      <w:r>
        <w:rPr>
          <w:b/>
        </w:rPr>
        <w:t>уведомляем:</w:t>
      </w:r>
    </w:p>
    <w:p w:rsidR="00667D12" w:rsidRDefault="00667D12" w:rsidP="00667D12">
      <w:pPr>
        <w:spacing w:line="240" w:lineRule="auto"/>
        <w:jc w:val="both"/>
      </w:pPr>
      <w:r>
        <w:t>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rsidR="00667D12" w:rsidRDefault="00667D12" w:rsidP="00667D12">
      <w:pPr>
        <w:spacing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line="240" w:lineRule="auto"/>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both"/>
      </w:pPr>
      <w:r>
        <w:t>(сведения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ст. 16;2018, № 32, ст. 5135),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
    <w:p w:rsidR="00667D12" w:rsidRDefault="00667D12" w:rsidP="00667D12">
      <w:pPr>
        <w:spacing w:line="240" w:lineRule="auto"/>
        <w:jc w:val="both"/>
      </w:pPr>
      <w:r>
        <w:t>2) о недопустимости размещения объекта индивидуального жилищного строительства или садового дома на земельном участке по следующим основаниям:</w:t>
      </w:r>
    </w:p>
    <w:p w:rsidR="00667D12" w:rsidRDefault="00667D12" w:rsidP="00667D12">
      <w:pPr>
        <w:spacing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line="240" w:lineRule="auto"/>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both"/>
      </w:pPr>
      <w:r>
        <w:t xml:space="preserve">(сведения о видах разрешенного использования земельного участка и (или) ограничениях, установленных в </w:t>
      </w:r>
      <w:r>
        <w:rPr>
          <w:spacing w:val="-1"/>
        </w:rPr>
        <w:t xml:space="preserve">соответствии с земельным и иным законодательством Российской Федерации и </w:t>
      </w:r>
      <w:r>
        <w:rPr>
          <w:spacing w:val="-1"/>
        </w:rPr>
        <w:lastRenderedPageBreak/>
        <w:t>действующими на дату поступления</w:t>
      </w:r>
      <w:r>
        <w:t xml:space="preserve"> уведомления)</w:t>
      </w:r>
    </w:p>
    <w:p w:rsidR="00667D12" w:rsidRDefault="00667D12" w:rsidP="00667D12">
      <w:pPr>
        <w:spacing w:line="240" w:lineRule="auto"/>
        <w:jc w:val="both"/>
      </w:pPr>
      <w: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rsidR="00667D12" w:rsidRDefault="00667D12" w:rsidP="00667D12">
      <w:pPr>
        <w:spacing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line="240" w:lineRule="auto"/>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both"/>
      </w:pPr>
      <w: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rsidR="00667D12" w:rsidRDefault="00667D12" w:rsidP="00667D12">
      <w:pPr>
        <w:spacing w:line="240" w:lineRule="auto"/>
        <w:jc w:val="both"/>
      </w:pPr>
      <w: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
    <w:p w:rsidR="00667D12" w:rsidRDefault="00667D12" w:rsidP="00667D12">
      <w:pPr>
        <w:spacing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line="240" w:lineRule="auto"/>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both"/>
      </w:pPr>
      <w:r>
        <w:t>(реквизиты уведомления органа исполнительной власти субъекта Российской Федерации, уполномоченного в области охраны объектов культурного наследия)</w:t>
      </w:r>
    </w:p>
    <w:tbl>
      <w:tblPr>
        <w:tblW w:w="0" w:type="auto"/>
        <w:tblLayout w:type="fixed"/>
        <w:tblCellMar>
          <w:left w:w="28" w:type="dxa"/>
          <w:right w:w="28" w:type="dxa"/>
        </w:tblCellMar>
        <w:tblLook w:val="0000"/>
      </w:tblPr>
      <w:tblGrid>
        <w:gridCol w:w="4649"/>
        <w:gridCol w:w="397"/>
        <w:gridCol w:w="1814"/>
        <w:gridCol w:w="397"/>
        <w:gridCol w:w="2159"/>
      </w:tblGrid>
      <w:tr w:rsidR="00667D12" w:rsidTr="00865462">
        <w:trPr>
          <w:cantSplit/>
        </w:trPr>
        <w:tc>
          <w:tcPr>
            <w:tcW w:w="4649"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397" w:type="dxa"/>
            <w:tcBorders>
              <w:bottom w:val="single" w:sz="4" w:space="0" w:color="00000A"/>
            </w:tcBorders>
            <w:shd w:val="clear" w:color="auto" w:fill="FFFFFF"/>
            <w:vAlign w:val="bottom"/>
          </w:tcPr>
          <w:p w:rsidR="00667D12" w:rsidRDefault="00667D12" w:rsidP="00865462">
            <w:pPr>
              <w:snapToGrid w:val="0"/>
              <w:spacing w:line="240" w:lineRule="auto"/>
            </w:pPr>
          </w:p>
        </w:tc>
        <w:tc>
          <w:tcPr>
            <w:tcW w:w="1814"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397"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2159" w:type="dxa"/>
            <w:tcBorders>
              <w:bottom w:val="single" w:sz="4" w:space="0" w:color="00000A"/>
            </w:tcBorders>
            <w:shd w:val="clear" w:color="auto" w:fill="FFFFFF"/>
            <w:vAlign w:val="bottom"/>
          </w:tcPr>
          <w:p w:rsidR="00667D12" w:rsidRDefault="00667D12" w:rsidP="00865462">
            <w:pPr>
              <w:snapToGrid w:val="0"/>
              <w:spacing w:line="240" w:lineRule="auto"/>
              <w:jc w:val="center"/>
            </w:pPr>
          </w:p>
        </w:tc>
      </w:tr>
      <w:tr w:rsidR="00667D12" w:rsidTr="00865462">
        <w:trPr>
          <w:cantSplit/>
        </w:trPr>
        <w:tc>
          <w:tcPr>
            <w:tcW w:w="4649" w:type="dxa"/>
            <w:tcBorders>
              <w:top w:val="single" w:sz="4" w:space="0" w:color="00000A"/>
              <w:bottom w:val="single" w:sz="4" w:space="0" w:color="00000A"/>
            </w:tcBorders>
            <w:shd w:val="clear" w:color="auto" w:fill="FFFFFF"/>
          </w:tcPr>
          <w:p w:rsidR="00667D12" w:rsidRDefault="00667D12" w:rsidP="00865462">
            <w:pPr>
              <w:spacing w:line="240" w:lineRule="auto"/>
              <w:jc w:val="center"/>
            </w:pPr>
            <w:r>
              <w:rPr>
                <w:spacing w:val="-2"/>
              </w:rPr>
              <w:t xml:space="preserve">(должность уполномоченного лица уполномоченного </w:t>
            </w:r>
            <w:r>
              <w:t xml:space="preserve">на выдачу разрешений на строительство федерального органа исполнительной власти, </w:t>
            </w:r>
            <w:r>
              <w:br/>
              <w:t>органа исполнительной власти субъекта Российской Федерации, органа местного самоуправления)</w:t>
            </w:r>
          </w:p>
        </w:tc>
        <w:tc>
          <w:tcPr>
            <w:tcW w:w="397" w:type="dxa"/>
            <w:tcBorders>
              <w:top w:val="single" w:sz="4" w:space="0" w:color="00000A"/>
              <w:bottom w:val="single" w:sz="4" w:space="0" w:color="00000A"/>
            </w:tcBorders>
            <w:shd w:val="clear" w:color="auto" w:fill="FFFFFF"/>
          </w:tcPr>
          <w:p w:rsidR="00667D12" w:rsidRDefault="00667D12" w:rsidP="00865462">
            <w:pPr>
              <w:snapToGrid w:val="0"/>
              <w:spacing w:line="240" w:lineRule="auto"/>
            </w:pPr>
          </w:p>
        </w:tc>
        <w:tc>
          <w:tcPr>
            <w:tcW w:w="1814" w:type="dxa"/>
            <w:tcBorders>
              <w:top w:val="single" w:sz="4" w:space="0" w:color="00000A"/>
              <w:bottom w:val="single" w:sz="4" w:space="0" w:color="00000A"/>
            </w:tcBorders>
            <w:shd w:val="clear" w:color="auto" w:fill="FFFFFF"/>
          </w:tcPr>
          <w:p w:rsidR="00667D12" w:rsidRDefault="00667D12" w:rsidP="00865462">
            <w:pPr>
              <w:spacing w:line="240" w:lineRule="auto"/>
              <w:jc w:val="center"/>
            </w:pPr>
            <w:r>
              <w:t>(подпись)</w:t>
            </w:r>
          </w:p>
        </w:tc>
        <w:tc>
          <w:tcPr>
            <w:tcW w:w="397" w:type="dxa"/>
            <w:tcBorders>
              <w:top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159" w:type="dxa"/>
            <w:tcBorders>
              <w:top w:val="single" w:sz="4" w:space="0" w:color="00000A"/>
              <w:bottom w:val="single" w:sz="4" w:space="0" w:color="00000A"/>
            </w:tcBorders>
            <w:shd w:val="clear" w:color="auto" w:fill="FFFFFF"/>
          </w:tcPr>
          <w:p w:rsidR="00667D12" w:rsidRDefault="00667D12" w:rsidP="00865462">
            <w:pPr>
              <w:spacing w:line="240" w:lineRule="auto"/>
              <w:jc w:val="center"/>
            </w:pPr>
            <w:r>
              <w:t>(расшифровка подписи)</w:t>
            </w:r>
          </w:p>
        </w:tc>
      </w:tr>
    </w:tbl>
    <w:p w:rsidR="00667D12" w:rsidRDefault="00667D12" w:rsidP="00667D12">
      <w:pPr>
        <w:spacing w:before="240" w:line="240" w:lineRule="auto"/>
      </w:pPr>
      <w:r>
        <w:t>М.П.</w:t>
      </w:r>
    </w:p>
    <w:p w:rsidR="00667D12" w:rsidRDefault="00667D12" w:rsidP="00667D12">
      <w:pPr>
        <w:spacing w:line="240" w:lineRule="auto"/>
      </w:pPr>
      <w:r>
        <w:t>К настоящему уведомлению прилагаются:</w:t>
      </w:r>
    </w:p>
    <w:p w:rsidR="00667D12" w:rsidRDefault="00667D12" w:rsidP="00667D12">
      <w:pPr>
        <w:spacing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line="240" w:lineRule="auto"/>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line="240" w:lineRule="auto"/>
        <w:jc w:val="both"/>
        <w:rPr>
          <w:sz w:val="2"/>
          <w:szCs w:val="2"/>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both"/>
        <w:rPr>
          <w:lang w:eastAsia="en-US"/>
        </w:rPr>
      </w:pPr>
    </w:p>
    <w:p w:rsidR="00667D12" w:rsidRDefault="00667D12" w:rsidP="00667D12">
      <w:pPr>
        <w:spacing w:line="240" w:lineRule="auto"/>
        <w:ind w:firstLine="6521"/>
        <w:jc w:val="right"/>
      </w:pPr>
      <w:r>
        <w:rPr>
          <w:lang w:eastAsia="en-US"/>
        </w:rPr>
        <w:t xml:space="preserve">                       Приложение №4</w:t>
      </w:r>
    </w:p>
    <w:p w:rsidR="00667D12" w:rsidRDefault="00667D12" w:rsidP="00667D12">
      <w:pPr>
        <w:spacing w:line="240" w:lineRule="auto"/>
        <w:ind w:firstLine="0"/>
        <w:jc w:val="right"/>
      </w:pPr>
      <w:r>
        <w:rPr>
          <w:lang w:eastAsia="en-US"/>
        </w:rPr>
        <w:t xml:space="preserve">                                                                                                                       к административному  регламенту</w:t>
      </w:r>
    </w:p>
    <w:p w:rsidR="00667D12" w:rsidRDefault="00667D12" w:rsidP="00667D12">
      <w:pPr>
        <w:spacing w:line="240" w:lineRule="auto"/>
        <w:ind w:firstLine="6521"/>
        <w:jc w:val="both"/>
        <w:rPr>
          <w:lang w:eastAsia="en-US"/>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spacing w:line="240" w:lineRule="auto"/>
        <w:jc w:val="center"/>
      </w:pPr>
      <w:r>
        <w:rPr>
          <w:lang w:eastAsia="en-US"/>
        </w:rPr>
        <w:t>Блок-схема исполнения предоставления муниципальной услуги</w:t>
      </w:r>
    </w:p>
    <w:p w:rsidR="00667D12" w:rsidRDefault="00667D12" w:rsidP="00667D12">
      <w:pPr>
        <w:spacing w:line="240" w:lineRule="auto"/>
        <w:jc w:val="center"/>
      </w:pPr>
      <w:r>
        <w:rPr>
          <w:lang w:eastAsia="en-US"/>
        </w:rPr>
        <w:t>«</w:t>
      </w:r>
      <w: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Pr>
          <w:lang w:eastAsia="en-US"/>
        </w:rPr>
        <w:t>»</w:t>
      </w: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tbl>
      <w:tblPr>
        <w:tblW w:w="0" w:type="auto"/>
        <w:tblInd w:w="-5" w:type="dxa"/>
        <w:tblLayout w:type="fixed"/>
        <w:tblCellMar>
          <w:left w:w="113" w:type="dxa"/>
        </w:tblCellMar>
        <w:tblLook w:val="0000"/>
      </w:tblPr>
      <w:tblGrid>
        <w:gridCol w:w="2942"/>
        <w:gridCol w:w="425"/>
        <w:gridCol w:w="1135"/>
        <w:gridCol w:w="172"/>
        <w:gridCol w:w="236"/>
        <w:gridCol w:w="298"/>
        <w:gridCol w:w="994"/>
        <w:gridCol w:w="425"/>
        <w:gridCol w:w="2902"/>
        <w:gridCol w:w="241"/>
        <w:gridCol w:w="10"/>
      </w:tblGrid>
      <w:tr w:rsidR="00667D12" w:rsidTr="00865462">
        <w:trPr>
          <w:gridAfter w:val="1"/>
          <w:wAfter w:w="10" w:type="dxa"/>
        </w:trPr>
        <w:tc>
          <w:tcPr>
            <w:tcW w:w="9529" w:type="dxa"/>
            <w:gridSpan w:val="9"/>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center"/>
            </w:pPr>
            <w:r>
              <w:rPr>
                <w:lang w:eastAsia="en-US"/>
              </w:rPr>
              <w:t>Заявитель</w:t>
            </w:r>
          </w:p>
          <w:p w:rsidR="00667D12" w:rsidRDefault="00667D12" w:rsidP="00865462">
            <w:pPr>
              <w:spacing w:line="240" w:lineRule="auto"/>
              <w:jc w:val="both"/>
              <w:rPr>
                <w:lang w:eastAsia="en-US"/>
              </w:rPr>
            </w:pPr>
          </w:p>
        </w:tc>
        <w:tc>
          <w:tcPr>
            <w:tcW w:w="113" w:type="dxa"/>
            <w:tcBorders>
              <w:left w:val="single" w:sz="4" w:space="0" w:color="00000A"/>
            </w:tcBorders>
            <w:shd w:val="clear" w:color="auto" w:fill="FFFFFF"/>
          </w:tcPr>
          <w:p w:rsidR="00667D12" w:rsidRDefault="00667D12" w:rsidP="00865462">
            <w:pPr>
              <w:snapToGrid w:val="0"/>
              <w:spacing w:line="240" w:lineRule="auto"/>
              <w:rPr>
                <w:lang w:eastAsia="en-US"/>
              </w:rPr>
            </w:pPr>
          </w:p>
        </w:tc>
      </w:tr>
      <w:tr w:rsidR="00667D12" w:rsidTr="00865462">
        <w:trPr>
          <w:gridAfter w:val="1"/>
          <w:wAfter w:w="10" w:type="dxa"/>
        </w:trPr>
        <w:tc>
          <w:tcPr>
            <w:tcW w:w="9529" w:type="dxa"/>
            <w:gridSpan w:val="9"/>
            <w:shd w:val="clear" w:color="auto" w:fill="FFFFFF"/>
          </w:tcPr>
          <w:p w:rsidR="00667D12" w:rsidRDefault="00667D12" w:rsidP="00865462">
            <w:pPr>
              <w:snapToGrid w:val="0"/>
              <w:spacing w:line="240" w:lineRule="auto"/>
              <w:jc w:val="both"/>
              <w:rPr>
                <w:lang w:eastAsia="en-US"/>
              </w:rPr>
            </w:pPr>
          </w:p>
          <w:p w:rsidR="00667D12" w:rsidRDefault="00667D12" w:rsidP="00865462">
            <w:pPr>
              <w:spacing w:line="240" w:lineRule="auto"/>
              <w:jc w:val="both"/>
              <w:rPr>
                <w:lang w:eastAsia="en-US"/>
              </w:rPr>
            </w:pPr>
          </w:p>
        </w:tc>
        <w:tc>
          <w:tcPr>
            <w:tcW w:w="113" w:type="dxa"/>
            <w:shd w:val="clear" w:color="auto" w:fill="FFFFFF"/>
          </w:tcPr>
          <w:p w:rsidR="00667D12" w:rsidRDefault="00667D12" w:rsidP="00865462">
            <w:pPr>
              <w:snapToGrid w:val="0"/>
              <w:spacing w:line="240" w:lineRule="auto"/>
              <w:rPr>
                <w:lang w:eastAsia="en-US"/>
              </w:rPr>
            </w:pPr>
          </w:p>
        </w:tc>
      </w:tr>
      <w:tr w:rsidR="00667D12" w:rsidTr="00865462">
        <w:trPr>
          <w:gridAfter w:val="1"/>
          <w:wAfter w:w="10" w:type="dxa"/>
        </w:trPr>
        <w:tc>
          <w:tcPr>
            <w:tcW w:w="2942" w:type="dxa"/>
            <w:tcBorders>
              <w:top w:val="single" w:sz="4" w:space="0" w:color="00000A"/>
              <w:left w:val="single" w:sz="4" w:space="0" w:color="00000A"/>
              <w:bottom w:val="single" w:sz="4" w:space="0" w:color="00000A"/>
            </w:tcBorders>
            <w:shd w:val="clear" w:color="auto" w:fill="FFFFFF"/>
          </w:tcPr>
          <w:p w:rsidR="00667D12" w:rsidRDefault="00AE346C" w:rsidP="00865462">
            <w:pPr>
              <w:spacing w:line="240" w:lineRule="auto"/>
              <w:jc w:val="both"/>
            </w:pPr>
            <w:r>
              <w:rPr>
                <w:noProof/>
              </w:rPr>
              <w:pict>
                <v:shape id="Полилиния 118" o:spid="_x0000_s1026" style="position:absolute;left:0;text-align:left;margin-left:140.7pt;margin-top:15.55pt;width:21.8pt;height:.8pt;z-index:251659264;visibility:visible;mso-wrap-style:none;mso-position-horizontal-relative:text;mso-position-vertical-relative:text;v-text-anchor:middle" coordsize="276860,10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" adj="0,,0" path="m,l21600,21600e" filled="f" strokecolor="#4a7ebb" strokeweight=".26mm">
                  <v:stroke endarrow="open" joinstyle="round"/>
                  <v:formulas/>
                  <v:path arrowok="t" o:connecttype="custom" o:connectlocs="276860,5080;138430,10160;0,5080;138430,0" o:connectangles="0,90,180,270" textboxrect="0,0,276860,10160"/>
                </v:shape>
              </w:pict>
            </w:r>
            <w:r w:rsidR="00667D12">
              <w:rPr>
                <w:lang w:eastAsia="en-US"/>
              </w:rPr>
              <w:t>МФЦ</w:t>
            </w:r>
          </w:p>
        </w:tc>
        <w:tc>
          <w:tcPr>
            <w:tcW w:w="425" w:type="dxa"/>
            <w:tcBorders>
              <w:left w:val="single" w:sz="4" w:space="0" w:color="00000A"/>
            </w:tcBorders>
            <w:shd w:val="clear" w:color="auto" w:fill="FFFFFF"/>
          </w:tcPr>
          <w:p w:rsidR="00667D12" w:rsidRDefault="00667D12" w:rsidP="00865462">
            <w:pPr>
              <w:snapToGrid w:val="0"/>
              <w:spacing w:line="240" w:lineRule="auto"/>
              <w:jc w:val="both"/>
              <w:rPr>
                <w:lang w:eastAsia="en-US"/>
              </w:rPr>
            </w:pPr>
          </w:p>
        </w:tc>
        <w:tc>
          <w:tcPr>
            <w:tcW w:w="2835" w:type="dxa"/>
            <w:gridSpan w:val="5"/>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both"/>
            </w:pPr>
            <w:r>
              <w:t xml:space="preserve">Администрация </w:t>
            </w:r>
            <w:r>
              <w:rPr>
                <w:color w:val="111111"/>
              </w:rPr>
              <w:t>Новоюласенского</w:t>
            </w:r>
            <w:r>
              <w:t xml:space="preserve"> сельсовета</w:t>
            </w:r>
          </w:p>
        </w:tc>
        <w:tc>
          <w:tcPr>
            <w:tcW w:w="425" w:type="dxa"/>
            <w:tcBorders>
              <w:left w:val="single" w:sz="4" w:space="0" w:color="00000A"/>
            </w:tcBorders>
            <w:shd w:val="clear" w:color="auto" w:fill="FFFFFF"/>
          </w:tcPr>
          <w:p w:rsidR="00667D12" w:rsidRDefault="00667D12" w:rsidP="00865462">
            <w:pPr>
              <w:snapToGrid w:val="0"/>
              <w:spacing w:line="240" w:lineRule="auto"/>
              <w:jc w:val="both"/>
              <w:rPr>
                <w:lang w:eastAsia="en-US"/>
              </w:rPr>
            </w:pPr>
          </w:p>
        </w:tc>
        <w:tc>
          <w:tcPr>
            <w:tcW w:w="2902"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both"/>
            </w:pPr>
            <w:r>
              <w:rPr>
                <w:lang w:eastAsia="en-US"/>
              </w:rPr>
              <w:t>Портал</w:t>
            </w:r>
          </w:p>
        </w:tc>
        <w:tc>
          <w:tcPr>
            <w:tcW w:w="113" w:type="dxa"/>
            <w:tcBorders>
              <w:left w:val="single" w:sz="4" w:space="0" w:color="00000A"/>
            </w:tcBorders>
            <w:shd w:val="clear" w:color="auto" w:fill="FFFFFF"/>
          </w:tcPr>
          <w:p w:rsidR="00667D12" w:rsidRDefault="00667D12" w:rsidP="00865462">
            <w:pPr>
              <w:snapToGrid w:val="0"/>
              <w:spacing w:line="240" w:lineRule="auto"/>
            </w:pPr>
          </w:p>
        </w:tc>
      </w:tr>
      <w:tr w:rsidR="00667D12" w:rsidTr="00865462">
        <w:trPr>
          <w:gridAfter w:val="1"/>
          <w:wAfter w:w="10" w:type="dxa"/>
        </w:trPr>
        <w:tc>
          <w:tcPr>
            <w:tcW w:w="9529" w:type="dxa"/>
            <w:gridSpan w:val="9"/>
            <w:shd w:val="clear" w:color="auto" w:fill="FFFFFF"/>
          </w:tcPr>
          <w:p w:rsidR="00667D12" w:rsidRDefault="00667D12" w:rsidP="00865462">
            <w:pPr>
              <w:snapToGrid w:val="0"/>
              <w:spacing w:line="240" w:lineRule="auto"/>
              <w:jc w:val="both"/>
              <w:rPr>
                <w:lang w:eastAsia="en-US"/>
              </w:rPr>
            </w:pPr>
          </w:p>
          <w:p w:rsidR="00667D12" w:rsidRDefault="00667D12" w:rsidP="00865462">
            <w:pPr>
              <w:spacing w:line="240" w:lineRule="auto"/>
              <w:jc w:val="both"/>
              <w:rPr>
                <w:lang w:eastAsia="en-US"/>
              </w:rPr>
            </w:pPr>
          </w:p>
        </w:tc>
        <w:tc>
          <w:tcPr>
            <w:tcW w:w="113" w:type="dxa"/>
            <w:shd w:val="clear" w:color="auto" w:fill="FFFFFF"/>
          </w:tcPr>
          <w:p w:rsidR="00667D12" w:rsidRDefault="00667D12" w:rsidP="00865462">
            <w:pPr>
              <w:snapToGrid w:val="0"/>
              <w:spacing w:line="240" w:lineRule="auto"/>
              <w:rPr>
                <w:lang w:eastAsia="en-US"/>
              </w:rPr>
            </w:pPr>
          </w:p>
        </w:tc>
      </w:tr>
      <w:tr w:rsidR="00667D12" w:rsidTr="00865462">
        <w:tblPrEx>
          <w:tblCellMar>
            <w:left w:w="108" w:type="dxa"/>
          </w:tblCellMar>
        </w:tblPrEx>
        <w:tc>
          <w:tcPr>
            <w:tcW w:w="4674" w:type="dxa"/>
            <w:gridSpan w:val="4"/>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both"/>
            </w:pPr>
            <w:r>
              <w:rPr>
                <w:lang w:eastAsia="en-US"/>
              </w:rPr>
              <w:t xml:space="preserve">Прием и регистрация уведомления. </w:t>
            </w:r>
          </w:p>
          <w:p w:rsidR="00667D12" w:rsidRDefault="00667D12" w:rsidP="00865462">
            <w:pPr>
              <w:spacing w:line="240" w:lineRule="auto"/>
              <w:jc w:val="both"/>
            </w:pPr>
            <w:r>
              <w:rPr>
                <w:lang w:eastAsia="en-US"/>
              </w:rPr>
              <w:t>Формирование пакета документов</w:t>
            </w:r>
          </w:p>
        </w:tc>
        <w:tc>
          <w:tcPr>
            <w:tcW w:w="236" w:type="dxa"/>
            <w:tcBorders>
              <w:left w:val="single" w:sz="4" w:space="0" w:color="00000A"/>
            </w:tcBorders>
            <w:shd w:val="clear" w:color="auto" w:fill="FFFFFF"/>
          </w:tcPr>
          <w:p w:rsidR="00667D12" w:rsidRDefault="00667D12" w:rsidP="00865462">
            <w:pPr>
              <w:snapToGrid w:val="0"/>
              <w:spacing w:line="240" w:lineRule="auto"/>
              <w:jc w:val="both"/>
              <w:rPr>
                <w:lang w:eastAsia="en-US"/>
              </w:rPr>
            </w:pPr>
          </w:p>
          <w:p w:rsidR="00667D12" w:rsidRDefault="00667D12" w:rsidP="00865462">
            <w:pPr>
              <w:spacing w:line="240" w:lineRule="auto"/>
              <w:jc w:val="both"/>
              <w:rPr>
                <w:lang w:eastAsia="en-US"/>
              </w:rPr>
            </w:pPr>
          </w:p>
        </w:tc>
        <w:tc>
          <w:tcPr>
            <w:tcW w:w="4742" w:type="dxa"/>
            <w:gridSpan w:val="6"/>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pacing w:line="240" w:lineRule="auto"/>
              <w:jc w:val="both"/>
            </w:pPr>
            <w:r>
              <w:rPr>
                <w:lang w:eastAsia="en-US"/>
              </w:rPr>
              <w:t>Направление в порядке межведомственного информационного взаимодействия межведомственных запросов</w:t>
            </w:r>
          </w:p>
        </w:tc>
      </w:tr>
      <w:tr w:rsidR="00667D12" w:rsidTr="00865462">
        <w:trPr>
          <w:gridAfter w:val="1"/>
          <w:wAfter w:w="10" w:type="dxa"/>
        </w:trPr>
        <w:tc>
          <w:tcPr>
            <w:tcW w:w="9529" w:type="dxa"/>
            <w:gridSpan w:val="9"/>
            <w:tcBorders>
              <w:bottom w:val="single" w:sz="4" w:space="0" w:color="00000A"/>
            </w:tcBorders>
            <w:shd w:val="clear" w:color="auto" w:fill="FFFFFF"/>
          </w:tcPr>
          <w:p w:rsidR="00667D12" w:rsidRDefault="00667D12" w:rsidP="00865462">
            <w:pPr>
              <w:snapToGrid w:val="0"/>
              <w:spacing w:line="240" w:lineRule="auto"/>
              <w:jc w:val="both"/>
              <w:rPr>
                <w:lang w:eastAsia="en-US"/>
              </w:rPr>
            </w:pPr>
          </w:p>
          <w:p w:rsidR="00667D12" w:rsidRDefault="00667D12" w:rsidP="00865462">
            <w:pPr>
              <w:spacing w:line="240" w:lineRule="auto"/>
              <w:jc w:val="both"/>
              <w:rPr>
                <w:lang w:eastAsia="en-US"/>
              </w:rPr>
            </w:pPr>
          </w:p>
        </w:tc>
        <w:tc>
          <w:tcPr>
            <w:tcW w:w="113" w:type="dxa"/>
            <w:shd w:val="clear" w:color="auto" w:fill="FFFFFF"/>
          </w:tcPr>
          <w:p w:rsidR="00667D12" w:rsidRDefault="00667D12" w:rsidP="00865462">
            <w:pPr>
              <w:snapToGrid w:val="0"/>
              <w:spacing w:line="240" w:lineRule="auto"/>
              <w:rPr>
                <w:lang w:eastAsia="en-US"/>
              </w:rPr>
            </w:pPr>
          </w:p>
        </w:tc>
      </w:tr>
      <w:tr w:rsidR="00667D12" w:rsidTr="00865462">
        <w:trPr>
          <w:gridAfter w:val="1"/>
          <w:wAfter w:w="10" w:type="dxa"/>
        </w:trPr>
        <w:tc>
          <w:tcPr>
            <w:tcW w:w="9529" w:type="dxa"/>
            <w:gridSpan w:val="9"/>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both"/>
            </w:pPr>
            <w:r>
              <w:rPr>
                <w:lang w:eastAsia="en-US"/>
              </w:rPr>
              <w:t>Рассмотрение уведомления и документов, представленных заявителем, и ответов на запросы, полученные в результате межведомственного взаимодействия</w:t>
            </w:r>
          </w:p>
        </w:tc>
        <w:tc>
          <w:tcPr>
            <w:tcW w:w="113" w:type="dxa"/>
            <w:tcBorders>
              <w:left w:val="single" w:sz="4" w:space="0" w:color="00000A"/>
            </w:tcBorders>
            <w:shd w:val="clear" w:color="auto" w:fill="FFFFFF"/>
          </w:tcPr>
          <w:p w:rsidR="00667D12" w:rsidRDefault="00667D12" w:rsidP="00865462">
            <w:pPr>
              <w:snapToGrid w:val="0"/>
              <w:spacing w:line="240" w:lineRule="auto"/>
            </w:pPr>
          </w:p>
        </w:tc>
      </w:tr>
      <w:tr w:rsidR="00667D12" w:rsidTr="00865462">
        <w:trPr>
          <w:gridAfter w:val="1"/>
          <w:wAfter w:w="10" w:type="dxa"/>
        </w:trPr>
        <w:tc>
          <w:tcPr>
            <w:tcW w:w="9529" w:type="dxa"/>
            <w:gridSpan w:val="9"/>
            <w:shd w:val="clear" w:color="auto" w:fill="FFFFFF"/>
          </w:tcPr>
          <w:p w:rsidR="00667D12" w:rsidRDefault="00AE346C" w:rsidP="00865462">
            <w:pPr>
              <w:snapToGrid w:val="0"/>
              <w:spacing w:line="240" w:lineRule="auto"/>
              <w:jc w:val="both"/>
              <w:rPr>
                <w:lang w:eastAsia="en-US"/>
              </w:rPr>
            </w:pPr>
            <w:r>
              <w:rPr>
                <w:noProof/>
              </w:rPr>
              <w:pict>
                <v:shape id="Полилиния 117" o:spid="_x0000_s1028" style="position:absolute;left:0;text-align:left;margin-left:351.45pt;margin-top:-.3pt;width:.8pt;height:31.55pt;z-index:251660288;visibility:visible;mso-wrap-style:none;mso-position-horizontal-relative:text;mso-position-vertical-relative:text;v-text-anchor:middle" coordsize="10160,4006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" adj="0,,0" path="m,l21600,21600e" filled="f" strokecolor="#4a7ebb" strokeweight=".26mm">
                  <v:stroke endarrow="open" joinstyle="round"/>
                  <v:formulas/>
                  <v:path arrowok="t" o:connecttype="custom" o:connectlocs="10160,200343;5080,400685;0,200343;5080,0" o:connectangles="0,90,180,270" textboxrect="0,0,10160,400685"/>
                </v:shape>
              </w:pict>
            </w:r>
          </w:p>
          <w:p w:rsidR="00667D12" w:rsidRDefault="00667D12" w:rsidP="00865462">
            <w:pPr>
              <w:spacing w:line="240" w:lineRule="auto"/>
              <w:jc w:val="both"/>
              <w:rPr>
                <w:lang w:eastAsia="en-US"/>
              </w:rPr>
            </w:pPr>
          </w:p>
        </w:tc>
        <w:tc>
          <w:tcPr>
            <w:tcW w:w="113" w:type="dxa"/>
            <w:shd w:val="clear" w:color="auto" w:fill="FFFFFF"/>
          </w:tcPr>
          <w:p w:rsidR="00667D12" w:rsidRDefault="00667D12" w:rsidP="00865462">
            <w:pPr>
              <w:snapToGrid w:val="0"/>
              <w:spacing w:line="240" w:lineRule="auto"/>
              <w:rPr>
                <w:lang w:eastAsia="en-US"/>
              </w:rPr>
            </w:pPr>
          </w:p>
        </w:tc>
      </w:tr>
      <w:tr w:rsidR="00667D12" w:rsidTr="00865462">
        <w:trPr>
          <w:gridAfter w:val="1"/>
          <w:wAfter w:w="10" w:type="dxa"/>
        </w:trPr>
        <w:tc>
          <w:tcPr>
            <w:tcW w:w="4502" w:type="dxa"/>
            <w:gridSpan w:val="3"/>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both"/>
            </w:pPr>
            <w:r>
              <w:rPr>
                <w:lang w:eastAsia="en-US"/>
              </w:rPr>
              <w:t>Принятие решения о предоставлении муниципальной услуги</w:t>
            </w:r>
          </w:p>
        </w:tc>
        <w:tc>
          <w:tcPr>
            <w:tcW w:w="706" w:type="dxa"/>
            <w:gridSpan w:val="3"/>
            <w:tcBorders>
              <w:left w:val="single" w:sz="4" w:space="0" w:color="00000A"/>
            </w:tcBorders>
            <w:shd w:val="clear" w:color="auto" w:fill="FFFFFF"/>
          </w:tcPr>
          <w:p w:rsidR="00667D12" w:rsidRDefault="00667D12" w:rsidP="00865462">
            <w:pPr>
              <w:snapToGrid w:val="0"/>
              <w:spacing w:line="240" w:lineRule="auto"/>
              <w:jc w:val="both"/>
              <w:rPr>
                <w:lang w:eastAsia="en-US"/>
              </w:rPr>
            </w:pPr>
          </w:p>
        </w:tc>
        <w:tc>
          <w:tcPr>
            <w:tcW w:w="4321" w:type="dxa"/>
            <w:gridSpan w:val="3"/>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both"/>
            </w:pPr>
            <w:r>
              <w:rPr>
                <w:lang w:eastAsia="en-US"/>
              </w:rPr>
              <w:t>Принятие решение об отказе в приеме документов</w:t>
            </w:r>
          </w:p>
        </w:tc>
        <w:tc>
          <w:tcPr>
            <w:tcW w:w="113" w:type="dxa"/>
            <w:tcBorders>
              <w:left w:val="single" w:sz="4" w:space="0" w:color="00000A"/>
            </w:tcBorders>
            <w:shd w:val="clear" w:color="auto" w:fill="FFFFFF"/>
          </w:tcPr>
          <w:p w:rsidR="00667D12" w:rsidRDefault="00667D12" w:rsidP="00865462">
            <w:pPr>
              <w:snapToGrid w:val="0"/>
              <w:spacing w:line="240" w:lineRule="auto"/>
            </w:pPr>
          </w:p>
        </w:tc>
      </w:tr>
      <w:tr w:rsidR="00667D12" w:rsidTr="00865462">
        <w:trPr>
          <w:gridAfter w:val="1"/>
          <w:wAfter w:w="10" w:type="dxa"/>
        </w:trPr>
        <w:tc>
          <w:tcPr>
            <w:tcW w:w="9529" w:type="dxa"/>
            <w:gridSpan w:val="9"/>
            <w:tcBorders>
              <w:bottom w:val="single" w:sz="4" w:space="0" w:color="00000A"/>
            </w:tcBorders>
            <w:shd w:val="clear" w:color="auto" w:fill="FFFFFF"/>
          </w:tcPr>
          <w:p w:rsidR="00667D12" w:rsidRDefault="00AE346C" w:rsidP="00865462">
            <w:pPr>
              <w:snapToGrid w:val="0"/>
              <w:spacing w:line="240" w:lineRule="auto"/>
              <w:jc w:val="both"/>
              <w:rPr>
                <w:lang w:eastAsia="en-US"/>
              </w:rPr>
            </w:pPr>
            <w:r>
              <w:rPr>
                <w:noProof/>
              </w:rPr>
              <w:pict>
                <v:shape id="Полилиния 116" o:spid="_x0000_s1027" style="position:absolute;left:0;text-align:left;margin-left:351.45pt;margin-top:.6pt;width:.8pt;height:30.8pt;z-index:251661312;visibility:visible;mso-wrap-style:none;mso-position-horizontal-relative:text;mso-position-vertical-relative:text;v-text-anchor:middle" coordsize="10160,391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" adj="0,,0" path="m,l21600,21600e" filled="f" strokecolor="#4a7ebb" strokeweight=".26mm">
                  <v:stroke endarrow="open" joinstyle="round"/>
                  <v:formulas/>
                  <v:path arrowok="t" o:connecttype="custom" o:connectlocs="10160,195580;5080,391160;0,195580;5080,0" o:connectangles="0,90,180,270" textboxrect="0,0,10160,391160"/>
                </v:shape>
              </w:pict>
            </w:r>
          </w:p>
          <w:p w:rsidR="00667D12" w:rsidRDefault="00667D12" w:rsidP="00865462">
            <w:pPr>
              <w:spacing w:line="240" w:lineRule="auto"/>
              <w:jc w:val="both"/>
              <w:rPr>
                <w:lang w:eastAsia="en-US"/>
              </w:rPr>
            </w:pPr>
          </w:p>
        </w:tc>
        <w:tc>
          <w:tcPr>
            <w:tcW w:w="113" w:type="dxa"/>
            <w:shd w:val="clear" w:color="auto" w:fill="FFFFFF"/>
          </w:tcPr>
          <w:p w:rsidR="00667D12" w:rsidRDefault="00667D12" w:rsidP="00865462">
            <w:pPr>
              <w:snapToGrid w:val="0"/>
              <w:spacing w:line="240" w:lineRule="auto"/>
              <w:rPr>
                <w:lang w:eastAsia="en-US"/>
              </w:rPr>
            </w:pPr>
          </w:p>
        </w:tc>
      </w:tr>
      <w:tr w:rsidR="00667D12" w:rsidTr="00865462">
        <w:trPr>
          <w:gridAfter w:val="1"/>
          <w:wAfter w:w="10" w:type="dxa"/>
        </w:trPr>
        <w:tc>
          <w:tcPr>
            <w:tcW w:w="9529" w:type="dxa"/>
            <w:gridSpan w:val="9"/>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both"/>
            </w:pPr>
            <w:r>
              <w:rPr>
                <w:lang w:eastAsia="en-US"/>
              </w:rPr>
              <w:t xml:space="preserve">Уведомление заявителя о принятом решении и </w:t>
            </w:r>
            <w: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tc>
        <w:tc>
          <w:tcPr>
            <w:tcW w:w="113" w:type="dxa"/>
            <w:tcBorders>
              <w:left w:val="single" w:sz="4" w:space="0" w:color="00000A"/>
            </w:tcBorders>
            <w:shd w:val="clear" w:color="auto" w:fill="FFFFFF"/>
          </w:tcPr>
          <w:p w:rsidR="00667D12" w:rsidRDefault="00667D12" w:rsidP="00865462">
            <w:pPr>
              <w:snapToGrid w:val="0"/>
              <w:spacing w:line="240" w:lineRule="auto"/>
            </w:pPr>
          </w:p>
        </w:tc>
      </w:tr>
    </w:tbl>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spacing w:line="240" w:lineRule="auto"/>
        <w:sectPr w:rsidR="00667D12" w:rsidSect="00865462">
          <w:pgSz w:w="11906" w:h="16838"/>
          <w:pgMar w:top="1134" w:right="851" w:bottom="1134" w:left="1701" w:header="720" w:footer="720" w:gutter="0"/>
          <w:cols w:space="720"/>
          <w:titlePg/>
          <w:docGrid w:linePitch="360"/>
        </w:sect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right"/>
      </w:pPr>
      <w:r>
        <w:lastRenderedPageBreak/>
        <w:t xml:space="preserve">                                                                                                                                                             Приложение № 5</w:t>
      </w: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right"/>
      </w:pPr>
      <w:r>
        <w:t>к  административному</w:t>
      </w: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right"/>
      </w:pPr>
      <w:r>
        <w:t>регламенту</w:t>
      </w: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center"/>
      </w:pPr>
      <w:r>
        <w:t>Журнал регистрации о получении уведомления о планируемых строительстве или реконструкции объекта индивидуального жилищного строительства или садового дома</w:t>
      </w: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tbl>
      <w:tblPr>
        <w:tblW w:w="0" w:type="auto"/>
        <w:tblInd w:w="-10" w:type="dxa"/>
        <w:tblLayout w:type="fixed"/>
        <w:tblLook w:val="0000"/>
      </w:tblPr>
      <w:tblGrid>
        <w:gridCol w:w="2757"/>
        <w:gridCol w:w="2758"/>
        <w:gridCol w:w="2757"/>
        <w:gridCol w:w="2758"/>
        <w:gridCol w:w="2768"/>
      </w:tblGrid>
      <w:tr w:rsidR="00667D12" w:rsidTr="00865462">
        <w:tc>
          <w:tcPr>
            <w:tcW w:w="2757"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pPr>
            <w:r>
              <w:t>№ п/п</w:t>
            </w:r>
          </w:p>
        </w:tc>
        <w:tc>
          <w:tcPr>
            <w:tcW w:w="2758"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pPr>
            <w:r>
              <w:t>Дата и время представления заявителем  уведомления о планируемом строительстве / (дата и время регистрации в ОМС)</w:t>
            </w:r>
          </w:p>
        </w:tc>
        <w:tc>
          <w:tcPr>
            <w:tcW w:w="2757"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pPr>
            <w:r>
              <w:t>Наименование заявителя</w:t>
            </w:r>
          </w:p>
        </w:tc>
        <w:tc>
          <w:tcPr>
            <w:tcW w:w="2758"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pPr>
            <w:r>
              <w:t>Фамилия и инициалы  уполномоченного должностного лица, принявшего  уведомление о планируемом строительстве</w:t>
            </w:r>
          </w:p>
        </w:tc>
        <w:tc>
          <w:tcPr>
            <w:tcW w:w="2768"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pPr>
            <w:r>
              <w:t xml:space="preserve">Подпись лица (при личном получении), получившего  уведомления о планируемом строительстве  </w:t>
            </w:r>
          </w:p>
        </w:tc>
      </w:tr>
      <w:tr w:rsidR="00667D12" w:rsidTr="00865462">
        <w:tc>
          <w:tcPr>
            <w:tcW w:w="2757"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8"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7"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8"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68"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r>
      <w:tr w:rsidR="00667D12" w:rsidTr="00865462">
        <w:tc>
          <w:tcPr>
            <w:tcW w:w="2757"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8"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7"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8"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68"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r>
      <w:tr w:rsidR="00667D12" w:rsidTr="00865462">
        <w:tc>
          <w:tcPr>
            <w:tcW w:w="2757"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8"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7"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58" w:type="dxa"/>
            <w:tcBorders>
              <w:top w:val="single" w:sz="4" w:space="0" w:color="00000A"/>
              <w:left w:val="single" w:sz="4" w:space="0" w:color="00000A"/>
              <w:bottom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c>
          <w:tcPr>
            <w:tcW w:w="2768"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40" w:lineRule="auto"/>
              <w:jc w:val="both"/>
              <w:rPr>
                <w:sz w:val="20"/>
                <w:szCs w:val="20"/>
              </w:rPr>
            </w:pPr>
          </w:p>
        </w:tc>
      </w:tr>
    </w:tbl>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709"/>
        <w:jc w:val="both"/>
        <w:rPr>
          <w:sz w:val="20"/>
          <w:szCs w:val="20"/>
        </w:rPr>
      </w:pPr>
    </w:p>
    <w:p w:rsidR="00667D12" w:rsidRDefault="00667D12" w:rsidP="00667D12">
      <w:pPr>
        <w:spacing w:line="240" w:lineRule="auto"/>
        <w:sectPr w:rsidR="00667D12" w:rsidSect="00865462">
          <w:headerReference w:type="default" r:id="rId17"/>
          <w:footerReference w:type="default" r:id="rId18"/>
          <w:headerReference w:type="first" r:id="rId19"/>
          <w:footerReference w:type="first" r:id="rId20"/>
          <w:pgSz w:w="15840" w:h="12240" w:orient="landscape"/>
          <w:pgMar w:top="1134" w:right="851" w:bottom="1134" w:left="1701" w:header="567" w:footer="567" w:gutter="0"/>
          <w:pgNumType w:start="29"/>
          <w:cols w:space="720"/>
          <w:docGrid w:linePitch="299" w:charSpace="-6350"/>
        </w:sectPr>
      </w:pPr>
    </w:p>
    <w:p w:rsidR="00667D12" w:rsidRDefault="00667D12" w:rsidP="00667D12">
      <w:pPr>
        <w:spacing w:line="240" w:lineRule="auto"/>
        <w:ind w:left="-720" w:firstLine="709"/>
        <w:jc w:val="right"/>
      </w:pPr>
      <w:r>
        <w:lastRenderedPageBreak/>
        <w:t>Приложение № 6</w:t>
      </w:r>
    </w:p>
    <w:p w:rsidR="00667D12" w:rsidRDefault="00667D12" w:rsidP="00667D12">
      <w:pPr>
        <w:spacing w:line="240" w:lineRule="auto"/>
        <w:ind w:left="-720" w:firstLine="709"/>
        <w:jc w:val="right"/>
      </w:pPr>
      <w:r>
        <w:t>к административному</w:t>
      </w:r>
    </w:p>
    <w:p w:rsidR="00667D12" w:rsidRDefault="00667D12" w:rsidP="00667D12">
      <w:pPr>
        <w:spacing w:line="240" w:lineRule="auto"/>
        <w:ind w:left="-720" w:firstLine="709"/>
        <w:jc w:val="right"/>
      </w:pPr>
      <w:r>
        <w:t xml:space="preserve"> регламенту</w:t>
      </w:r>
    </w:p>
    <w:p w:rsidR="00667D12" w:rsidRDefault="00667D12" w:rsidP="00667D12">
      <w:pPr>
        <w:spacing w:line="240" w:lineRule="auto"/>
        <w:ind w:left="-720" w:firstLine="709"/>
        <w:jc w:val="right"/>
      </w:pPr>
    </w:p>
    <w:tbl>
      <w:tblPr>
        <w:tblW w:w="0" w:type="auto"/>
        <w:tblInd w:w="-242" w:type="dxa"/>
        <w:tblLayout w:type="fixed"/>
        <w:tblCellMar>
          <w:left w:w="103" w:type="dxa"/>
        </w:tblCellMar>
        <w:tblLook w:val="0000"/>
      </w:tblPr>
      <w:tblGrid>
        <w:gridCol w:w="452"/>
        <w:gridCol w:w="1184"/>
        <w:gridCol w:w="1091"/>
        <w:gridCol w:w="1247"/>
        <w:gridCol w:w="1590"/>
        <w:gridCol w:w="1745"/>
        <w:gridCol w:w="1200"/>
        <w:gridCol w:w="1527"/>
      </w:tblGrid>
      <w:tr w:rsidR="00667D12" w:rsidTr="00865462">
        <w:tc>
          <w:tcPr>
            <w:tcW w:w="452"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jc w:val="both"/>
            </w:pPr>
            <w:r>
              <w:rPr>
                <w:sz w:val="20"/>
                <w:szCs w:val="20"/>
              </w:rPr>
              <w:t>№ п/п</w:t>
            </w:r>
          </w:p>
        </w:tc>
        <w:tc>
          <w:tcPr>
            <w:tcW w:w="1184"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rPr>
                <w:sz w:val="20"/>
                <w:szCs w:val="20"/>
              </w:rPr>
              <w:t>Номер и дата уведомления о планируемом строительстве</w:t>
            </w:r>
          </w:p>
        </w:tc>
        <w:tc>
          <w:tcPr>
            <w:tcW w:w="109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rPr>
                <w:sz w:val="20"/>
                <w:szCs w:val="20"/>
              </w:rPr>
              <w:t>Наименование заявителя</w:t>
            </w:r>
          </w:p>
        </w:tc>
        <w:tc>
          <w:tcPr>
            <w:tcW w:w="1247"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rPr>
                <w:sz w:val="20"/>
                <w:szCs w:val="20"/>
              </w:rPr>
              <w:t>Адрес объекта  ИЖС</w:t>
            </w:r>
          </w:p>
        </w:tc>
        <w:tc>
          <w:tcPr>
            <w:tcW w:w="159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rPr>
                <w:sz w:val="20"/>
                <w:szCs w:val="20"/>
              </w:rPr>
              <w:t>Дата и номер уведомления о соответствии, несоответствии</w:t>
            </w:r>
          </w:p>
        </w:tc>
        <w:tc>
          <w:tcPr>
            <w:tcW w:w="1745"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rPr>
                <w:sz w:val="20"/>
                <w:szCs w:val="20"/>
              </w:rPr>
              <w:t xml:space="preserve"> Дата направления уведомления о соответствии, несоответствии, получения уведомления </w:t>
            </w:r>
          </w:p>
        </w:tc>
        <w:tc>
          <w:tcPr>
            <w:tcW w:w="120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rPr>
                <w:sz w:val="20"/>
                <w:szCs w:val="20"/>
              </w:rPr>
              <w:t>Подпись лица получившего уведомление</w:t>
            </w:r>
          </w:p>
        </w:tc>
        <w:tc>
          <w:tcPr>
            <w:tcW w:w="1527"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pacing w:line="240" w:lineRule="auto"/>
              <w:ind w:firstLine="0"/>
            </w:pPr>
            <w:r>
              <w:rPr>
                <w:sz w:val="20"/>
                <w:szCs w:val="20"/>
              </w:rPr>
              <w:t>Расшифровка подписи</w:t>
            </w:r>
          </w:p>
        </w:tc>
      </w:tr>
      <w:tr w:rsidR="00667D12" w:rsidTr="00865462">
        <w:tc>
          <w:tcPr>
            <w:tcW w:w="452"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184"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091"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47"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9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745"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0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27"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r>
      <w:tr w:rsidR="00667D12" w:rsidTr="00865462">
        <w:tc>
          <w:tcPr>
            <w:tcW w:w="452"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184"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091"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47"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9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745"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0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27"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r>
      <w:tr w:rsidR="00667D12" w:rsidTr="00865462">
        <w:tc>
          <w:tcPr>
            <w:tcW w:w="452"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184"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091"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47"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9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745"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0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27"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r>
      <w:tr w:rsidR="00667D12" w:rsidTr="00865462">
        <w:tc>
          <w:tcPr>
            <w:tcW w:w="452"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184"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091"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47"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9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745"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0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27"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r>
      <w:tr w:rsidR="00667D12" w:rsidTr="00865462">
        <w:tc>
          <w:tcPr>
            <w:tcW w:w="452"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184"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091"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47"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9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745"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200" w:type="dxa"/>
            <w:tcBorders>
              <w:top w:val="single" w:sz="4" w:space="0" w:color="000001"/>
              <w:left w:val="single" w:sz="4" w:space="0" w:color="000001"/>
              <w:bottom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c>
          <w:tcPr>
            <w:tcW w:w="1527"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firstLine="709"/>
              <w:jc w:val="both"/>
              <w:rPr>
                <w:sz w:val="28"/>
                <w:szCs w:val="28"/>
              </w:rPr>
            </w:pPr>
          </w:p>
        </w:tc>
      </w:tr>
    </w:tbl>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center"/>
      </w:pPr>
      <w:r>
        <w:t>Реестр выданных уведомлений о соответствии несоответствии</w:t>
      </w: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both"/>
      </w:pPr>
    </w:p>
    <w:p w:rsidR="00667D12" w:rsidRDefault="00667D12" w:rsidP="00667D12">
      <w:pPr>
        <w:spacing w:line="240" w:lineRule="auto"/>
        <w:jc w:val="right"/>
        <w:rPr>
          <w:rFonts w:ascii="Arial" w:hAnsi="Arial" w:cs="Arial"/>
          <w:b/>
          <w:sz w:val="28"/>
          <w:szCs w:val="28"/>
        </w:rPr>
      </w:pPr>
    </w:p>
    <w:p w:rsidR="00667D12" w:rsidRDefault="00667D12" w:rsidP="00667D12">
      <w:pPr>
        <w:spacing w:line="240" w:lineRule="auto"/>
        <w:jc w:val="right"/>
        <w:rPr>
          <w:rFonts w:ascii="Arial" w:hAnsi="Arial" w:cs="Arial"/>
          <w:b/>
          <w:sz w:val="28"/>
          <w:szCs w:val="28"/>
        </w:rPr>
      </w:pPr>
    </w:p>
    <w:p w:rsidR="00667D12" w:rsidRDefault="00667D12" w:rsidP="00667D12">
      <w:pPr>
        <w:spacing w:line="240" w:lineRule="auto"/>
        <w:jc w:val="right"/>
        <w:rPr>
          <w:rFonts w:ascii="Arial" w:hAnsi="Arial" w:cs="Arial"/>
          <w:b/>
          <w:sz w:val="28"/>
          <w:szCs w:val="28"/>
        </w:rPr>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left="-720" w:firstLine="709"/>
        <w:jc w:val="right"/>
      </w:pPr>
    </w:p>
    <w:p w:rsidR="00667D12" w:rsidRDefault="00667D12" w:rsidP="00667D12">
      <w:pPr>
        <w:spacing w:line="240" w:lineRule="auto"/>
        <w:ind w:firstLine="0"/>
        <w:jc w:val="right"/>
      </w:pPr>
      <w:r>
        <w:t>Приложение №7</w:t>
      </w:r>
    </w:p>
    <w:p w:rsidR="00667D12" w:rsidRDefault="00667D12" w:rsidP="00667D12">
      <w:pPr>
        <w:spacing w:line="240" w:lineRule="auto"/>
        <w:ind w:left="-720" w:firstLine="709"/>
        <w:jc w:val="right"/>
      </w:pPr>
      <w:r>
        <w:t xml:space="preserve">к административному </w:t>
      </w:r>
    </w:p>
    <w:p w:rsidR="00667D12" w:rsidRDefault="00667D12" w:rsidP="00667D12">
      <w:pPr>
        <w:spacing w:line="240" w:lineRule="auto"/>
        <w:ind w:left="-720" w:firstLine="709"/>
        <w:jc w:val="right"/>
      </w:pPr>
      <w:r>
        <w:t>регламенту</w:t>
      </w:r>
    </w:p>
    <w:p w:rsidR="00667D12" w:rsidRDefault="00667D12" w:rsidP="00667D12">
      <w:pPr>
        <w:spacing w:line="240" w:lineRule="auto"/>
        <w:jc w:val="right"/>
      </w:pPr>
    </w:p>
    <w:p w:rsidR="00667D12" w:rsidRDefault="00667D12" w:rsidP="00667D12">
      <w:pPr>
        <w:spacing w:line="240" w:lineRule="auto"/>
        <w:jc w:val="right"/>
      </w:pPr>
    </w:p>
    <w:p w:rsidR="00667D12" w:rsidRDefault="00667D12" w:rsidP="00667D12">
      <w:pPr>
        <w:spacing w:line="240" w:lineRule="auto"/>
        <w:jc w:val="right"/>
      </w:pPr>
    </w:p>
    <w:p w:rsidR="00667D12" w:rsidRDefault="00667D12" w:rsidP="00667D12">
      <w:pPr>
        <w:spacing w:line="240" w:lineRule="auto"/>
        <w:jc w:val="center"/>
      </w:pPr>
      <w:r>
        <w:rPr>
          <w:b/>
          <w:sz w:val="26"/>
          <w:szCs w:val="26"/>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Pr>
          <w:b/>
          <w:sz w:val="26"/>
          <w:szCs w:val="26"/>
        </w:rPr>
        <w:br/>
        <w:t>садового дома</w:t>
      </w:r>
    </w:p>
    <w:tbl>
      <w:tblPr>
        <w:tblW w:w="0" w:type="auto"/>
        <w:tblInd w:w="28" w:type="dxa"/>
        <w:tblLayout w:type="fixed"/>
        <w:tblCellMar>
          <w:left w:w="28" w:type="dxa"/>
          <w:right w:w="28" w:type="dxa"/>
        </w:tblCellMar>
        <w:tblLook w:val="0000"/>
      </w:tblPr>
      <w:tblGrid>
        <w:gridCol w:w="196"/>
        <w:gridCol w:w="397"/>
        <w:gridCol w:w="256"/>
        <w:gridCol w:w="1418"/>
        <w:gridCol w:w="369"/>
        <w:gridCol w:w="370"/>
        <w:gridCol w:w="311"/>
      </w:tblGrid>
      <w:tr w:rsidR="00667D12" w:rsidTr="00865462">
        <w:tc>
          <w:tcPr>
            <w:tcW w:w="196" w:type="dxa"/>
            <w:shd w:val="clear" w:color="auto" w:fill="FFFFFF"/>
            <w:vAlign w:val="bottom"/>
          </w:tcPr>
          <w:p w:rsidR="00667D12" w:rsidRDefault="00667D12" w:rsidP="00865462">
            <w:pPr>
              <w:spacing w:line="240" w:lineRule="auto"/>
              <w:jc w:val="right"/>
            </w:pPr>
            <w:r>
              <w:t>«</w:t>
            </w:r>
          </w:p>
        </w:tc>
        <w:tc>
          <w:tcPr>
            <w:tcW w:w="397"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c>
          <w:tcPr>
            <w:tcW w:w="256" w:type="dxa"/>
            <w:shd w:val="clear" w:color="auto" w:fill="FFFFFF"/>
            <w:vAlign w:val="bottom"/>
          </w:tcPr>
          <w:p w:rsidR="00667D12" w:rsidRDefault="00667D12" w:rsidP="00865462">
            <w:pPr>
              <w:spacing w:line="240" w:lineRule="auto"/>
            </w:pPr>
            <w:r>
              <w:t>»</w:t>
            </w:r>
          </w:p>
        </w:tc>
        <w:tc>
          <w:tcPr>
            <w:tcW w:w="1418"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jc w:val="center"/>
            </w:pPr>
          </w:p>
        </w:tc>
        <w:tc>
          <w:tcPr>
            <w:tcW w:w="369" w:type="dxa"/>
            <w:shd w:val="clear" w:color="auto" w:fill="FFFFFF"/>
            <w:vAlign w:val="bottom"/>
          </w:tcPr>
          <w:p w:rsidR="00667D12" w:rsidRDefault="00667D12" w:rsidP="00865462">
            <w:pPr>
              <w:spacing w:line="240" w:lineRule="auto"/>
              <w:jc w:val="right"/>
            </w:pPr>
            <w:r>
              <w:t>20</w:t>
            </w:r>
          </w:p>
        </w:tc>
        <w:tc>
          <w:tcPr>
            <w:tcW w:w="370" w:type="dxa"/>
            <w:tcBorders>
              <w:top w:val="single" w:sz="4" w:space="0" w:color="00000A"/>
              <w:bottom w:val="single" w:sz="4" w:space="0" w:color="00000A"/>
            </w:tcBorders>
            <w:shd w:val="clear" w:color="auto" w:fill="FFFFFF"/>
            <w:vAlign w:val="bottom"/>
          </w:tcPr>
          <w:p w:rsidR="00667D12" w:rsidRDefault="00667D12" w:rsidP="00865462">
            <w:pPr>
              <w:snapToGrid w:val="0"/>
              <w:spacing w:line="240" w:lineRule="auto"/>
            </w:pPr>
          </w:p>
        </w:tc>
        <w:tc>
          <w:tcPr>
            <w:tcW w:w="311" w:type="dxa"/>
            <w:shd w:val="clear" w:color="auto" w:fill="FFFFFF"/>
            <w:vAlign w:val="bottom"/>
          </w:tcPr>
          <w:p w:rsidR="00667D12" w:rsidRDefault="00667D12" w:rsidP="00865462">
            <w:pPr>
              <w:spacing w:line="240" w:lineRule="auto"/>
              <w:ind w:left="57" w:firstLine="0"/>
            </w:pPr>
            <w:r>
              <w:t>г.</w:t>
            </w:r>
          </w:p>
        </w:tc>
      </w:tr>
    </w:tbl>
    <w:p w:rsidR="00667D12" w:rsidRDefault="00667D12" w:rsidP="00667D12">
      <w:pPr>
        <w:spacing w:before="240" w:line="240" w:lineRule="auto"/>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
          <w:szCs w:val="2"/>
        </w:rPr>
      </w:pPr>
    </w:p>
    <w:p w:rsidR="00667D12" w:rsidRDefault="00667D12" w:rsidP="00667D12">
      <w:pPr>
        <w:spacing w:line="240" w:lineRule="auto"/>
        <w:rPr>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center"/>
      </w:pPr>
      <w: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667D12" w:rsidRDefault="00667D12" w:rsidP="00667D12">
      <w:pPr>
        <w:spacing w:line="240" w:lineRule="auto"/>
        <w:jc w:val="center"/>
      </w:pPr>
      <w:r>
        <w:rPr>
          <w:b/>
          <w:sz w:val="24"/>
          <w:szCs w:val="24"/>
        </w:rPr>
        <w:t>1. Сведения о застройщике:</w:t>
      </w:r>
    </w:p>
    <w:tbl>
      <w:tblPr>
        <w:tblW w:w="0" w:type="auto"/>
        <w:tblInd w:w="-10" w:type="dxa"/>
        <w:tblLayout w:type="fixed"/>
        <w:tblCellMar>
          <w:left w:w="28" w:type="dxa"/>
          <w:right w:w="28" w:type="dxa"/>
        </w:tblCellMar>
        <w:tblLook w:val="0000"/>
      </w:tblPr>
      <w:tblGrid>
        <w:gridCol w:w="850"/>
        <w:gridCol w:w="4421"/>
        <w:gridCol w:w="4043"/>
      </w:tblGrid>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1.1</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Сведения о физическом лице, в случае если застройщиком является физическое лицо:</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1.1.1</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Фамилия, имя, отчество (при наличии)</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1.1.2</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Место жительства</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1.1.3</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Реквизиты документа, удостоверяющего личность</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1.2</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Сведения о юридическом лице, в случае если застройщиком является юридическое лицо:</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1.2.1</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Наименование</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1.2.2</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Место нахождения</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1.2.3</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1.2.4</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jc w:val="both"/>
            </w:pPr>
            <w:r>
              <w:t>Идентификационный номер налогоплательщика, за исключением случая, если заявителем является иностранное юридическое лицо</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jc w:val="both"/>
            </w:pPr>
          </w:p>
        </w:tc>
      </w:tr>
    </w:tbl>
    <w:p w:rsidR="00667D12" w:rsidRDefault="00667D12" w:rsidP="00667D12">
      <w:pPr>
        <w:spacing w:line="240" w:lineRule="auto"/>
      </w:pPr>
    </w:p>
    <w:p w:rsidR="00667D12" w:rsidRDefault="00667D12" w:rsidP="00667D12">
      <w:pPr>
        <w:pageBreakBefore/>
        <w:spacing w:line="240" w:lineRule="auto"/>
        <w:jc w:val="center"/>
      </w:pPr>
      <w:r>
        <w:rPr>
          <w:b/>
          <w:sz w:val="24"/>
          <w:szCs w:val="24"/>
        </w:rPr>
        <w:lastRenderedPageBreak/>
        <w:t>2. Сведения о земельном участке</w:t>
      </w:r>
    </w:p>
    <w:tbl>
      <w:tblPr>
        <w:tblW w:w="0" w:type="auto"/>
        <w:tblInd w:w="-10" w:type="dxa"/>
        <w:tblLayout w:type="fixed"/>
        <w:tblCellMar>
          <w:left w:w="28" w:type="dxa"/>
          <w:right w:w="28" w:type="dxa"/>
        </w:tblCellMar>
        <w:tblLook w:val="0000"/>
      </w:tblPr>
      <w:tblGrid>
        <w:gridCol w:w="850"/>
        <w:gridCol w:w="4421"/>
        <w:gridCol w:w="4043"/>
      </w:tblGrid>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2.1</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pPr>
            <w:r>
              <w:t>Кадастровый номер земельного участка (при наличии)</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pPr>
          </w:p>
        </w:tc>
      </w:tr>
      <w:tr w:rsidR="00667D12" w:rsidTr="00865462">
        <w:tc>
          <w:tcPr>
            <w:tcW w:w="850"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firstLine="0"/>
            </w:pPr>
            <w:r>
              <w:t>2.2</w:t>
            </w:r>
          </w:p>
        </w:tc>
        <w:tc>
          <w:tcPr>
            <w:tcW w:w="4421" w:type="dxa"/>
            <w:tcBorders>
              <w:top w:val="single" w:sz="4" w:space="0" w:color="000001"/>
              <w:left w:val="single" w:sz="4" w:space="0" w:color="000001"/>
              <w:bottom w:val="single" w:sz="4" w:space="0" w:color="000001"/>
            </w:tcBorders>
            <w:shd w:val="clear" w:color="auto" w:fill="FFFFFF"/>
          </w:tcPr>
          <w:p w:rsidR="00667D12" w:rsidRDefault="00667D12" w:rsidP="00865462">
            <w:pPr>
              <w:spacing w:line="240" w:lineRule="auto"/>
              <w:ind w:left="57" w:right="57" w:firstLine="0"/>
            </w:pPr>
            <w:r>
              <w:t>Адрес или описание местоположения земельного участка</w:t>
            </w:r>
          </w:p>
        </w:tc>
        <w:tc>
          <w:tcPr>
            <w:tcW w:w="4043" w:type="dxa"/>
            <w:tcBorders>
              <w:top w:val="single" w:sz="4" w:space="0" w:color="000001"/>
              <w:left w:val="single" w:sz="4" w:space="0" w:color="000001"/>
              <w:bottom w:val="single" w:sz="4" w:space="0" w:color="000001"/>
              <w:right w:val="single" w:sz="4" w:space="0" w:color="000001"/>
            </w:tcBorders>
            <w:shd w:val="clear" w:color="auto" w:fill="FFFFFF"/>
          </w:tcPr>
          <w:p w:rsidR="00667D12" w:rsidRDefault="00667D12" w:rsidP="00865462">
            <w:pPr>
              <w:snapToGrid w:val="0"/>
              <w:spacing w:line="240" w:lineRule="auto"/>
              <w:ind w:left="57" w:right="57" w:firstLine="0"/>
            </w:pPr>
          </w:p>
        </w:tc>
      </w:tr>
    </w:tbl>
    <w:p w:rsidR="00667D12" w:rsidRDefault="00667D12" w:rsidP="00667D12">
      <w:pPr>
        <w:spacing w:before="240" w:line="240" w:lineRule="auto"/>
        <w:jc w:val="center"/>
      </w:pPr>
      <w:r>
        <w:rPr>
          <w:b/>
          <w:sz w:val="24"/>
          <w:szCs w:val="24"/>
        </w:rPr>
        <w:t xml:space="preserve">3. Сведения об изменении параметров планируемого строительства </w:t>
      </w:r>
      <w:r>
        <w:rPr>
          <w:b/>
          <w:sz w:val="24"/>
          <w:szCs w:val="24"/>
        </w:rPr>
        <w:br/>
        <w:t xml:space="preserve">или реконструкции объекта индивидуального жилищного строительства </w:t>
      </w:r>
      <w:r>
        <w:rPr>
          <w:b/>
          <w:sz w:val="24"/>
          <w:szCs w:val="24"/>
        </w:rPr>
        <w:br/>
        <w:t>или садового дома</w:t>
      </w:r>
    </w:p>
    <w:tbl>
      <w:tblPr>
        <w:tblW w:w="0" w:type="auto"/>
        <w:tblInd w:w="-10" w:type="dxa"/>
        <w:tblLayout w:type="fixed"/>
        <w:tblCellMar>
          <w:left w:w="28" w:type="dxa"/>
          <w:right w:w="28" w:type="dxa"/>
        </w:tblCellMar>
        <w:tblLook w:val="0000"/>
      </w:tblPr>
      <w:tblGrid>
        <w:gridCol w:w="567"/>
        <w:gridCol w:w="2890"/>
        <w:gridCol w:w="172"/>
        <w:gridCol w:w="3062"/>
        <w:gridCol w:w="182"/>
        <w:gridCol w:w="2497"/>
      </w:tblGrid>
      <w:tr w:rsidR="00667D12" w:rsidTr="00865462">
        <w:tc>
          <w:tcPr>
            <w:tcW w:w="567" w:type="dxa"/>
            <w:vMerge w:val="restart"/>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center"/>
            </w:pPr>
            <w:r>
              <w:t>№ п/п</w:t>
            </w:r>
          </w:p>
        </w:tc>
        <w:tc>
          <w:tcPr>
            <w:tcW w:w="2890" w:type="dxa"/>
            <w:vMerge w:val="restart"/>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jc w:val="center"/>
            </w:pPr>
            <w: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6" w:type="dxa"/>
            <w:gridSpan w:val="3"/>
            <w:tcBorders>
              <w:top w:val="single" w:sz="4" w:space="0" w:color="00000A"/>
              <w:left w:val="single" w:sz="4" w:space="0" w:color="00000A"/>
            </w:tcBorders>
            <w:shd w:val="clear" w:color="auto" w:fill="FFFFFF"/>
          </w:tcPr>
          <w:p w:rsidR="00667D12" w:rsidRDefault="00667D12" w:rsidP="00865462">
            <w:pPr>
              <w:spacing w:line="240" w:lineRule="auto"/>
              <w:jc w:val="center"/>
            </w:pPr>
            <w: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2497"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pacing w:line="240" w:lineRule="auto"/>
              <w:jc w:val="center"/>
            </w:pPr>
            <w: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667D12" w:rsidTr="00865462">
        <w:tc>
          <w:tcPr>
            <w:tcW w:w="567" w:type="dxa"/>
            <w:vMerge/>
            <w:tcBorders>
              <w:top w:val="single" w:sz="4" w:space="0" w:color="00000A"/>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890" w:type="dxa"/>
            <w:vMerge/>
            <w:tcBorders>
              <w:top w:val="single" w:sz="4" w:space="0" w:color="00000A"/>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172" w:type="dxa"/>
            <w:tcBorders>
              <w:left w:val="single" w:sz="4" w:space="0" w:color="00000A"/>
            </w:tcBorders>
            <w:shd w:val="clear" w:color="auto" w:fill="FFFFFF"/>
            <w:vAlign w:val="bottom"/>
          </w:tcPr>
          <w:p w:rsidR="00667D12" w:rsidRDefault="00667D12" w:rsidP="00865462">
            <w:pPr>
              <w:snapToGrid w:val="0"/>
              <w:spacing w:line="240" w:lineRule="auto"/>
              <w:jc w:val="center"/>
            </w:pPr>
          </w:p>
        </w:tc>
        <w:tc>
          <w:tcPr>
            <w:tcW w:w="3062"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182" w:type="dxa"/>
            <w:shd w:val="clear" w:color="auto" w:fill="FFFFFF"/>
            <w:vAlign w:val="bottom"/>
          </w:tcPr>
          <w:p w:rsidR="00667D12" w:rsidRDefault="00667D12" w:rsidP="00865462">
            <w:pPr>
              <w:snapToGrid w:val="0"/>
              <w:spacing w:line="240" w:lineRule="auto"/>
              <w:jc w:val="center"/>
            </w:pPr>
          </w:p>
        </w:tc>
        <w:tc>
          <w:tcPr>
            <w:tcW w:w="2497" w:type="dxa"/>
            <w:vMerge/>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napToGrid w:val="0"/>
              <w:spacing w:line="240" w:lineRule="auto"/>
              <w:jc w:val="center"/>
            </w:pPr>
          </w:p>
        </w:tc>
      </w:tr>
      <w:tr w:rsidR="00667D12" w:rsidTr="00865462">
        <w:tc>
          <w:tcPr>
            <w:tcW w:w="567" w:type="dxa"/>
            <w:vMerge/>
            <w:tcBorders>
              <w:top w:val="single" w:sz="4" w:space="0" w:color="00000A"/>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890" w:type="dxa"/>
            <w:vMerge/>
            <w:tcBorders>
              <w:top w:val="single" w:sz="4" w:space="0" w:color="00000A"/>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172" w:type="dxa"/>
            <w:tcBorders>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3062" w:type="dxa"/>
            <w:tcBorders>
              <w:top w:val="single" w:sz="4" w:space="0" w:color="00000A"/>
              <w:bottom w:val="single" w:sz="4" w:space="0" w:color="00000A"/>
            </w:tcBorders>
            <w:shd w:val="clear" w:color="auto" w:fill="FFFFFF"/>
          </w:tcPr>
          <w:p w:rsidR="00667D12" w:rsidRDefault="00667D12" w:rsidP="00865462">
            <w:pPr>
              <w:spacing w:line="240" w:lineRule="auto"/>
              <w:jc w:val="center"/>
            </w:pPr>
            <w:r>
              <w:t>(дата направления уведомления)</w:t>
            </w:r>
          </w:p>
        </w:tc>
        <w:tc>
          <w:tcPr>
            <w:tcW w:w="182" w:type="dxa"/>
            <w:tcBorders>
              <w:bottom w:val="single" w:sz="4" w:space="0" w:color="00000A"/>
            </w:tcBorders>
            <w:shd w:val="clear" w:color="auto" w:fill="FFFFFF"/>
          </w:tcPr>
          <w:p w:rsidR="00667D12" w:rsidRDefault="00667D12" w:rsidP="00865462">
            <w:pPr>
              <w:snapToGrid w:val="0"/>
              <w:spacing w:line="240" w:lineRule="auto"/>
              <w:jc w:val="center"/>
            </w:pPr>
          </w:p>
        </w:tc>
        <w:tc>
          <w:tcPr>
            <w:tcW w:w="2497" w:type="dxa"/>
            <w:vMerge/>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napToGrid w:val="0"/>
              <w:spacing w:line="240" w:lineRule="auto"/>
              <w:jc w:val="center"/>
            </w:pPr>
          </w:p>
        </w:tc>
      </w:tr>
      <w:tr w:rsidR="00667D12" w:rsidTr="00865462">
        <w:tc>
          <w:tcPr>
            <w:tcW w:w="567"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ind w:firstLine="0"/>
            </w:pPr>
            <w:r>
              <w:t>3.1</w:t>
            </w:r>
          </w:p>
        </w:tc>
        <w:tc>
          <w:tcPr>
            <w:tcW w:w="2890"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ind w:left="57" w:right="57" w:firstLine="0"/>
            </w:pPr>
            <w:r>
              <w:t>Количество надземных этажей</w:t>
            </w:r>
          </w:p>
        </w:tc>
        <w:tc>
          <w:tcPr>
            <w:tcW w:w="3416" w:type="dxa"/>
            <w:gridSpan w:val="3"/>
            <w:tcBorders>
              <w:top w:val="single" w:sz="4" w:space="0" w:color="00000A"/>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497"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napToGrid w:val="0"/>
              <w:spacing w:line="240" w:lineRule="auto"/>
              <w:jc w:val="center"/>
            </w:pPr>
          </w:p>
        </w:tc>
      </w:tr>
      <w:tr w:rsidR="00667D12" w:rsidTr="00865462">
        <w:tc>
          <w:tcPr>
            <w:tcW w:w="567"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ind w:firstLine="0"/>
            </w:pPr>
            <w:r>
              <w:t>3.2</w:t>
            </w:r>
          </w:p>
        </w:tc>
        <w:tc>
          <w:tcPr>
            <w:tcW w:w="2890"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ind w:left="57" w:right="57" w:firstLine="0"/>
            </w:pPr>
            <w:r>
              <w:t>Высота</w:t>
            </w:r>
          </w:p>
        </w:tc>
        <w:tc>
          <w:tcPr>
            <w:tcW w:w="3416" w:type="dxa"/>
            <w:gridSpan w:val="3"/>
            <w:tcBorders>
              <w:top w:val="single" w:sz="4" w:space="0" w:color="00000A"/>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497"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napToGrid w:val="0"/>
              <w:spacing w:line="240" w:lineRule="auto"/>
              <w:jc w:val="center"/>
            </w:pPr>
          </w:p>
        </w:tc>
      </w:tr>
      <w:tr w:rsidR="00667D12" w:rsidTr="00865462">
        <w:tc>
          <w:tcPr>
            <w:tcW w:w="567"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ind w:firstLine="0"/>
            </w:pPr>
            <w:r>
              <w:t>3.3</w:t>
            </w:r>
          </w:p>
        </w:tc>
        <w:tc>
          <w:tcPr>
            <w:tcW w:w="2890"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ind w:left="57" w:right="57" w:firstLine="0"/>
            </w:pPr>
            <w:r>
              <w:t>Сведения об отступах от границ земельного участка</w:t>
            </w:r>
          </w:p>
        </w:tc>
        <w:tc>
          <w:tcPr>
            <w:tcW w:w="3416" w:type="dxa"/>
            <w:gridSpan w:val="3"/>
            <w:tcBorders>
              <w:top w:val="single" w:sz="4" w:space="0" w:color="00000A"/>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497"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napToGrid w:val="0"/>
              <w:spacing w:line="240" w:lineRule="auto"/>
              <w:jc w:val="center"/>
            </w:pPr>
          </w:p>
        </w:tc>
      </w:tr>
      <w:tr w:rsidR="00667D12" w:rsidTr="00865462">
        <w:tc>
          <w:tcPr>
            <w:tcW w:w="567"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ind w:firstLine="0"/>
            </w:pPr>
            <w:r>
              <w:t>3.4</w:t>
            </w:r>
          </w:p>
        </w:tc>
        <w:tc>
          <w:tcPr>
            <w:tcW w:w="2890" w:type="dxa"/>
            <w:tcBorders>
              <w:top w:val="single" w:sz="4" w:space="0" w:color="00000A"/>
              <w:left w:val="single" w:sz="4" w:space="0" w:color="00000A"/>
              <w:bottom w:val="single" w:sz="4" w:space="0" w:color="00000A"/>
            </w:tcBorders>
            <w:shd w:val="clear" w:color="auto" w:fill="FFFFFF"/>
          </w:tcPr>
          <w:p w:rsidR="00667D12" w:rsidRDefault="00667D12" w:rsidP="00865462">
            <w:pPr>
              <w:spacing w:line="240" w:lineRule="auto"/>
              <w:ind w:left="57" w:right="57" w:firstLine="0"/>
            </w:pPr>
            <w:r>
              <w:t>Площадь застройки</w:t>
            </w:r>
          </w:p>
        </w:tc>
        <w:tc>
          <w:tcPr>
            <w:tcW w:w="3416" w:type="dxa"/>
            <w:gridSpan w:val="3"/>
            <w:tcBorders>
              <w:top w:val="single" w:sz="4" w:space="0" w:color="00000A"/>
              <w:left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497"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napToGrid w:val="0"/>
              <w:spacing w:line="240" w:lineRule="auto"/>
              <w:jc w:val="center"/>
            </w:pPr>
          </w:p>
        </w:tc>
      </w:tr>
    </w:tbl>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p>
    <w:p w:rsidR="00667D12" w:rsidRDefault="00667D12" w:rsidP="00667D12">
      <w:pPr>
        <w:spacing w:line="240" w:lineRule="auto"/>
        <w:jc w:val="center"/>
      </w:pPr>
      <w:r>
        <w:rPr>
          <w:b/>
          <w:sz w:val="24"/>
          <w:szCs w:val="24"/>
        </w:rPr>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W w:w="0" w:type="auto"/>
        <w:tblInd w:w="-10" w:type="dxa"/>
        <w:tblLayout w:type="fixed"/>
        <w:tblCellMar>
          <w:left w:w="28" w:type="dxa"/>
          <w:right w:w="28" w:type="dxa"/>
        </w:tblCellMar>
        <w:tblLook w:val="0000"/>
      </w:tblPr>
      <w:tblGrid>
        <w:gridCol w:w="9483"/>
      </w:tblGrid>
      <w:tr w:rsidR="00667D12" w:rsidTr="00865462">
        <w:trPr>
          <w:trHeight w:val="10659"/>
        </w:trPr>
        <w:tc>
          <w:tcPr>
            <w:tcW w:w="9483" w:type="dxa"/>
            <w:tcBorders>
              <w:top w:val="single" w:sz="4" w:space="0" w:color="00000A"/>
              <w:left w:val="single" w:sz="4" w:space="0" w:color="00000A"/>
              <w:bottom w:val="single" w:sz="4" w:space="0" w:color="00000A"/>
              <w:right w:val="single" w:sz="4" w:space="0" w:color="00000A"/>
            </w:tcBorders>
            <w:shd w:val="clear" w:color="auto" w:fill="FFFFFF"/>
          </w:tcPr>
          <w:p w:rsidR="00667D12" w:rsidRDefault="00667D12" w:rsidP="00865462">
            <w:pPr>
              <w:snapToGrid w:val="0"/>
              <w:spacing w:line="240" w:lineRule="auto"/>
              <w:jc w:val="center"/>
            </w:pPr>
          </w:p>
        </w:tc>
      </w:tr>
    </w:tbl>
    <w:p w:rsidR="00667D12" w:rsidRDefault="00667D12" w:rsidP="00667D12">
      <w:pPr>
        <w:pageBreakBefore/>
        <w:spacing w:line="240" w:lineRule="auto"/>
        <w:ind w:firstLine="567"/>
      </w:pPr>
      <w:r>
        <w:rPr>
          <w:sz w:val="24"/>
          <w:szCs w:val="24"/>
        </w:rPr>
        <w:lastRenderedPageBreak/>
        <w:t>Почтовый адрес и (или) адрес электронной почты для связи:</w:t>
      </w:r>
    </w:p>
    <w:p w:rsidR="00667D12" w:rsidRDefault="00667D12" w:rsidP="00667D12">
      <w:pPr>
        <w:spacing w:line="240" w:lineRule="auto"/>
        <w:rPr>
          <w:sz w:val="24"/>
          <w:szCs w:val="24"/>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rPr>
          <w:sz w:val="24"/>
          <w:szCs w:val="24"/>
        </w:rPr>
      </w:pPr>
    </w:p>
    <w:p w:rsidR="00667D12" w:rsidRDefault="00667D12" w:rsidP="00667D12">
      <w:pPr>
        <w:spacing w:before="240" w:line="240" w:lineRule="auto"/>
        <w:ind w:firstLine="567"/>
        <w:jc w:val="both"/>
      </w:pPr>
      <w:r>
        <w:rPr>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667D12" w:rsidRDefault="00667D12" w:rsidP="00667D12">
      <w:pPr>
        <w:spacing w:line="240" w:lineRule="auto"/>
        <w:rPr>
          <w:sz w:val="24"/>
          <w:szCs w:val="24"/>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both"/>
      </w:pPr>
      <w:r>
        <w:rPr>
          <w:spacing w:val="-2"/>
          <w:sz w:val="24"/>
          <w:szCs w:val="24"/>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667D12" w:rsidRDefault="00667D12" w:rsidP="00667D12">
      <w:pPr>
        <w:spacing w:line="240" w:lineRule="auto"/>
      </w:pPr>
      <w:r>
        <w:rPr>
          <w:b/>
          <w:sz w:val="24"/>
          <w:szCs w:val="24"/>
        </w:rPr>
        <w:t xml:space="preserve">Настоящим уведомлением я  </w:t>
      </w:r>
    </w:p>
    <w:p w:rsidR="00667D12" w:rsidRDefault="00667D12" w:rsidP="00667D12">
      <w:pPr>
        <w:pBdr>
          <w:top w:val="single" w:sz="4" w:space="1" w:color="00000A"/>
          <w:left w:val="none" w:sz="0" w:space="0" w:color="000000"/>
          <w:bottom w:val="none" w:sz="0" w:space="0" w:color="000000"/>
          <w:right w:val="none" w:sz="0" w:space="0" w:color="000000"/>
        </w:pBdr>
        <w:spacing w:line="240" w:lineRule="auto"/>
        <w:ind w:left="3204" w:firstLine="0"/>
        <w:rPr>
          <w:sz w:val="2"/>
          <w:szCs w:val="2"/>
        </w:rPr>
      </w:pPr>
    </w:p>
    <w:p w:rsidR="00667D12" w:rsidRDefault="00667D12" w:rsidP="00667D12">
      <w:pPr>
        <w:spacing w:line="240" w:lineRule="auto"/>
        <w:rPr>
          <w:b/>
          <w:sz w:val="2"/>
          <w:szCs w:val="2"/>
        </w:rPr>
      </w:pPr>
    </w:p>
    <w:p w:rsidR="00667D12" w:rsidRDefault="00667D12" w:rsidP="00667D12">
      <w:pPr>
        <w:pBdr>
          <w:top w:val="single" w:sz="4" w:space="1" w:color="00000A"/>
          <w:left w:val="none" w:sz="0" w:space="0" w:color="000000"/>
          <w:bottom w:val="none" w:sz="0" w:space="0" w:color="000000"/>
          <w:right w:val="none" w:sz="0" w:space="0" w:color="000000"/>
        </w:pBdr>
        <w:spacing w:line="240" w:lineRule="auto"/>
        <w:jc w:val="center"/>
      </w:pPr>
      <w:r>
        <w:t>(фамилия, имя, отчество (при наличии)</w:t>
      </w:r>
    </w:p>
    <w:p w:rsidR="00667D12" w:rsidRDefault="00667D12" w:rsidP="00667D12">
      <w:pPr>
        <w:spacing w:line="240" w:lineRule="auto"/>
        <w:jc w:val="both"/>
      </w:pPr>
      <w:r>
        <w:rPr>
          <w:b/>
        </w:rPr>
        <w:t>даю согласие на обработку персональных данных (в случае если застройщиком является физическое лицо).</w:t>
      </w:r>
    </w:p>
    <w:tbl>
      <w:tblPr>
        <w:tblW w:w="0" w:type="auto"/>
        <w:tblInd w:w="567" w:type="dxa"/>
        <w:tblLayout w:type="fixed"/>
        <w:tblCellMar>
          <w:left w:w="28" w:type="dxa"/>
          <w:right w:w="28" w:type="dxa"/>
        </w:tblCellMar>
        <w:tblLook w:val="0000"/>
      </w:tblPr>
      <w:tblGrid>
        <w:gridCol w:w="3119"/>
        <w:gridCol w:w="680"/>
        <w:gridCol w:w="1985"/>
        <w:gridCol w:w="680"/>
        <w:gridCol w:w="2430"/>
      </w:tblGrid>
      <w:tr w:rsidR="00667D12" w:rsidTr="00865462">
        <w:trPr>
          <w:cantSplit/>
        </w:trPr>
        <w:tc>
          <w:tcPr>
            <w:tcW w:w="3119"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680" w:type="dxa"/>
            <w:tcBorders>
              <w:bottom w:val="single" w:sz="4" w:space="0" w:color="00000A"/>
            </w:tcBorders>
            <w:shd w:val="clear" w:color="auto" w:fill="FFFFFF"/>
            <w:vAlign w:val="bottom"/>
          </w:tcPr>
          <w:p w:rsidR="00667D12" w:rsidRDefault="00667D12" w:rsidP="00865462">
            <w:pPr>
              <w:snapToGrid w:val="0"/>
              <w:spacing w:line="240" w:lineRule="auto"/>
            </w:pPr>
          </w:p>
        </w:tc>
        <w:tc>
          <w:tcPr>
            <w:tcW w:w="1985"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680" w:type="dxa"/>
            <w:tcBorders>
              <w:bottom w:val="single" w:sz="4" w:space="0" w:color="00000A"/>
            </w:tcBorders>
            <w:shd w:val="clear" w:color="auto" w:fill="FFFFFF"/>
            <w:vAlign w:val="bottom"/>
          </w:tcPr>
          <w:p w:rsidR="00667D12" w:rsidRDefault="00667D12" w:rsidP="00865462">
            <w:pPr>
              <w:snapToGrid w:val="0"/>
              <w:spacing w:line="240" w:lineRule="auto"/>
              <w:jc w:val="center"/>
            </w:pPr>
          </w:p>
        </w:tc>
        <w:tc>
          <w:tcPr>
            <w:tcW w:w="2430" w:type="dxa"/>
            <w:tcBorders>
              <w:bottom w:val="single" w:sz="4" w:space="0" w:color="00000A"/>
            </w:tcBorders>
            <w:shd w:val="clear" w:color="auto" w:fill="FFFFFF"/>
            <w:vAlign w:val="bottom"/>
          </w:tcPr>
          <w:p w:rsidR="00667D12" w:rsidRDefault="00667D12" w:rsidP="00865462">
            <w:pPr>
              <w:snapToGrid w:val="0"/>
              <w:spacing w:line="240" w:lineRule="auto"/>
              <w:jc w:val="center"/>
            </w:pPr>
          </w:p>
        </w:tc>
      </w:tr>
      <w:tr w:rsidR="00667D12" w:rsidTr="00865462">
        <w:trPr>
          <w:cantSplit/>
        </w:trPr>
        <w:tc>
          <w:tcPr>
            <w:tcW w:w="3119" w:type="dxa"/>
            <w:tcBorders>
              <w:top w:val="single" w:sz="4" w:space="0" w:color="00000A"/>
              <w:bottom w:val="single" w:sz="4" w:space="0" w:color="00000A"/>
            </w:tcBorders>
            <w:shd w:val="clear" w:color="auto" w:fill="FFFFFF"/>
          </w:tcPr>
          <w:p w:rsidR="00667D12" w:rsidRDefault="00667D12" w:rsidP="00865462">
            <w:pPr>
              <w:spacing w:line="240" w:lineRule="auto"/>
              <w:jc w:val="center"/>
            </w:pPr>
            <w:r>
              <w:t>(должность, в случае если застройщиком является юридическое лицо)</w:t>
            </w:r>
          </w:p>
        </w:tc>
        <w:tc>
          <w:tcPr>
            <w:tcW w:w="680" w:type="dxa"/>
            <w:tcBorders>
              <w:top w:val="single" w:sz="4" w:space="0" w:color="00000A"/>
              <w:bottom w:val="single" w:sz="4" w:space="0" w:color="00000A"/>
            </w:tcBorders>
            <w:shd w:val="clear" w:color="auto" w:fill="FFFFFF"/>
          </w:tcPr>
          <w:p w:rsidR="00667D12" w:rsidRDefault="00667D12" w:rsidP="00865462">
            <w:pPr>
              <w:snapToGrid w:val="0"/>
              <w:spacing w:line="240" w:lineRule="auto"/>
            </w:pPr>
          </w:p>
        </w:tc>
        <w:tc>
          <w:tcPr>
            <w:tcW w:w="1985" w:type="dxa"/>
            <w:tcBorders>
              <w:top w:val="single" w:sz="4" w:space="0" w:color="00000A"/>
              <w:bottom w:val="single" w:sz="4" w:space="0" w:color="00000A"/>
            </w:tcBorders>
            <w:shd w:val="clear" w:color="auto" w:fill="FFFFFF"/>
          </w:tcPr>
          <w:p w:rsidR="00667D12" w:rsidRDefault="00667D12" w:rsidP="00865462">
            <w:pPr>
              <w:spacing w:line="240" w:lineRule="auto"/>
              <w:jc w:val="center"/>
            </w:pPr>
            <w:r>
              <w:t>(подпись)</w:t>
            </w:r>
          </w:p>
        </w:tc>
        <w:tc>
          <w:tcPr>
            <w:tcW w:w="680" w:type="dxa"/>
            <w:tcBorders>
              <w:top w:val="single" w:sz="4" w:space="0" w:color="00000A"/>
              <w:bottom w:val="single" w:sz="4" w:space="0" w:color="00000A"/>
            </w:tcBorders>
            <w:shd w:val="clear" w:color="auto" w:fill="FFFFFF"/>
          </w:tcPr>
          <w:p w:rsidR="00667D12" w:rsidRDefault="00667D12" w:rsidP="00865462">
            <w:pPr>
              <w:snapToGrid w:val="0"/>
              <w:spacing w:line="240" w:lineRule="auto"/>
              <w:jc w:val="center"/>
            </w:pPr>
          </w:p>
        </w:tc>
        <w:tc>
          <w:tcPr>
            <w:tcW w:w="2430" w:type="dxa"/>
            <w:tcBorders>
              <w:top w:val="single" w:sz="4" w:space="0" w:color="00000A"/>
              <w:bottom w:val="single" w:sz="4" w:space="0" w:color="00000A"/>
            </w:tcBorders>
            <w:shd w:val="clear" w:color="auto" w:fill="FFFFFF"/>
          </w:tcPr>
          <w:p w:rsidR="00667D12" w:rsidRDefault="00667D12" w:rsidP="00865462">
            <w:pPr>
              <w:spacing w:line="240" w:lineRule="auto"/>
              <w:jc w:val="center"/>
            </w:pPr>
            <w:r>
              <w:t>(расшифровка подписи)</w:t>
            </w:r>
          </w:p>
        </w:tc>
      </w:tr>
    </w:tbl>
    <w:p w:rsidR="00667D12" w:rsidRDefault="00667D12" w:rsidP="00667D12">
      <w:pPr>
        <w:spacing w:before="360" w:line="240" w:lineRule="auto"/>
        <w:ind w:left="567" w:right="6237" w:firstLine="0"/>
        <w:jc w:val="center"/>
      </w:pPr>
      <w:r>
        <w:t>М.П.</w:t>
      </w:r>
      <w:r>
        <w:br/>
        <w:t>(при наличии)</w:t>
      </w: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667D12" w:rsidRDefault="00667D12" w:rsidP="00667D12">
      <w:pPr>
        <w:tabs>
          <w:tab w:val="left" w:pos="1580"/>
        </w:tabs>
        <w:spacing w:line="240" w:lineRule="auto"/>
        <w:jc w:val="center"/>
        <w:rPr>
          <w:sz w:val="28"/>
          <w:szCs w:val="28"/>
        </w:rPr>
      </w:pPr>
    </w:p>
    <w:p w:rsidR="00EE375B" w:rsidRDefault="00EE375B"/>
    <w:sectPr w:rsidR="00EE375B" w:rsidSect="00AE346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8BF" w:rsidRDefault="006358BF">
      <w:pPr>
        <w:spacing w:line="240" w:lineRule="auto"/>
      </w:pPr>
      <w:r>
        <w:separator/>
      </w:r>
    </w:p>
  </w:endnote>
  <w:endnote w:type="continuationSeparator" w:id="1">
    <w:p w:rsidR="006358BF" w:rsidRDefault="006358B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font296">
    <w:charset w:val="CC"/>
    <w:family w:val="auto"/>
    <w:pitch w:val="variable"/>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62" w:rsidRDefault="009B6B62">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62" w:rsidRDefault="009B6B6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8BF" w:rsidRDefault="006358BF">
      <w:pPr>
        <w:spacing w:line="240" w:lineRule="auto"/>
      </w:pPr>
      <w:r>
        <w:separator/>
      </w:r>
    </w:p>
  </w:footnote>
  <w:footnote w:type="continuationSeparator" w:id="1">
    <w:p w:rsidR="006358BF" w:rsidRDefault="006358B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62" w:rsidRDefault="009B6B6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62" w:rsidRDefault="009B6B6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786"/>
        </w:tabs>
        <w:ind w:left="786"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5"/>
    <w:multiLevelType w:val="multilevel"/>
    <w:tmpl w:val="00000005"/>
    <w:lvl w:ilvl="0">
      <w:start w:val="1"/>
      <w:numFmt w:val="bullet"/>
      <w:lvlText w:val=""/>
      <w:lvlJc w:val="left"/>
      <w:pPr>
        <w:ind w:left="720" w:hanging="360"/>
      </w:pPr>
      <w:rPr>
        <w:rFonts w:ascii="Symbol" w:eastAsia="Times New Roman" w:hAnsi="Symbol"/>
      </w:rPr>
    </w:lvl>
    <w:lvl w:ilvl="1">
      <w:start w:val="1"/>
      <w:numFmt w:val="bullet"/>
      <w:lvlText w:val="o"/>
      <w:lvlJc w:val="left"/>
      <w:pPr>
        <w:ind w:left="2160" w:hanging="360"/>
      </w:pPr>
      <w:rPr>
        <w:rFonts w:ascii="Liberation Serif" w:eastAsia="Times New Roman" w:hAnsi="Liberation Serif"/>
      </w:rPr>
    </w:lvl>
    <w:lvl w:ilvl="2">
      <w:start w:val="1"/>
      <w:numFmt w:val="bullet"/>
      <w:lvlText w:val=""/>
      <w:lvlJc w:val="left"/>
      <w:pPr>
        <w:ind w:left="2880" w:hanging="360"/>
      </w:pPr>
      <w:rPr>
        <w:rFonts w:ascii="Liberation Serif" w:eastAsia="Times New Roman" w:hAnsi="Liberation Serif"/>
      </w:rPr>
    </w:lvl>
    <w:lvl w:ilvl="3">
      <w:start w:val="1"/>
      <w:numFmt w:val="bullet"/>
      <w:lvlText w:val=""/>
      <w:lvlJc w:val="left"/>
      <w:pPr>
        <w:ind w:left="3600" w:hanging="360"/>
      </w:pPr>
      <w:rPr>
        <w:rFonts w:ascii="Symbol" w:eastAsia="Times New Roman" w:hAnsi="Symbol"/>
      </w:rPr>
    </w:lvl>
    <w:lvl w:ilvl="4">
      <w:start w:val="1"/>
      <w:numFmt w:val="bullet"/>
      <w:lvlText w:val="o"/>
      <w:lvlJc w:val="left"/>
      <w:pPr>
        <w:ind w:left="4320" w:hanging="360"/>
      </w:pPr>
      <w:rPr>
        <w:rFonts w:ascii="Liberation Serif" w:eastAsia="Times New Roman" w:hAnsi="Liberation Serif"/>
      </w:rPr>
    </w:lvl>
    <w:lvl w:ilvl="5">
      <w:start w:val="1"/>
      <w:numFmt w:val="bullet"/>
      <w:lvlText w:val=""/>
      <w:lvlJc w:val="left"/>
      <w:pPr>
        <w:ind w:left="5040" w:hanging="360"/>
      </w:pPr>
      <w:rPr>
        <w:rFonts w:ascii="Liberation Serif" w:eastAsia="Times New Roman" w:hAnsi="Liberation Serif"/>
      </w:rPr>
    </w:lvl>
    <w:lvl w:ilvl="6">
      <w:start w:val="1"/>
      <w:numFmt w:val="bullet"/>
      <w:lvlText w:val=""/>
      <w:lvlJc w:val="left"/>
      <w:pPr>
        <w:ind w:left="5760" w:hanging="360"/>
      </w:pPr>
      <w:rPr>
        <w:rFonts w:ascii="Symbol" w:eastAsia="Times New Roman" w:hAnsi="Symbol"/>
      </w:rPr>
    </w:lvl>
    <w:lvl w:ilvl="7">
      <w:start w:val="1"/>
      <w:numFmt w:val="bullet"/>
      <w:lvlText w:val="o"/>
      <w:lvlJc w:val="left"/>
      <w:pPr>
        <w:ind w:left="6480" w:hanging="360"/>
      </w:pPr>
      <w:rPr>
        <w:rFonts w:ascii="Liberation Serif" w:eastAsia="Times New Roman" w:hAnsi="Liberation Serif"/>
      </w:rPr>
    </w:lvl>
    <w:lvl w:ilvl="8">
      <w:start w:val="1"/>
      <w:numFmt w:val="bullet"/>
      <w:lvlText w:val=""/>
      <w:lvlJc w:val="left"/>
      <w:pPr>
        <w:ind w:left="7200" w:hanging="360"/>
      </w:pPr>
      <w:rPr>
        <w:rFonts w:ascii="Liberation Serif" w:eastAsia="Times New Roman" w:hAnsi="Liberation Serif"/>
      </w:rPr>
    </w:lvl>
  </w:abstractNum>
  <w:abstractNum w:abstractNumId="5">
    <w:nsid w:val="00000009"/>
    <w:multiLevelType w:val="multilevel"/>
    <w:tmpl w:val="00000009"/>
    <w:name w:val="WW8Num9"/>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000000A"/>
    <w:multiLevelType w:val="multilevel"/>
    <w:tmpl w:val="0000000A"/>
    <w:name w:val="WW8Num10"/>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4BB2D37"/>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9">
    <w:nsid w:val="07450CC1"/>
    <w:multiLevelType w:val="multilevel"/>
    <w:tmpl w:val="F920E4E0"/>
    <w:lvl w:ilvl="0">
      <w:start w:val="2022"/>
      <w:numFmt w:val="decimal"/>
      <w:lvlText w:val="%1"/>
      <w:lvlJc w:val="left"/>
      <w:pPr>
        <w:ind w:left="960" w:hanging="600"/>
      </w:pPr>
      <w:rPr>
        <w:color w:val="00000A"/>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BDC2CF5"/>
    <w:multiLevelType w:val="multilevel"/>
    <w:tmpl w:val="DDC69172"/>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1">
    <w:nsid w:val="11412ABE"/>
    <w:multiLevelType w:val="multilevel"/>
    <w:tmpl w:val="0D68CA1C"/>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2280" w:hanging="360"/>
      </w:pPr>
      <w:rPr>
        <w:rFonts w:ascii="Courier New" w:hAnsi="Courier New" w:cs="Courier New" w:hint="default"/>
      </w:rPr>
    </w:lvl>
    <w:lvl w:ilvl="2">
      <w:start w:val="1"/>
      <w:numFmt w:val="bullet"/>
      <w:lvlText w:val=""/>
      <w:lvlJc w:val="left"/>
      <w:pPr>
        <w:ind w:left="3000" w:hanging="360"/>
      </w:pPr>
      <w:rPr>
        <w:rFonts w:ascii="Wingdings" w:hAnsi="Wingdings" w:cs="Wingdings" w:hint="default"/>
      </w:rPr>
    </w:lvl>
    <w:lvl w:ilvl="3">
      <w:start w:val="1"/>
      <w:numFmt w:val="bullet"/>
      <w:lvlText w:val=""/>
      <w:lvlJc w:val="left"/>
      <w:pPr>
        <w:ind w:left="3720" w:hanging="360"/>
      </w:pPr>
      <w:rPr>
        <w:rFonts w:ascii="Symbol" w:hAnsi="Symbol" w:cs="Symbol" w:hint="default"/>
      </w:rPr>
    </w:lvl>
    <w:lvl w:ilvl="4">
      <w:start w:val="1"/>
      <w:numFmt w:val="bullet"/>
      <w:lvlText w:val="o"/>
      <w:lvlJc w:val="left"/>
      <w:pPr>
        <w:ind w:left="4440" w:hanging="360"/>
      </w:pPr>
      <w:rPr>
        <w:rFonts w:ascii="Courier New" w:hAnsi="Courier New" w:cs="Courier New" w:hint="default"/>
      </w:rPr>
    </w:lvl>
    <w:lvl w:ilvl="5">
      <w:start w:val="1"/>
      <w:numFmt w:val="bullet"/>
      <w:lvlText w:val=""/>
      <w:lvlJc w:val="left"/>
      <w:pPr>
        <w:ind w:left="5160" w:hanging="360"/>
      </w:pPr>
      <w:rPr>
        <w:rFonts w:ascii="Wingdings" w:hAnsi="Wingdings" w:cs="Wingdings" w:hint="default"/>
      </w:rPr>
    </w:lvl>
    <w:lvl w:ilvl="6">
      <w:start w:val="1"/>
      <w:numFmt w:val="bullet"/>
      <w:lvlText w:val=""/>
      <w:lvlJc w:val="left"/>
      <w:pPr>
        <w:ind w:left="5880" w:hanging="360"/>
      </w:pPr>
      <w:rPr>
        <w:rFonts w:ascii="Symbol" w:hAnsi="Symbol" w:cs="Symbol" w:hint="default"/>
      </w:rPr>
    </w:lvl>
    <w:lvl w:ilvl="7">
      <w:start w:val="1"/>
      <w:numFmt w:val="bullet"/>
      <w:lvlText w:val="o"/>
      <w:lvlJc w:val="left"/>
      <w:pPr>
        <w:ind w:left="6600" w:hanging="360"/>
      </w:pPr>
      <w:rPr>
        <w:rFonts w:ascii="Courier New" w:hAnsi="Courier New" w:cs="Courier New" w:hint="default"/>
      </w:rPr>
    </w:lvl>
    <w:lvl w:ilvl="8">
      <w:start w:val="1"/>
      <w:numFmt w:val="bullet"/>
      <w:lvlText w:val=""/>
      <w:lvlJc w:val="left"/>
      <w:pPr>
        <w:ind w:left="7320" w:hanging="360"/>
      </w:pPr>
      <w:rPr>
        <w:rFonts w:ascii="Wingdings" w:hAnsi="Wingdings" w:cs="Wingdings" w:hint="default"/>
      </w:rPr>
    </w:lvl>
  </w:abstractNum>
  <w:abstractNum w:abstractNumId="12">
    <w:nsid w:val="15BD35A6"/>
    <w:multiLevelType w:val="hybridMultilevel"/>
    <w:tmpl w:val="32C065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7ED223D"/>
    <w:multiLevelType w:val="multilevel"/>
    <w:tmpl w:val="608685C0"/>
    <w:lvl w:ilvl="0">
      <w:start w:val="1"/>
      <w:numFmt w:val="decimal"/>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4">
    <w:nsid w:val="194A5A79"/>
    <w:multiLevelType w:val="hybridMultilevel"/>
    <w:tmpl w:val="3534830A"/>
    <w:lvl w:ilvl="0" w:tplc="04190011">
      <w:start w:val="1"/>
      <w:numFmt w:val="decimal"/>
      <w:lvlText w:val="%1)"/>
      <w:lvlJc w:val="left"/>
      <w:pPr>
        <w:ind w:left="1287" w:hanging="360"/>
      </w:pPr>
      <w:rPr>
        <w:rFont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BA65414"/>
    <w:multiLevelType w:val="multilevel"/>
    <w:tmpl w:val="8F4029F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nsid w:val="1FE96A0F"/>
    <w:multiLevelType w:val="hybridMultilevel"/>
    <w:tmpl w:val="28500D3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2F41F8C"/>
    <w:multiLevelType w:val="hybridMultilevel"/>
    <w:tmpl w:val="D534B4C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8">
    <w:nsid w:val="2513731C"/>
    <w:multiLevelType w:val="multilevel"/>
    <w:tmpl w:val="10B67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5D21F65"/>
    <w:multiLevelType w:val="hybridMultilevel"/>
    <w:tmpl w:val="38FC8AD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2AD448F4"/>
    <w:multiLevelType w:val="multilevel"/>
    <w:tmpl w:val="09D6A8D2"/>
    <w:lvl w:ilvl="0">
      <w:start w:val="1"/>
      <w:numFmt w:val="decimal"/>
      <w:lvlText w:val="%1."/>
      <w:lvlJc w:val="left"/>
      <w:pPr>
        <w:ind w:left="1080" w:hanging="360"/>
      </w:pPr>
      <w:rPr>
        <w:rFonts w:ascii="Times New Roman" w:hAnsi="Times New Roman"/>
        <w:b/>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2EBD3670"/>
    <w:multiLevelType w:val="hybridMultilevel"/>
    <w:tmpl w:val="30743DB0"/>
    <w:lvl w:ilvl="0" w:tplc="A80699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F5B78F7"/>
    <w:multiLevelType w:val="multilevel"/>
    <w:tmpl w:val="DDDE24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0A03678"/>
    <w:multiLevelType w:val="hybridMultilevel"/>
    <w:tmpl w:val="D55CDB04"/>
    <w:lvl w:ilvl="0" w:tplc="04190011">
      <w:start w:val="1"/>
      <w:numFmt w:val="decimal"/>
      <w:lvlText w:val="%1)"/>
      <w:lvlJc w:val="left"/>
      <w:pPr>
        <w:ind w:left="277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8B65FF0"/>
    <w:multiLevelType w:val="hybridMultilevel"/>
    <w:tmpl w:val="E8D0FD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2C0FD1"/>
    <w:multiLevelType w:val="multilevel"/>
    <w:tmpl w:val="F4AE6A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E662116"/>
    <w:multiLevelType w:val="hybridMultilevel"/>
    <w:tmpl w:val="EE7E171A"/>
    <w:lvl w:ilvl="0" w:tplc="07C43A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FF55797"/>
    <w:multiLevelType w:val="hybridMultilevel"/>
    <w:tmpl w:val="AB8214C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30609FC"/>
    <w:multiLevelType w:val="hybridMultilevel"/>
    <w:tmpl w:val="973423C6"/>
    <w:lvl w:ilvl="0" w:tplc="63E018D6">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8656ED"/>
    <w:multiLevelType w:val="hybridMultilevel"/>
    <w:tmpl w:val="17A6B66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4A736C0B"/>
    <w:multiLevelType w:val="hybridMultilevel"/>
    <w:tmpl w:val="F1A030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182AA0"/>
    <w:multiLevelType w:val="hybridMultilevel"/>
    <w:tmpl w:val="BF6076A8"/>
    <w:lvl w:ilvl="0" w:tplc="21A646AC">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54F702C"/>
    <w:multiLevelType w:val="hybridMultilevel"/>
    <w:tmpl w:val="EAEE394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ACE5AFE"/>
    <w:multiLevelType w:val="hybridMultilevel"/>
    <w:tmpl w:val="FEDC07C4"/>
    <w:lvl w:ilvl="0" w:tplc="04190011">
      <w:start w:val="1"/>
      <w:numFmt w:val="decimal"/>
      <w:lvlText w:val="%1)"/>
      <w:lvlJc w:val="left"/>
      <w:pPr>
        <w:ind w:left="2502" w:hanging="375"/>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4">
    <w:nsid w:val="5BA91A5A"/>
    <w:multiLevelType w:val="hybridMultilevel"/>
    <w:tmpl w:val="6DFE02CA"/>
    <w:lvl w:ilvl="0" w:tplc="04190001">
      <w:start w:val="1"/>
      <w:numFmt w:val="bullet"/>
      <w:lvlText w:val=""/>
      <w:lvlJc w:val="left"/>
      <w:pPr>
        <w:tabs>
          <w:tab w:val="num" w:pos="1020"/>
        </w:tabs>
        <w:ind w:left="10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62617DA2"/>
    <w:multiLevelType w:val="hybridMultilevel"/>
    <w:tmpl w:val="49BC40DE"/>
    <w:lvl w:ilvl="0" w:tplc="807213F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6906FA3"/>
    <w:multiLevelType w:val="multilevel"/>
    <w:tmpl w:val="42C6175A"/>
    <w:lvl w:ilvl="0">
      <w:start w:val="1"/>
      <w:numFmt w:val="decimal"/>
      <w:lvlText w:val="%1."/>
      <w:lvlJc w:val="left"/>
      <w:pPr>
        <w:tabs>
          <w:tab w:val="num" w:pos="720"/>
        </w:tabs>
        <w:ind w:left="720" w:hanging="360"/>
      </w:pPr>
      <w:rPr>
        <w:rFonts w:ascii="Times New Roman" w:hAnsi="Times New Roman"/>
        <w:b w:val="0"/>
        <w:bCs w:val="0"/>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B57257A"/>
    <w:multiLevelType w:val="hybridMultilevel"/>
    <w:tmpl w:val="C34859C0"/>
    <w:lvl w:ilvl="0" w:tplc="B1E2BC2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C5016FF"/>
    <w:multiLevelType w:val="hybridMultilevel"/>
    <w:tmpl w:val="9BD81D6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nsid w:val="6F542717"/>
    <w:multiLevelType w:val="hybridMultilevel"/>
    <w:tmpl w:val="9334BDC4"/>
    <w:lvl w:ilvl="0" w:tplc="F8A80ECA">
      <w:start w:val="1"/>
      <w:numFmt w:val="decimal"/>
      <w:lvlText w:val="%1."/>
      <w:lvlJc w:val="left"/>
      <w:pPr>
        <w:tabs>
          <w:tab w:val="num" w:pos="1080"/>
        </w:tabs>
        <w:ind w:left="1080" w:hanging="360"/>
      </w:pPr>
      <w:rPr>
        <w:b/>
        <w:bCs/>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0">
    <w:nsid w:val="70EE3AAD"/>
    <w:multiLevelType w:val="hybridMultilevel"/>
    <w:tmpl w:val="60A8729E"/>
    <w:lvl w:ilvl="0" w:tplc="1FC4FE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1964A67"/>
    <w:multiLevelType w:val="hybridMultilevel"/>
    <w:tmpl w:val="2878E83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72B1325F"/>
    <w:multiLevelType w:val="multilevel"/>
    <w:tmpl w:val="4B624CA0"/>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43">
    <w:nsid w:val="7C645665"/>
    <w:multiLevelType w:val="multilevel"/>
    <w:tmpl w:val="6584199E"/>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7"/>
  </w:num>
  <w:num w:numId="2">
    <w:abstractNumId w:val="35"/>
  </w:num>
  <w:num w:numId="3">
    <w:abstractNumId w:val="37"/>
  </w:num>
  <w:num w:numId="4">
    <w:abstractNumId w:val="8"/>
  </w:num>
  <w:num w:numId="5">
    <w:abstractNumId w:val="41"/>
  </w:num>
  <w:num w:numId="6">
    <w:abstractNumId w:val="28"/>
  </w:num>
  <w:num w:numId="7">
    <w:abstractNumId w:val="23"/>
  </w:num>
  <w:num w:numId="8">
    <w:abstractNumId w:val="14"/>
  </w:num>
  <w:num w:numId="9">
    <w:abstractNumId w:val="29"/>
  </w:num>
  <w:num w:numId="10">
    <w:abstractNumId w:val="19"/>
  </w:num>
  <w:num w:numId="11">
    <w:abstractNumId w:val="33"/>
  </w:num>
  <w:num w:numId="12">
    <w:abstractNumId w:val="12"/>
  </w:num>
  <w:num w:numId="13">
    <w:abstractNumId w:val="24"/>
  </w:num>
  <w:num w:numId="14">
    <w:abstractNumId w:val="0"/>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2"/>
  </w:num>
  <w:num w:numId="18">
    <w:abstractNumId w:val="3"/>
  </w:num>
  <w:num w:numId="19">
    <w:abstractNumId w:val="5"/>
  </w:num>
  <w:num w:numId="20">
    <w:abstractNumId w:val="6"/>
  </w:num>
  <w:num w:numId="21">
    <w:abstractNumId w:val="7"/>
  </w:num>
  <w:num w:numId="22">
    <w:abstractNumId w:val="22"/>
  </w:num>
  <w:num w:numId="23">
    <w:abstractNumId w:val="4"/>
  </w:num>
  <w:num w:numId="24">
    <w:abstractNumId w:val="18"/>
  </w:num>
  <w:num w:numId="25">
    <w:abstractNumId w:val="13"/>
  </w:num>
  <w:num w:numId="26">
    <w:abstractNumId w:val="25"/>
  </w:num>
  <w:num w:numId="27">
    <w:abstractNumId w:val="36"/>
  </w:num>
  <w:num w:numId="28">
    <w:abstractNumId w:val="20"/>
  </w:num>
  <w:num w:numId="29">
    <w:abstractNumId w:val="32"/>
  </w:num>
  <w:num w:numId="30">
    <w:abstractNumId w:val="39"/>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26"/>
  </w:num>
  <w:num w:numId="34">
    <w:abstractNumId w:val="31"/>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43"/>
  </w:num>
  <w:num w:numId="38">
    <w:abstractNumId w:val="11"/>
  </w:num>
  <w:num w:numId="39">
    <w:abstractNumId w:val="9"/>
  </w:num>
  <w:num w:numId="40">
    <w:abstractNumId w:val="42"/>
  </w:num>
  <w:num w:numId="41">
    <w:abstractNumId w:val="10"/>
  </w:num>
  <w:num w:numId="42">
    <w:abstractNumId w:val="15"/>
  </w:num>
  <w:num w:numId="43">
    <w:abstractNumId w:val="40"/>
  </w:num>
  <w:num w:numId="44">
    <w:abstractNumId w:val="16"/>
  </w:num>
  <w:num w:numId="4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8659B"/>
    <w:rsid w:val="0008659B"/>
    <w:rsid w:val="00412B02"/>
    <w:rsid w:val="006358BF"/>
    <w:rsid w:val="00667D12"/>
    <w:rsid w:val="00865462"/>
    <w:rsid w:val="00875072"/>
    <w:rsid w:val="009B6B62"/>
    <w:rsid w:val="00AE346C"/>
    <w:rsid w:val="00D141A1"/>
    <w:rsid w:val="00EE37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page number" w:uiPriority="0"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qFormat="1"/>
    <w:lsdException w:name="Body Text Indent 3" w:uiPriority="0"/>
    <w:lsdException w:name="Block Text" w:uiPriority="0"/>
    <w:lsdException w:name="FollowedHyperlink" w:uiPriority="0"/>
    <w:lsdException w:name="Strong" w:semiHidden="0" w:uiPriority="22" w:unhideWhenUsed="0" w:qFormat="1"/>
    <w:lsdException w:name="Emphasis" w:semiHidden="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D12"/>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paragraph" w:styleId="1">
    <w:name w:val="heading 1"/>
    <w:basedOn w:val="a"/>
    <w:next w:val="a"/>
    <w:link w:val="10"/>
    <w:qFormat/>
    <w:rsid w:val="00667D12"/>
    <w:pPr>
      <w:keepNext/>
      <w:widowControl/>
      <w:autoSpaceDE/>
      <w:autoSpaceDN/>
      <w:adjustRightInd/>
      <w:spacing w:line="240" w:lineRule="auto"/>
      <w:ind w:firstLine="0"/>
      <w:outlineLvl w:val="0"/>
    </w:pPr>
    <w:rPr>
      <w:sz w:val="28"/>
      <w:szCs w:val="20"/>
    </w:rPr>
  </w:style>
  <w:style w:type="paragraph" w:styleId="2">
    <w:name w:val="heading 2"/>
    <w:aliases w:val="H2,&quot;Изумруд&quot;"/>
    <w:basedOn w:val="a"/>
    <w:next w:val="a"/>
    <w:link w:val="20"/>
    <w:qFormat/>
    <w:rsid w:val="00667D12"/>
    <w:pPr>
      <w:keepNext/>
      <w:widowControl/>
      <w:autoSpaceDE/>
      <w:autoSpaceDN/>
      <w:adjustRightInd/>
      <w:spacing w:line="240" w:lineRule="auto"/>
      <w:ind w:firstLine="0"/>
      <w:jc w:val="center"/>
      <w:outlineLvl w:val="1"/>
    </w:pPr>
    <w:rPr>
      <w:rFonts w:ascii="Cambria" w:hAnsi="Cambria"/>
      <w:b/>
      <w:bCs/>
      <w:i/>
      <w:iCs/>
      <w:sz w:val="28"/>
      <w:szCs w:val="28"/>
      <w:lang/>
    </w:rPr>
  </w:style>
  <w:style w:type="paragraph" w:styleId="3">
    <w:name w:val="heading 3"/>
    <w:basedOn w:val="a"/>
    <w:next w:val="a"/>
    <w:link w:val="30"/>
    <w:qFormat/>
    <w:rsid w:val="00667D12"/>
    <w:pPr>
      <w:keepNext/>
      <w:widowControl/>
      <w:autoSpaceDE/>
      <w:autoSpaceDN/>
      <w:adjustRightInd/>
      <w:spacing w:before="150" w:line="240" w:lineRule="auto"/>
      <w:ind w:right="-5" w:firstLine="720"/>
      <w:jc w:val="both"/>
      <w:outlineLvl w:val="2"/>
    </w:pPr>
    <w:rPr>
      <w:sz w:val="28"/>
      <w:szCs w:val="20"/>
    </w:rPr>
  </w:style>
  <w:style w:type="paragraph" w:styleId="4">
    <w:name w:val="heading 4"/>
    <w:basedOn w:val="a"/>
    <w:next w:val="a"/>
    <w:link w:val="40"/>
    <w:qFormat/>
    <w:rsid w:val="00667D12"/>
    <w:pPr>
      <w:keepNext/>
      <w:spacing w:before="240" w:after="60" w:line="240" w:lineRule="auto"/>
      <w:ind w:firstLine="0"/>
      <w:outlineLvl w:val="3"/>
    </w:pPr>
    <w:rPr>
      <w:b/>
      <w:bCs/>
      <w:sz w:val="28"/>
      <w:szCs w:val="28"/>
    </w:rPr>
  </w:style>
  <w:style w:type="paragraph" w:styleId="5">
    <w:name w:val="heading 5"/>
    <w:basedOn w:val="a"/>
    <w:next w:val="a"/>
    <w:link w:val="50"/>
    <w:unhideWhenUsed/>
    <w:qFormat/>
    <w:rsid w:val="00667D1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667D12"/>
    <w:pPr>
      <w:widowControl/>
      <w:autoSpaceDE/>
      <w:autoSpaceDN/>
      <w:adjustRightInd/>
      <w:spacing w:before="240" w:after="60" w:line="240" w:lineRule="auto"/>
      <w:ind w:firstLine="0"/>
      <w:outlineLvl w:val="5"/>
    </w:pPr>
    <w:rPr>
      <w:b/>
      <w:bCs/>
    </w:rPr>
  </w:style>
  <w:style w:type="paragraph" w:styleId="7">
    <w:name w:val="heading 7"/>
    <w:basedOn w:val="a"/>
    <w:next w:val="a"/>
    <w:link w:val="70"/>
    <w:unhideWhenUsed/>
    <w:qFormat/>
    <w:rsid w:val="00667D1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67D12"/>
    <w:rPr>
      <w:rFonts w:ascii="Times New Roman" w:eastAsia="Times New Roman" w:hAnsi="Times New Roman" w:cs="Times New Roman"/>
      <w:sz w:val="28"/>
      <w:szCs w:val="20"/>
      <w:lang w:eastAsia="ru-RU"/>
    </w:rPr>
  </w:style>
  <w:style w:type="character" w:customStyle="1" w:styleId="20">
    <w:name w:val="Заголовок 2 Знак"/>
    <w:aliases w:val="H2 Знак,&quot;Изумруд&quot; Знак"/>
    <w:basedOn w:val="a0"/>
    <w:link w:val="2"/>
    <w:rsid w:val="00667D12"/>
    <w:rPr>
      <w:rFonts w:ascii="Cambria" w:eastAsia="Times New Roman" w:hAnsi="Cambria" w:cs="Times New Roman"/>
      <w:b/>
      <w:bCs/>
      <w:i/>
      <w:iCs/>
      <w:sz w:val="28"/>
      <w:szCs w:val="28"/>
      <w:lang/>
    </w:rPr>
  </w:style>
  <w:style w:type="character" w:customStyle="1" w:styleId="30">
    <w:name w:val="Заголовок 3 Знак"/>
    <w:basedOn w:val="a0"/>
    <w:link w:val="3"/>
    <w:rsid w:val="00667D12"/>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667D1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67D12"/>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rsid w:val="00667D12"/>
    <w:rPr>
      <w:rFonts w:ascii="Times New Roman" w:eastAsia="Times New Roman" w:hAnsi="Times New Roman" w:cs="Times New Roman"/>
      <w:b/>
      <w:bCs/>
      <w:lang w:eastAsia="ru-RU"/>
    </w:rPr>
  </w:style>
  <w:style w:type="character" w:customStyle="1" w:styleId="70">
    <w:name w:val="Заголовок 7 Знак"/>
    <w:basedOn w:val="a0"/>
    <w:link w:val="7"/>
    <w:rsid w:val="00667D12"/>
    <w:rPr>
      <w:rFonts w:asciiTheme="majorHAnsi" w:eastAsiaTheme="majorEastAsia" w:hAnsiTheme="majorHAnsi" w:cstheme="majorBidi"/>
      <w:i/>
      <w:iCs/>
      <w:color w:val="404040" w:themeColor="text1" w:themeTint="BF"/>
      <w:lang w:eastAsia="ru-RU"/>
    </w:rPr>
  </w:style>
  <w:style w:type="paragraph" w:customStyle="1" w:styleId="ConsPlusNormal">
    <w:name w:val="ConsPlusNormal"/>
    <w:qFormat/>
    <w:rsid w:val="00667D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67D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667D12"/>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667D12"/>
    <w:rPr>
      <w:color w:val="0000FF"/>
      <w:u w:val="single"/>
    </w:rPr>
  </w:style>
  <w:style w:type="paragraph" w:styleId="a4">
    <w:name w:val="header"/>
    <w:basedOn w:val="a"/>
    <w:link w:val="a5"/>
    <w:uiPriority w:val="99"/>
    <w:unhideWhenUsed/>
    <w:rsid w:val="00667D12"/>
    <w:pPr>
      <w:widowControl/>
      <w:tabs>
        <w:tab w:val="center" w:pos="4677"/>
        <w:tab w:val="right" w:pos="9355"/>
      </w:tabs>
      <w:autoSpaceDE/>
      <w:autoSpaceDN/>
      <w:adjustRightInd/>
      <w:spacing w:line="240" w:lineRule="auto"/>
      <w:ind w:firstLine="0"/>
    </w:pPr>
    <w:rPr>
      <w:sz w:val="24"/>
      <w:szCs w:val="24"/>
    </w:rPr>
  </w:style>
  <w:style w:type="character" w:customStyle="1" w:styleId="a5">
    <w:name w:val="Верхний колонтитул Знак"/>
    <w:basedOn w:val="a0"/>
    <w:link w:val="a4"/>
    <w:uiPriority w:val="99"/>
    <w:qFormat/>
    <w:rsid w:val="00667D12"/>
    <w:rPr>
      <w:rFonts w:ascii="Times New Roman" w:eastAsia="Times New Roman" w:hAnsi="Times New Roman" w:cs="Times New Roman"/>
      <w:sz w:val="24"/>
      <w:szCs w:val="24"/>
      <w:lang w:eastAsia="ru-RU"/>
    </w:rPr>
  </w:style>
  <w:style w:type="character" w:styleId="a6">
    <w:name w:val="page number"/>
    <w:basedOn w:val="a0"/>
    <w:qFormat/>
    <w:rsid w:val="00667D12"/>
  </w:style>
  <w:style w:type="paragraph" w:styleId="a7">
    <w:name w:val="List Paragraph"/>
    <w:basedOn w:val="a"/>
    <w:uiPriority w:val="34"/>
    <w:qFormat/>
    <w:rsid w:val="00667D12"/>
    <w:pPr>
      <w:widowControl/>
      <w:autoSpaceDE/>
      <w:autoSpaceDN/>
      <w:adjustRightInd/>
      <w:spacing w:line="240" w:lineRule="auto"/>
      <w:ind w:left="720" w:firstLine="0"/>
      <w:contextualSpacing/>
    </w:pPr>
    <w:rPr>
      <w:sz w:val="24"/>
      <w:szCs w:val="24"/>
    </w:rPr>
  </w:style>
  <w:style w:type="paragraph" w:styleId="a8">
    <w:name w:val="Balloon Text"/>
    <w:basedOn w:val="a"/>
    <w:link w:val="a9"/>
    <w:uiPriority w:val="99"/>
    <w:unhideWhenUsed/>
    <w:qFormat/>
    <w:rsid w:val="00667D12"/>
    <w:pPr>
      <w:spacing w:line="240" w:lineRule="auto"/>
    </w:pPr>
    <w:rPr>
      <w:rFonts w:ascii="Tahoma" w:hAnsi="Tahoma" w:cs="Tahoma"/>
      <w:sz w:val="16"/>
      <w:szCs w:val="16"/>
    </w:rPr>
  </w:style>
  <w:style w:type="character" w:customStyle="1" w:styleId="a9">
    <w:name w:val="Текст выноски Знак"/>
    <w:basedOn w:val="a0"/>
    <w:link w:val="a8"/>
    <w:uiPriority w:val="99"/>
    <w:qFormat/>
    <w:rsid w:val="00667D12"/>
    <w:rPr>
      <w:rFonts w:ascii="Tahoma" w:eastAsia="Times New Roman" w:hAnsi="Tahoma" w:cs="Tahoma"/>
      <w:sz w:val="16"/>
      <w:szCs w:val="16"/>
      <w:lang w:eastAsia="ru-RU"/>
    </w:rPr>
  </w:style>
  <w:style w:type="character" w:customStyle="1" w:styleId="blk">
    <w:name w:val="blk"/>
    <w:rsid w:val="00667D12"/>
  </w:style>
  <w:style w:type="paragraph" w:styleId="aa">
    <w:name w:val="Title"/>
    <w:basedOn w:val="a"/>
    <w:link w:val="ab"/>
    <w:qFormat/>
    <w:rsid w:val="00667D12"/>
    <w:pPr>
      <w:widowControl/>
      <w:autoSpaceDE/>
      <w:autoSpaceDN/>
      <w:adjustRightInd/>
      <w:spacing w:line="240" w:lineRule="auto"/>
      <w:ind w:firstLine="0"/>
      <w:jc w:val="center"/>
    </w:pPr>
    <w:rPr>
      <w:sz w:val="28"/>
      <w:szCs w:val="24"/>
    </w:rPr>
  </w:style>
  <w:style w:type="character" w:customStyle="1" w:styleId="ab">
    <w:name w:val="Название Знак"/>
    <w:basedOn w:val="a0"/>
    <w:link w:val="aa"/>
    <w:rsid w:val="00667D12"/>
    <w:rPr>
      <w:rFonts w:ascii="Times New Roman" w:eastAsia="Times New Roman" w:hAnsi="Times New Roman" w:cs="Times New Roman"/>
      <w:sz w:val="28"/>
      <w:szCs w:val="24"/>
      <w:lang w:eastAsia="ru-RU"/>
    </w:rPr>
  </w:style>
  <w:style w:type="paragraph" w:styleId="ac">
    <w:name w:val="footnote text"/>
    <w:basedOn w:val="a"/>
    <w:link w:val="ad"/>
    <w:rsid w:val="00667D12"/>
    <w:pPr>
      <w:widowControl/>
      <w:autoSpaceDE/>
      <w:autoSpaceDN/>
      <w:adjustRightInd/>
      <w:spacing w:line="240" w:lineRule="auto"/>
      <w:ind w:firstLine="0"/>
    </w:pPr>
    <w:rPr>
      <w:sz w:val="20"/>
      <w:szCs w:val="20"/>
    </w:rPr>
  </w:style>
  <w:style w:type="character" w:customStyle="1" w:styleId="ad">
    <w:name w:val="Текст сноски Знак"/>
    <w:basedOn w:val="a0"/>
    <w:link w:val="ac"/>
    <w:rsid w:val="00667D12"/>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667D12"/>
    <w:pPr>
      <w:widowControl/>
      <w:tabs>
        <w:tab w:val="center" w:pos="4677"/>
        <w:tab w:val="right" w:pos="9355"/>
      </w:tabs>
      <w:autoSpaceDE/>
      <w:autoSpaceDN/>
      <w:adjustRightInd/>
      <w:spacing w:line="240" w:lineRule="auto"/>
      <w:ind w:firstLine="0"/>
    </w:pPr>
    <w:rPr>
      <w:sz w:val="24"/>
      <w:szCs w:val="24"/>
    </w:rPr>
  </w:style>
  <w:style w:type="character" w:customStyle="1" w:styleId="af">
    <w:name w:val="Нижний колонтитул Знак"/>
    <w:basedOn w:val="a0"/>
    <w:link w:val="ae"/>
    <w:uiPriority w:val="99"/>
    <w:rsid w:val="00667D12"/>
    <w:rPr>
      <w:rFonts w:ascii="Times New Roman" w:eastAsia="Times New Roman" w:hAnsi="Times New Roman" w:cs="Times New Roman"/>
      <w:sz w:val="24"/>
      <w:szCs w:val="24"/>
      <w:lang w:eastAsia="ru-RU"/>
    </w:rPr>
  </w:style>
  <w:style w:type="paragraph" w:customStyle="1" w:styleId="af0">
    <w:name w:val="Знак"/>
    <w:basedOn w:val="a"/>
    <w:rsid w:val="00667D12"/>
    <w:pPr>
      <w:autoSpaceDE/>
      <w:autoSpaceDN/>
      <w:spacing w:after="160" w:line="240" w:lineRule="exact"/>
      <w:ind w:firstLine="0"/>
      <w:jc w:val="right"/>
    </w:pPr>
    <w:rPr>
      <w:sz w:val="20"/>
      <w:szCs w:val="20"/>
      <w:lang w:val="en-GB" w:eastAsia="en-US"/>
    </w:rPr>
  </w:style>
  <w:style w:type="character" w:customStyle="1" w:styleId="FontStyle15">
    <w:name w:val="Font Style15"/>
    <w:rsid w:val="00667D12"/>
    <w:rPr>
      <w:rFonts w:ascii="Times New Roman" w:hAnsi="Times New Roman" w:cs="Times New Roman"/>
      <w:sz w:val="24"/>
      <w:szCs w:val="24"/>
    </w:rPr>
  </w:style>
  <w:style w:type="paragraph" w:styleId="af1">
    <w:name w:val="No Spacing"/>
    <w:link w:val="af2"/>
    <w:uiPriority w:val="1"/>
    <w:qFormat/>
    <w:rsid w:val="00667D12"/>
    <w:pPr>
      <w:spacing w:after="0" w:line="240" w:lineRule="auto"/>
    </w:pPr>
    <w:rPr>
      <w:rFonts w:ascii="Calibri" w:eastAsia="Times New Roman" w:hAnsi="Calibri" w:cs="Times New Roman"/>
      <w:lang w:eastAsia="ru-RU"/>
    </w:rPr>
  </w:style>
  <w:style w:type="character" w:customStyle="1" w:styleId="af2">
    <w:name w:val="Без интервала Знак"/>
    <w:basedOn w:val="a0"/>
    <w:link w:val="af1"/>
    <w:uiPriority w:val="1"/>
    <w:qFormat/>
    <w:rsid w:val="00667D12"/>
    <w:rPr>
      <w:rFonts w:ascii="Calibri" w:eastAsia="Times New Roman" w:hAnsi="Calibri" w:cs="Times New Roman"/>
      <w:lang w:eastAsia="ru-RU"/>
    </w:rPr>
  </w:style>
  <w:style w:type="character" w:customStyle="1" w:styleId="af3">
    <w:name w:val="Гипертекстовая ссылка"/>
    <w:rsid w:val="00667D12"/>
    <w:rPr>
      <w:color w:val="008000"/>
    </w:rPr>
  </w:style>
  <w:style w:type="character" w:customStyle="1" w:styleId="af4">
    <w:name w:val="Цветовое выделение"/>
    <w:rsid w:val="00667D12"/>
    <w:rPr>
      <w:b/>
      <w:color w:val="000080"/>
    </w:rPr>
  </w:style>
  <w:style w:type="paragraph" w:customStyle="1" w:styleId="af5">
    <w:name w:val="Заголовок статьи"/>
    <w:basedOn w:val="a"/>
    <w:next w:val="a"/>
    <w:rsid w:val="00667D12"/>
    <w:pPr>
      <w:widowControl/>
      <w:spacing w:line="240" w:lineRule="auto"/>
      <w:ind w:left="1612" w:hanging="892"/>
      <w:jc w:val="both"/>
    </w:pPr>
    <w:rPr>
      <w:rFonts w:ascii="Arial" w:hAnsi="Arial" w:cs="Arial"/>
      <w:sz w:val="24"/>
      <w:szCs w:val="24"/>
    </w:rPr>
  </w:style>
  <w:style w:type="paragraph" w:customStyle="1" w:styleId="af6">
    <w:name w:val="Комментарий"/>
    <w:basedOn w:val="a"/>
    <w:next w:val="a"/>
    <w:rsid w:val="00667D12"/>
    <w:pPr>
      <w:widowControl/>
      <w:spacing w:line="240" w:lineRule="auto"/>
      <w:ind w:left="170" w:firstLine="0"/>
      <w:jc w:val="both"/>
    </w:pPr>
    <w:rPr>
      <w:rFonts w:ascii="Arial" w:hAnsi="Arial" w:cs="Arial"/>
      <w:i/>
      <w:iCs/>
      <w:color w:val="800080"/>
      <w:sz w:val="24"/>
      <w:szCs w:val="24"/>
    </w:rPr>
  </w:style>
  <w:style w:type="character" w:customStyle="1" w:styleId="af7">
    <w:name w:val="Не вступил в силу"/>
    <w:rsid w:val="00667D12"/>
    <w:rPr>
      <w:b/>
      <w:color w:val="008080"/>
    </w:rPr>
  </w:style>
  <w:style w:type="paragraph" w:customStyle="1" w:styleId="ConsPlusCell">
    <w:name w:val="ConsPlusCell"/>
    <w:uiPriority w:val="99"/>
    <w:qFormat/>
    <w:rsid w:val="00667D1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8">
    <w:name w:val="Знак Знак"/>
    <w:basedOn w:val="a"/>
    <w:rsid w:val="00667D12"/>
    <w:pPr>
      <w:widowControl/>
      <w:autoSpaceDE/>
      <w:autoSpaceDN/>
      <w:adjustRightInd/>
      <w:spacing w:after="160" w:line="240" w:lineRule="exact"/>
      <w:ind w:firstLine="0"/>
      <w:jc w:val="both"/>
    </w:pPr>
    <w:rPr>
      <w:rFonts w:ascii="Verdana" w:hAnsi="Verdana" w:cs="Verdana"/>
      <w:sz w:val="20"/>
      <w:szCs w:val="20"/>
      <w:lang w:val="en-US" w:eastAsia="en-US"/>
    </w:rPr>
  </w:style>
  <w:style w:type="paragraph" w:customStyle="1" w:styleId="11">
    <w:name w:val="Знак1"/>
    <w:basedOn w:val="a"/>
    <w:rsid w:val="00667D12"/>
    <w:pPr>
      <w:widowControl/>
      <w:autoSpaceDE/>
      <w:autoSpaceDN/>
      <w:adjustRightInd/>
      <w:spacing w:after="160" w:line="240" w:lineRule="exact"/>
      <w:ind w:firstLine="0"/>
    </w:pPr>
    <w:rPr>
      <w:rFonts w:ascii="Verdana" w:hAnsi="Verdana"/>
      <w:sz w:val="20"/>
      <w:szCs w:val="20"/>
      <w:lang w:val="en-US" w:eastAsia="en-US"/>
    </w:rPr>
  </w:style>
  <w:style w:type="paragraph" w:styleId="af9">
    <w:name w:val="Body Text Indent"/>
    <w:aliases w:val="Нумерованный список !!,Основной текст 1,Надин стиль,Основной текст без отступа"/>
    <w:basedOn w:val="a"/>
    <w:link w:val="afa"/>
    <w:rsid w:val="00667D12"/>
    <w:pPr>
      <w:widowControl/>
      <w:autoSpaceDE/>
      <w:autoSpaceDN/>
      <w:adjustRightInd/>
      <w:spacing w:line="240" w:lineRule="auto"/>
      <w:ind w:left="180" w:firstLine="0"/>
      <w:jc w:val="both"/>
    </w:pPr>
    <w:rPr>
      <w:sz w:val="24"/>
      <w:szCs w:val="24"/>
      <w:lang/>
    </w:rPr>
  </w:style>
  <w:style w:type="character" w:customStyle="1" w:styleId="afa">
    <w:name w:val="Основной текст с отступом Знак"/>
    <w:aliases w:val="Нумерованный список !! Знак1,Основной текст 1 Знак1,Надин стиль Знак1,Основной текст без отступа Знак1"/>
    <w:basedOn w:val="a0"/>
    <w:link w:val="af9"/>
    <w:rsid w:val="00667D12"/>
    <w:rPr>
      <w:rFonts w:ascii="Times New Roman" w:eastAsia="Times New Roman" w:hAnsi="Times New Roman" w:cs="Times New Roman"/>
      <w:sz w:val="24"/>
      <w:szCs w:val="24"/>
      <w:lang/>
    </w:rPr>
  </w:style>
  <w:style w:type="paragraph" w:styleId="21">
    <w:name w:val="Body Text Indent 2"/>
    <w:basedOn w:val="a"/>
    <w:link w:val="22"/>
    <w:uiPriority w:val="99"/>
    <w:qFormat/>
    <w:rsid w:val="00667D12"/>
    <w:pPr>
      <w:widowControl/>
      <w:autoSpaceDE/>
      <w:autoSpaceDN/>
      <w:adjustRightInd/>
      <w:spacing w:line="240" w:lineRule="auto"/>
      <w:ind w:left="180" w:firstLine="540"/>
      <w:jc w:val="both"/>
    </w:pPr>
    <w:rPr>
      <w:sz w:val="24"/>
      <w:szCs w:val="24"/>
      <w:lang/>
    </w:rPr>
  </w:style>
  <w:style w:type="character" w:customStyle="1" w:styleId="22">
    <w:name w:val="Основной текст с отступом 2 Знак"/>
    <w:basedOn w:val="a0"/>
    <w:link w:val="21"/>
    <w:uiPriority w:val="99"/>
    <w:qFormat/>
    <w:rsid w:val="00667D12"/>
    <w:rPr>
      <w:rFonts w:ascii="Times New Roman" w:eastAsia="Times New Roman" w:hAnsi="Times New Roman" w:cs="Times New Roman"/>
      <w:sz w:val="24"/>
      <w:szCs w:val="24"/>
      <w:lang/>
    </w:rPr>
  </w:style>
  <w:style w:type="paragraph" w:styleId="afb">
    <w:name w:val="Body Text"/>
    <w:basedOn w:val="a"/>
    <w:link w:val="afc"/>
    <w:uiPriority w:val="99"/>
    <w:rsid w:val="00667D12"/>
    <w:pPr>
      <w:widowControl/>
      <w:autoSpaceDE/>
      <w:autoSpaceDN/>
      <w:adjustRightInd/>
      <w:spacing w:after="120" w:line="276" w:lineRule="auto"/>
      <w:ind w:firstLine="0"/>
    </w:pPr>
    <w:rPr>
      <w:rFonts w:ascii="Calibri" w:hAnsi="Calibri"/>
      <w:lang/>
    </w:rPr>
  </w:style>
  <w:style w:type="character" w:customStyle="1" w:styleId="afc">
    <w:name w:val="Основной текст Знак"/>
    <w:basedOn w:val="a0"/>
    <w:link w:val="afb"/>
    <w:uiPriority w:val="99"/>
    <w:qFormat/>
    <w:rsid w:val="00667D12"/>
    <w:rPr>
      <w:rFonts w:ascii="Calibri" w:eastAsia="Times New Roman" w:hAnsi="Calibri" w:cs="Times New Roman"/>
      <w:lang/>
    </w:rPr>
  </w:style>
  <w:style w:type="paragraph" w:customStyle="1" w:styleId="ConsNormal">
    <w:name w:val="ConsNormal"/>
    <w:uiPriority w:val="99"/>
    <w:qFormat/>
    <w:rsid w:val="00667D1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667D1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FollowedHyperlink"/>
    <w:rsid w:val="00667D12"/>
    <w:rPr>
      <w:color w:val="800080"/>
      <w:u w:val="single"/>
    </w:rPr>
  </w:style>
  <w:style w:type="paragraph" w:customStyle="1" w:styleId="Standard">
    <w:name w:val="Standard"/>
    <w:rsid w:val="00667D12"/>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styleId="afe">
    <w:name w:val="Normal (Web)"/>
    <w:basedOn w:val="a"/>
    <w:uiPriority w:val="99"/>
    <w:qFormat/>
    <w:rsid w:val="00667D12"/>
    <w:pPr>
      <w:widowControl/>
      <w:autoSpaceDE/>
      <w:autoSpaceDN/>
      <w:adjustRightInd/>
      <w:spacing w:before="100" w:beforeAutospacing="1" w:after="100" w:afterAutospacing="1" w:line="240" w:lineRule="auto"/>
      <w:ind w:firstLine="0"/>
    </w:pPr>
    <w:rPr>
      <w:sz w:val="24"/>
      <w:szCs w:val="24"/>
    </w:rPr>
  </w:style>
  <w:style w:type="table" w:styleId="aff">
    <w:name w:val="Table Grid"/>
    <w:basedOn w:val="a1"/>
    <w:uiPriority w:val="59"/>
    <w:rsid w:val="00667D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667D12"/>
    <w:pPr>
      <w:spacing w:line="326" w:lineRule="exact"/>
      <w:ind w:firstLine="552"/>
      <w:jc w:val="both"/>
    </w:pPr>
    <w:rPr>
      <w:sz w:val="24"/>
      <w:szCs w:val="24"/>
    </w:rPr>
  </w:style>
  <w:style w:type="paragraph" w:customStyle="1" w:styleId="Style5">
    <w:name w:val="Style5"/>
    <w:basedOn w:val="a"/>
    <w:rsid w:val="00667D12"/>
    <w:pPr>
      <w:spacing w:line="326" w:lineRule="exact"/>
      <w:ind w:firstLine="0"/>
      <w:jc w:val="both"/>
    </w:pPr>
    <w:rPr>
      <w:sz w:val="24"/>
      <w:szCs w:val="24"/>
    </w:rPr>
  </w:style>
  <w:style w:type="paragraph" w:customStyle="1" w:styleId="Style7">
    <w:name w:val="Style7"/>
    <w:basedOn w:val="a"/>
    <w:rsid w:val="00667D12"/>
    <w:pPr>
      <w:spacing w:line="240" w:lineRule="auto"/>
      <w:ind w:firstLine="0"/>
      <w:jc w:val="center"/>
    </w:pPr>
    <w:rPr>
      <w:sz w:val="24"/>
      <w:szCs w:val="24"/>
    </w:rPr>
  </w:style>
  <w:style w:type="paragraph" w:customStyle="1" w:styleId="Style12">
    <w:name w:val="Style12"/>
    <w:basedOn w:val="a"/>
    <w:rsid w:val="00667D12"/>
    <w:pPr>
      <w:spacing w:line="326" w:lineRule="exact"/>
      <w:ind w:firstLine="768"/>
    </w:pPr>
    <w:rPr>
      <w:sz w:val="24"/>
      <w:szCs w:val="24"/>
    </w:rPr>
  </w:style>
  <w:style w:type="paragraph" w:customStyle="1" w:styleId="12">
    <w:name w:val="Основной текст1"/>
    <w:basedOn w:val="a"/>
    <w:qFormat/>
    <w:rsid w:val="00667D12"/>
    <w:pPr>
      <w:shd w:val="clear" w:color="auto" w:fill="FFFFFF"/>
      <w:suppressAutoHyphens/>
      <w:autoSpaceDE/>
      <w:autoSpaceDN/>
      <w:adjustRightInd/>
      <w:spacing w:before="360" w:after="900" w:line="240" w:lineRule="auto"/>
      <w:ind w:firstLine="0"/>
      <w:jc w:val="both"/>
    </w:pPr>
    <w:rPr>
      <w:b/>
      <w:bCs/>
      <w:kern w:val="1"/>
      <w:sz w:val="26"/>
      <w:szCs w:val="26"/>
      <w:lang w:eastAsia="zh-CN" w:bidi="hi-IN"/>
    </w:rPr>
  </w:style>
  <w:style w:type="paragraph" w:customStyle="1" w:styleId="aff0">
    <w:name w:val="Нормальный (таблица)"/>
    <w:basedOn w:val="a"/>
    <w:rsid w:val="00667D12"/>
    <w:pPr>
      <w:suppressAutoHyphens/>
      <w:autoSpaceDE/>
      <w:autoSpaceDN/>
      <w:adjustRightInd/>
      <w:spacing w:line="240" w:lineRule="auto"/>
      <w:ind w:firstLine="0"/>
      <w:jc w:val="both"/>
    </w:pPr>
    <w:rPr>
      <w:rFonts w:ascii="Arial" w:eastAsia="font296" w:hAnsi="Arial" w:cs="Arial"/>
      <w:kern w:val="1"/>
      <w:sz w:val="26"/>
      <w:szCs w:val="26"/>
      <w:lang w:bidi="hi-IN"/>
    </w:rPr>
  </w:style>
  <w:style w:type="paragraph" w:customStyle="1" w:styleId="aff1">
    <w:name w:val="Прижатый влево"/>
    <w:basedOn w:val="a"/>
    <w:rsid w:val="00667D12"/>
    <w:pPr>
      <w:suppressAutoHyphens/>
      <w:autoSpaceDE/>
      <w:autoSpaceDN/>
      <w:adjustRightInd/>
      <w:spacing w:line="240" w:lineRule="auto"/>
      <w:ind w:firstLine="0"/>
    </w:pPr>
    <w:rPr>
      <w:rFonts w:ascii="Arial" w:eastAsia="font296" w:hAnsi="Arial" w:cs="Arial"/>
      <w:kern w:val="1"/>
      <w:sz w:val="26"/>
      <w:szCs w:val="26"/>
      <w:lang w:bidi="hi-IN"/>
    </w:rPr>
  </w:style>
  <w:style w:type="paragraph" w:customStyle="1" w:styleId="13">
    <w:name w:val="Абзац списка1"/>
    <w:basedOn w:val="a"/>
    <w:rsid w:val="00667D12"/>
    <w:pPr>
      <w:widowControl/>
      <w:suppressAutoHyphens/>
      <w:autoSpaceDE/>
      <w:autoSpaceDN/>
      <w:adjustRightInd/>
      <w:spacing w:after="200" w:line="276" w:lineRule="auto"/>
      <w:ind w:left="720" w:firstLine="0"/>
    </w:pPr>
    <w:rPr>
      <w:rFonts w:ascii="Calibri" w:hAnsi="Calibri" w:cs="Calibri"/>
      <w:lang w:eastAsia="zh-CN"/>
    </w:rPr>
  </w:style>
  <w:style w:type="paragraph" w:customStyle="1" w:styleId="14">
    <w:name w:val="Без интервала1"/>
    <w:rsid w:val="00667D12"/>
    <w:pPr>
      <w:suppressAutoHyphens/>
      <w:spacing w:after="0" w:line="240" w:lineRule="auto"/>
    </w:pPr>
    <w:rPr>
      <w:rFonts w:ascii="Calibri" w:eastAsia="Times New Roman" w:hAnsi="Calibri" w:cs="Calibri"/>
      <w:lang w:eastAsia="zh-CN"/>
    </w:rPr>
  </w:style>
  <w:style w:type="paragraph" w:customStyle="1" w:styleId="110">
    <w:name w:val="Заголовок 11"/>
    <w:basedOn w:val="a"/>
    <w:link w:val="110"/>
    <w:qFormat/>
    <w:rsid w:val="00667D12"/>
    <w:pPr>
      <w:keepNext/>
      <w:widowControl/>
      <w:autoSpaceDE/>
      <w:autoSpaceDN/>
      <w:adjustRightInd/>
      <w:spacing w:line="240" w:lineRule="auto"/>
      <w:ind w:firstLine="0"/>
      <w:outlineLvl w:val="0"/>
    </w:pPr>
    <w:rPr>
      <w:color w:val="00000A"/>
      <w:sz w:val="28"/>
      <w:szCs w:val="20"/>
    </w:rPr>
  </w:style>
  <w:style w:type="character" w:styleId="aff2">
    <w:name w:val="Strong"/>
    <w:uiPriority w:val="22"/>
    <w:qFormat/>
    <w:rsid w:val="00667D12"/>
    <w:rPr>
      <w:b/>
      <w:bCs/>
      <w:i/>
      <w:iCs/>
      <w:sz w:val="28"/>
      <w:szCs w:val="28"/>
      <w:lang w:val="en-GB" w:eastAsia="ar-SA" w:bidi="ar-SA"/>
    </w:rPr>
  </w:style>
  <w:style w:type="paragraph" w:customStyle="1" w:styleId="c2e5f0f5ede8e9eaeeebeeedf2e8f2f3eb">
    <w:name w:val="Вc2еe5рf0хf5нedиe8йe9 кeaоeeлebоeeнedтf2иe8тf2уf3лeb"/>
    <w:basedOn w:val="a"/>
    <w:uiPriority w:val="99"/>
    <w:rsid w:val="00667D12"/>
    <w:pPr>
      <w:tabs>
        <w:tab w:val="center" w:pos="4153"/>
        <w:tab w:val="right" w:pos="8306"/>
      </w:tabs>
      <w:spacing w:line="240" w:lineRule="auto"/>
      <w:ind w:firstLine="0"/>
    </w:pPr>
    <w:rPr>
      <w:rFonts w:ascii="Liberation Serif" w:hAnsi="Liberation Serif"/>
      <w:sz w:val="20"/>
      <w:szCs w:val="20"/>
    </w:rPr>
  </w:style>
  <w:style w:type="paragraph" w:customStyle="1" w:styleId="c7e0e3eeebeee2eeea1">
    <w:name w:val="Зc7аe0гe3оeeлebоeeвe2оeeкea 1"/>
    <w:basedOn w:val="a"/>
    <w:uiPriority w:val="99"/>
    <w:rsid w:val="00667D12"/>
    <w:pPr>
      <w:keepNext/>
      <w:spacing w:line="240" w:lineRule="auto"/>
      <w:ind w:firstLine="0"/>
    </w:pPr>
    <w:rPr>
      <w:rFonts w:hAnsi="Liberation Serif"/>
      <w:sz w:val="28"/>
      <w:szCs w:val="28"/>
    </w:rPr>
  </w:style>
  <w:style w:type="character" w:customStyle="1" w:styleId="aff3">
    <w:name w:val="Основной текст_"/>
    <w:qFormat/>
    <w:rsid w:val="00667D12"/>
    <w:rPr>
      <w:sz w:val="27"/>
      <w:szCs w:val="27"/>
      <w:shd w:val="clear" w:color="auto" w:fill="FFFFFF"/>
    </w:rPr>
  </w:style>
  <w:style w:type="character" w:customStyle="1" w:styleId="ConsPlusNormal0">
    <w:name w:val="ConsPlusNormal Знак"/>
    <w:link w:val="ConsPlusNormal0"/>
    <w:qFormat/>
    <w:locked/>
    <w:rsid w:val="00667D12"/>
    <w:rPr>
      <w:rFonts w:ascii="Arial" w:eastAsia="Times New Roman" w:hAnsi="Arial" w:cs="Arial"/>
      <w:sz w:val="20"/>
      <w:szCs w:val="20"/>
      <w:lang w:eastAsia="ar-SA"/>
    </w:rPr>
  </w:style>
  <w:style w:type="character" w:customStyle="1" w:styleId="ListLabel1">
    <w:name w:val="ListLabel 1"/>
    <w:qFormat/>
    <w:rsid w:val="00667D12"/>
    <w:rPr>
      <w:rFonts w:ascii="Times New Roman" w:hAnsi="Times New Roman"/>
      <w:b w:val="0"/>
      <w:bCs w:val="0"/>
      <w:sz w:val="28"/>
    </w:rPr>
  </w:style>
  <w:style w:type="character" w:customStyle="1" w:styleId="ListLabel2">
    <w:name w:val="ListLabel 2"/>
    <w:qFormat/>
    <w:rsid w:val="00667D12"/>
    <w:rPr>
      <w:rFonts w:ascii="Times New Roman" w:hAnsi="Times New Roman"/>
      <w:b/>
      <w:sz w:val="28"/>
    </w:rPr>
  </w:style>
  <w:style w:type="character" w:customStyle="1" w:styleId="ListLabel3">
    <w:name w:val="ListLabel 3"/>
    <w:qFormat/>
    <w:rsid w:val="00667D12"/>
    <w:rPr>
      <w:b/>
      <w:bCs/>
      <w:sz w:val="28"/>
    </w:rPr>
  </w:style>
  <w:style w:type="character" w:customStyle="1" w:styleId="ListLabel4">
    <w:name w:val="ListLabel 4"/>
    <w:qFormat/>
    <w:rsid w:val="00667D12"/>
    <w:rPr>
      <w:b/>
      <w:bCs/>
      <w:sz w:val="28"/>
    </w:rPr>
  </w:style>
  <w:style w:type="character" w:customStyle="1" w:styleId="ListLabel5">
    <w:name w:val="ListLabel 5"/>
    <w:qFormat/>
    <w:rsid w:val="00667D12"/>
    <w:rPr>
      <w:b/>
      <w:bCs/>
      <w:sz w:val="28"/>
    </w:rPr>
  </w:style>
  <w:style w:type="character" w:customStyle="1" w:styleId="ListLabel6">
    <w:name w:val="ListLabel 6"/>
    <w:qFormat/>
    <w:rsid w:val="00667D12"/>
    <w:rPr>
      <w:rFonts w:cs="Courier New"/>
    </w:rPr>
  </w:style>
  <w:style w:type="character" w:customStyle="1" w:styleId="ListLabel7">
    <w:name w:val="ListLabel 7"/>
    <w:qFormat/>
    <w:rsid w:val="00667D12"/>
    <w:rPr>
      <w:rFonts w:cs="Courier New"/>
    </w:rPr>
  </w:style>
  <w:style w:type="character" w:customStyle="1" w:styleId="ListLabel8">
    <w:name w:val="ListLabel 8"/>
    <w:qFormat/>
    <w:rsid w:val="00667D12"/>
    <w:rPr>
      <w:rFonts w:cs="Courier New"/>
    </w:rPr>
  </w:style>
  <w:style w:type="character" w:customStyle="1" w:styleId="ListLabel9">
    <w:name w:val="ListLabel 9"/>
    <w:qFormat/>
    <w:rsid w:val="00667D12"/>
    <w:rPr>
      <w:color w:val="00000A"/>
      <w:sz w:val="28"/>
    </w:rPr>
  </w:style>
  <w:style w:type="character" w:customStyle="1" w:styleId="ListLabel10">
    <w:name w:val="ListLabel 10"/>
    <w:qFormat/>
    <w:rsid w:val="00667D12"/>
    <w:rPr>
      <w:rFonts w:cs="Courier New"/>
    </w:rPr>
  </w:style>
  <w:style w:type="character" w:customStyle="1" w:styleId="ListLabel11">
    <w:name w:val="ListLabel 11"/>
    <w:qFormat/>
    <w:rsid w:val="00667D12"/>
    <w:rPr>
      <w:rFonts w:cs="Courier New"/>
    </w:rPr>
  </w:style>
  <w:style w:type="character" w:customStyle="1" w:styleId="ListLabel12">
    <w:name w:val="ListLabel 12"/>
    <w:qFormat/>
    <w:rsid w:val="00667D12"/>
    <w:rPr>
      <w:rFonts w:cs="Courier New"/>
    </w:rPr>
  </w:style>
  <w:style w:type="character" w:customStyle="1" w:styleId="ListLabel13">
    <w:name w:val="ListLabel 13"/>
    <w:qFormat/>
    <w:rsid w:val="00667D12"/>
    <w:rPr>
      <w:rFonts w:cs="Courier New"/>
    </w:rPr>
  </w:style>
  <w:style w:type="character" w:customStyle="1" w:styleId="ListLabel14">
    <w:name w:val="ListLabel 14"/>
    <w:qFormat/>
    <w:rsid w:val="00667D12"/>
    <w:rPr>
      <w:rFonts w:cs="Courier New"/>
    </w:rPr>
  </w:style>
  <w:style w:type="character" w:customStyle="1" w:styleId="ListLabel15">
    <w:name w:val="ListLabel 15"/>
    <w:qFormat/>
    <w:rsid w:val="00667D12"/>
    <w:rPr>
      <w:rFonts w:cs="Courier New"/>
    </w:rPr>
  </w:style>
  <w:style w:type="character" w:customStyle="1" w:styleId="-">
    <w:name w:val="Интернет-ссылка"/>
    <w:rsid w:val="00667D12"/>
    <w:rPr>
      <w:color w:val="000080"/>
      <w:u w:val="single"/>
    </w:rPr>
  </w:style>
  <w:style w:type="character" w:customStyle="1" w:styleId="ListLabel16">
    <w:name w:val="ListLabel 16"/>
    <w:qFormat/>
    <w:rsid w:val="00667D12"/>
    <w:rPr>
      <w:rFonts w:ascii="Times New Roman" w:hAnsi="Times New Roman"/>
      <w:b w:val="0"/>
      <w:bCs w:val="0"/>
      <w:sz w:val="28"/>
    </w:rPr>
  </w:style>
  <w:style w:type="character" w:customStyle="1" w:styleId="ListLabel17">
    <w:name w:val="ListLabel 17"/>
    <w:qFormat/>
    <w:rsid w:val="00667D12"/>
    <w:rPr>
      <w:rFonts w:ascii="Times New Roman" w:hAnsi="Times New Roman"/>
      <w:b/>
      <w:sz w:val="28"/>
    </w:rPr>
  </w:style>
  <w:style w:type="character" w:customStyle="1" w:styleId="ListLabel18">
    <w:name w:val="ListLabel 18"/>
    <w:qFormat/>
    <w:rsid w:val="00667D12"/>
    <w:rPr>
      <w:rFonts w:ascii="Times New Roman CYR" w:hAnsi="Times New Roman CYR" w:cs="Symbol"/>
      <w:sz w:val="28"/>
    </w:rPr>
  </w:style>
  <w:style w:type="character" w:customStyle="1" w:styleId="ListLabel19">
    <w:name w:val="ListLabel 19"/>
    <w:qFormat/>
    <w:rsid w:val="00667D12"/>
    <w:rPr>
      <w:rFonts w:ascii="Times New Roman CYR" w:hAnsi="Times New Roman CYR" w:cs="Symbol"/>
      <w:sz w:val="28"/>
    </w:rPr>
  </w:style>
  <w:style w:type="character" w:customStyle="1" w:styleId="ListLabel20">
    <w:name w:val="ListLabel 20"/>
    <w:qFormat/>
    <w:rsid w:val="00667D12"/>
    <w:rPr>
      <w:rFonts w:cs="Courier New"/>
    </w:rPr>
  </w:style>
  <w:style w:type="character" w:customStyle="1" w:styleId="ListLabel21">
    <w:name w:val="ListLabel 21"/>
    <w:qFormat/>
    <w:rsid w:val="00667D12"/>
    <w:rPr>
      <w:rFonts w:cs="Wingdings"/>
    </w:rPr>
  </w:style>
  <w:style w:type="character" w:customStyle="1" w:styleId="ListLabel22">
    <w:name w:val="ListLabel 22"/>
    <w:qFormat/>
    <w:rsid w:val="00667D12"/>
    <w:rPr>
      <w:rFonts w:cs="Symbol"/>
    </w:rPr>
  </w:style>
  <w:style w:type="character" w:customStyle="1" w:styleId="ListLabel23">
    <w:name w:val="ListLabel 23"/>
    <w:qFormat/>
    <w:rsid w:val="00667D12"/>
    <w:rPr>
      <w:rFonts w:cs="Courier New"/>
    </w:rPr>
  </w:style>
  <w:style w:type="character" w:customStyle="1" w:styleId="ListLabel24">
    <w:name w:val="ListLabel 24"/>
    <w:qFormat/>
    <w:rsid w:val="00667D12"/>
    <w:rPr>
      <w:rFonts w:cs="Wingdings"/>
    </w:rPr>
  </w:style>
  <w:style w:type="character" w:customStyle="1" w:styleId="ListLabel25">
    <w:name w:val="ListLabel 25"/>
    <w:qFormat/>
    <w:rsid w:val="00667D12"/>
    <w:rPr>
      <w:rFonts w:cs="Symbol"/>
    </w:rPr>
  </w:style>
  <w:style w:type="character" w:customStyle="1" w:styleId="ListLabel26">
    <w:name w:val="ListLabel 26"/>
    <w:qFormat/>
    <w:rsid w:val="00667D12"/>
    <w:rPr>
      <w:rFonts w:cs="Courier New"/>
    </w:rPr>
  </w:style>
  <w:style w:type="character" w:customStyle="1" w:styleId="ListLabel27">
    <w:name w:val="ListLabel 27"/>
    <w:qFormat/>
    <w:rsid w:val="00667D12"/>
    <w:rPr>
      <w:rFonts w:cs="Wingdings"/>
    </w:rPr>
  </w:style>
  <w:style w:type="character" w:customStyle="1" w:styleId="ListLabel28">
    <w:name w:val="ListLabel 28"/>
    <w:qFormat/>
    <w:rsid w:val="00667D12"/>
    <w:rPr>
      <w:color w:val="00000A"/>
      <w:sz w:val="28"/>
    </w:rPr>
  </w:style>
  <w:style w:type="character" w:customStyle="1" w:styleId="ListLabel29">
    <w:name w:val="ListLabel 29"/>
    <w:qFormat/>
    <w:rsid w:val="00667D12"/>
    <w:rPr>
      <w:rFonts w:ascii="Times New Roman CYR" w:hAnsi="Times New Roman CYR" w:cs="Symbol"/>
      <w:sz w:val="28"/>
    </w:rPr>
  </w:style>
  <w:style w:type="character" w:customStyle="1" w:styleId="ListLabel30">
    <w:name w:val="ListLabel 30"/>
    <w:qFormat/>
    <w:rsid w:val="00667D12"/>
    <w:rPr>
      <w:rFonts w:cs="Courier New"/>
    </w:rPr>
  </w:style>
  <w:style w:type="character" w:customStyle="1" w:styleId="ListLabel31">
    <w:name w:val="ListLabel 31"/>
    <w:qFormat/>
    <w:rsid w:val="00667D12"/>
    <w:rPr>
      <w:rFonts w:cs="Wingdings"/>
    </w:rPr>
  </w:style>
  <w:style w:type="character" w:customStyle="1" w:styleId="ListLabel32">
    <w:name w:val="ListLabel 32"/>
    <w:qFormat/>
    <w:rsid w:val="00667D12"/>
    <w:rPr>
      <w:rFonts w:cs="Symbol"/>
    </w:rPr>
  </w:style>
  <w:style w:type="character" w:customStyle="1" w:styleId="ListLabel33">
    <w:name w:val="ListLabel 33"/>
    <w:qFormat/>
    <w:rsid w:val="00667D12"/>
    <w:rPr>
      <w:rFonts w:cs="Courier New"/>
    </w:rPr>
  </w:style>
  <w:style w:type="character" w:customStyle="1" w:styleId="ListLabel34">
    <w:name w:val="ListLabel 34"/>
    <w:qFormat/>
    <w:rsid w:val="00667D12"/>
    <w:rPr>
      <w:rFonts w:cs="Wingdings"/>
    </w:rPr>
  </w:style>
  <w:style w:type="character" w:customStyle="1" w:styleId="ListLabel35">
    <w:name w:val="ListLabel 35"/>
    <w:qFormat/>
    <w:rsid w:val="00667D12"/>
    <w:rPr>
      <w:rFonts w:cs="Symbol"/>
    </w:rPr>
  </w:style>
  <w:style w:type="character" w:customStyle="1" w:styleId="ListLabel36">
    <w:name w:val="ListLabel 36"/>
    <w:qFormat/>
    <w:rsid w:val="00667D12"/>
    <w:rPr>
      <w:rFonts w:cs="Courier New"/>
    </w:rPr>
  </w:style>
  <w:style w:type="character" w:customStyle="1" w:styleId="ListLabel37">
    <w:name w:val="ListLabel 37"/>
    <w:qFormat/>
    <w:rsid w:val="00667D12"/>
    <w:rPr>
      <w:rFonts w:cs="Wingdings"/>
    </w:rPr>
  </w:style>
  <w:style w:type="character" w:customStyle="1" w:styleId="ListLabel38">
    <w:name w:val="ListLabel 38"/>
    <w:qFormat/>
    <w:rsid w:val="00667D12"/>
    <w:rPr>
      <w:rFonts w:ascii="Times New Roman CYR" w:hAnsi="Times New Roman CYR" w:cs="Symbol"/>
      <w:sz w:val="28"/>
    </w:rPr>
  </w:style>
  <w:style w:type="character" w:customStyle="1" w:styleId="ListLabel39">
    <w:name w:val="ListLabel 39"/>
    <w:qFormat/>
    <w:rsid w:val="00667D12"/>
    <w:rPr>
      <w:rFonts w:cs="Courier New"/>
    </w:rPr>
  </w:style>
  <w:style w:type="character" w:customStyle="1" w:styleId="ListLabel40">
    <w:name w:val="ListLabel 40"/>
    <w:qFormat/>
    <w:rsid w:val="00667D12"/>
    <w:rPr>
      <w:rFonts w:cs="Wingdings"/>
    </w:rPr>
  </w:style>
  <w:style w:type="character" w:customStyle="1" w:styleId="ListLabel41">
    <w:name w:val="ListLabel 41"/>
    <w:qFormat/>
    <w:rsid w:val="00667D12"/>
    <w:rPr>
      <w:rFonts w:cs="Symbol"/>
    </w:rPr>
  </w:style>
  <w:style w:type="character" w:customStyle="1" w:styleId="ListLabel42">
    <w:name w:val="ListLabel 42"/>
    <w:qFormat/>
    <w:rsid w:val="00667D12"/>
    <w:rPr>
      <w:rFonts w:cs="Courier New"/>
    </w:rPr>
  </w:style>
  <w:style w:type="character" w:customStyle="1" w:styleId="ListLabel43">
    <w:name w:val="ListLabel 43"/>
    <w:qFormat/>
    <w:rsid w:val="00667D12"/>
    <w:rPr>
      <w:rFonts w:cs="Wingdings"/>
    </w:rPr>
  </w:style>
  <w:style w:type="character" w:customStyle="1" w:styleId="ListLabel44">
    <w:name w:val="ListLabel 44"/>
    <w:qFormat/>
    <w:rsid w:val="00667D12"/>
    <w:rPr>
      <w:rFonts w:cs="Symbol"/>
    </w:rPr>
  </w:style>
  <w:style w:type="character" w:customStyle="1" w:styleId="ListLabel45">
    <w:name w:val="ListLabel 45"/>
    <w:qFormat/>
    <w:rsid w:val="00667D12"/>
    <w:rPr>
      <w:rFonts w:cs="Courier New"/>
    </w:rPr>
  </w:style>
  <w:style w:type="character" w:customStyle="1" w:styleId="ListLabel46">
    <w:name w:val="ListLabel 46"/>
    <w:qFormat/>
    <w:rsid w:val="00667D12"/>
    <w:rPr>
      <w:rFonts w:cs="Wingdings"/>
    </w:rPr>
  </w:style>
  <w:style w:type="character" w:customStyle="1" w:styleId="ListLabel47">
    <w:name w:val="ListLabel 47"/>
    <w:qFormat/>
    <w:rsid w:val="00667D12"/>
    <w:rPr>
      <w:rFonts w:ascii="Times New Roman" w:hAnsi="Times New Roman"/>
      <w:b w:val="0"/>
      <w:bCs w:val="0"/>
      <w:sz w:val="28"/>
    </w:rPr>
  </w:style>
  <w:style w:type="character" w:customStyle="1" w:styleId="ListLabel48">
    <w:name w:val="ListLabel 48"/>
    <w:qFormat/>
    <w:rsid w:val="00667D12"/>
    <w:rPr>
      <w:rFonts w:ascii="Times New Roman" w:hAnsi="Times New Roman"/>
      <w:b/>
      <w:sz w:val="28"/>
    </w:rPr>
  </w:style>
  <w:style w:type="character" w:customStyle="1" w:styleId="ListLabel49">
    <w:name w:val="ListLabel 49"/>
    <w:qFormat/>
    <w:rsid w:val="00667D12"/>
    <w:rPr>
      <w:rFonts w:ascii="Times New Roman CYR" w:hAnsi="Times New Roman CYR" w:cs="Symbol"/>
      <w:sz w:val="28"/>
    </w:rPr>
  </w:style>
  <w:style w:type="character" w:customStyle="1" w:styleId="ListLabel50">
    <w:name w:val="ListLabel 50"/>
    <w:qFormat/>
    <w:rsid w:val="00667D12"/>
    <w:rPr>
      <w:rFonts w:ascii="Times New Roman CYR" w:hAnsi="Times New Roman CYR" w:cs="Symbol"/>
      <w:sz w:val="28"/>
    </w:rPr>
  </w:style>
  <w:style w:type="character" w:customStyle="1" w:styleId="ListLabel51">
    <w:name w:val="ListLabel 51"/>
    <w:qFormat/>
    <w:rsid w:val="00667D12"/>
    <w:rPr>
      <w:rFonts w:cs="Courier New"/>
    </w:rPr>
  </w:style>
  <w:style w:type="character" w:customStyle="1" w:styleId="ListLabel52">
    <w:name w:val="ListLabel 52"/>
    <w:qFormat/>
    <w:rsid w:val="00667D12"/>
    <w:rPr>
      <w:rFonts w:cs="Wingdings"/>
    </w:rPr>
  </w:style>
  <w:style w:type="character" w:customStyle="1" w:styleId="ListLabel53">
    <w:name w:val="ListLabel 53"/>
    <w:qFormat/>
    <w:rsid w:val="00667D12"/>
    <w:rPr>
      <w:rFonts w:cs="Symbol"/>
    </w:rPr>
  </w:style>
  <w:style w:type="character" w:customStyle="1" w:styleId="ListLabel54">
    <w:name w:val="ListLabel 54"/>
    <w:qFormat/>
    <w:rsid w:val="00667D12"/>
    <w:rPr>
      <w:rFonts w:cs="Courier New"/>
    </w:rPr>
  </w:style>
  <w:style w:type="character" w:customStyle="1" w:styleId="ListLabel55">
    <w:name w:val="ListLabel 55"/>
    <w:qFormat/>
    <w:rsid w:val="00667D12"/>
    <w:rPr>
      <w:rFonts w:cs="Wingdings"/>
    </w:rPr>
  </w:style>
  <w:style w:type="character" w:customStyle="1" w:styleId="ListLabel56">
    <w:name w:val="ListLabel 56"/>
    <w:qFormat/>
    <w:rsid w:val="00667D12"/>
    <w:rPr>
      <w:rFonts w:cs="Symbol"/>
    </w:rPr>
  </w:style>
  <w:style w:type="character" w:customStyle="1" w:styleId="ListLabel57">
    <w:name w:val="ListLabel 57"/>
    <w:qFormat/>
    <w:rsid w:val="00667D12"/>
    <w:rPr>
      <w:rFonts w:cs="Courier New"/>
    </w:rPr>
  </w:style>
  <w:style w:type="character" w:customStyle="1" w:styleId="ListLabel58">
    <w:name w:val="ListLabel 58"/>
    <w:qFormat/>
    <w:rsid w:val="00667D12"/>
    <w:rPr>
      <w:rFonts w:cs="Wingdings"/>
    </w:rPr>
  </w:style>
  <w:style w:type="character" w:customStyle="1" w:styleId="ListLabel59">
    <w:name w:val="ListLabel 59"/>
    <w:qFormat/>
    <w:rsid w:val="00667D12"/>
    <w:rPr>
      <w:color w:val="00000A"/>
      <w:sz w:val="28"/>
    </w:rPr>
  </w:style>
  <w:style w:type="character" w:customStyle="1" w:styleId="ListLabel60">
    <w:name w:val="ListLabel 60"/>
    <w:qFormat/>
    <w:rsid w:val="00667D12"/>
    <w:rPr>
      <w:rFonts w:ascii="Times New Roman CYR" w:hAnsi="Times New Roman CYR" w:cs="Symbol"/>
      <w:sz w:val="28"/>
    </w:rPr>
  </w:style>
  <w:style w:type="character" w:customStyle="1" w:styleId="ListLabel61">
    <w:name w:val="ListLabel 61"/>
    <w:qFormat/>
    <w:rsid w:val="00667D12"/>
    <w:rPr>
      <w:rFonts w:cs="Courier New"/>
    </w:rPr>
  </w:style>
  <w:style w:type="character" w:customStyle="1" w:styleId="ListLabel62">
    <w:name w:val="ListLabel 62"/>
    <w:qFormat/>
    <w:rsid w:val="00667D12"/>
    <w:rPr>
      <w:rFonts w:cs="Wingdings"/>
    </w:rPr>
  </w:style>
  <w:style w:type="character" w:customStyle="1" w:styleId="ListLabel63">
    <w:name w:val="ListLabel 63"/>
    <w:qFormat/>
    <w:rsid w:val="00667D12"/>
    <w:rPr>
      <w:rFonts w:cs="Symbol"/>
    </w:rPr>
  </w:style>
  <w:style w:type="character" w:customStyle="1" w:styleId="ListLabel64">
    <w:name w:val="ListLabel 64"/>
    <w:qFormat/>
    <w:rsid w:val="00667D12"/>
    <w:rPr>
      <w:rFonts w:cs="Courier New"/>
    </w:rPr>
  </w:style>
  <w:style w:type="character" w:customStyle="1" w:styleId="ListLabel65">
    <w:name w:val="ListLabel 65"/>
    <w:qFormat/>
    <w:rsid w:val="00667D12"/>
    <w:rPr>
      <w:rFonts w:cs="Wingdings"/>
    </w:rPr>
  </w:style>
  <w:style w:type="character" w:customStyle="1" w:styleId="ListLabel66">
    <w:name w:val="ListLabel 66"/>
    <w:qFormat/>
    <w:rsid w:val="00667D12"/>
    <w:rPr>
      <w:rFonts w:cs="Symbol"/>
    </w:rPr>
  </w:style>
  <w:style w:type="character" w:customStyle="1" w:styleId="ListLabel67">
    <w:name w:val="ListLabel 67"/>
    <w:qFormat/>
    <w:rsid w:val="00667D12"/>
    <w:rPr>
      <w:rFonts w:cs="Courier New"/>
    </w:rPr>
  </w:style>
  <w:style w:type="character" w:customStyle="1" w:styleId="ListLabel68">
    <w:name w:val="ListLabel 68"/>
    <w:qFormat/>
    <w:rsid w:val="00667D12"/>
    <w:rPr>
      <w:rFonts w:cs="Wingdings"/>
    </w:rPr>
  </w:style>
  <w:style w:type="character" w:customStyle="1" w:styleId="ListLabel69">
    <w:name w:val="ListLabel 69"/>
    <w:qFormat/>
    <w:rsid w:val="00667D12"/>
    <w:rPr>
      <w:rFonts w:ascii="Times New Roman CYR" w:hAnsi="Times New Roman CYR" w:cs="Symbol"/>
      <w:sz w:val="28"/>
    </w:rPr>
  </w:style>
  <w:style w:type="character" w:customStyle="1" w:styleId="ListLabel70">
    <w:name w:val="ListLabel 70"/>
    <w:qFormat/>
    <w:rsid w:val="00667D12"/>
    <w:rPr>
      <w:rFonts w:cs="Courier New"/>
    </w:rPr>
  </w:style>
  <w:style w:type="character" w:customStyle="1" w:styleId="ListLabel71">
    <w:name w:val="ListLabel 71"/>
    <w:qFormat/>
    <w:rsid w:val="00667D12"/>
    <w:rPr>
      <w:rFonts w:cs="Wingdings"/>
    </w:rPr>
  </w:style>
  <w:style w:type="character" w:customStyle="1" w:styleId="ListLabel72">
    <w:name w:val="ListLabel 72"/>
    <w:qFormat/>
    <w:rsid w:val="00667D12"/>
    <w:rPr>
      <w:rFonts w:cs="Symbol"/>
    </w:rPr>
  </w:style>
  <w:style w:type="character" w:customStyle="1" w:styleId="ListLabel73">
    <w:name w:val="ListLabel 73"/>
    <w:qFormat/>
    <w:rsid w:val="00667D12"/>
    <w:rPr>
      <w:rFonts w:cs="Courier New"/>
    </w:rPr>
  </w:style>
  <w:style w:type="character" w:customStyle="1" w:styleId="ListLabel74">
    <w:name w:val="ListLabel 74"/>
    <w:qFormat/>
    <w:rsid w:val="00667D12"/>
    <w:rPr>
      <w:rFonts w:cs="Wingdings"/>
    </w:rPr>
  </w:style>
  <w:style w:type="character" w:customStyle="1" w:styleId="ListLabel75">
    <w:name w:val="ListLabel 75"/>
    <w:qFormat/>
    <w:rsid w:val="00667D12"/>
    <w:rPr>
      <w:rFonts w:cs="Symbol"/>
    </w:rPr>
  </w:style>
  <w:style w:type="character" w:customStyle="1" w:styleId="ListLabel76">
    <w:name w:val="ListLabel 76"/>
    <w:qFormat/>
    <w:rsid w:val="00667D12"/>
    <w:rPr>
      <w:rFonts w:cs="Courier New"/>
    </w:rPr>
  </w:style>
  <w:style w:type="character" w:customStyle="1" w:styleId="ListLabel77">
    <w:name w:val="ListLabel 77"/>
    <w:qFormat/>
    <w:rsid w:val="00667D12"/>
    <w:rPr>
      <w:rFonts w:cs="Wingdings"/>
    </w:rPr>
  </w:style>
  <w:style w:type="paragraph" w:customStyle="1" w:styleId="aff4">
    <w:name w:val="Заголовок"/>
    <w:basedOn w:val="a"/>
    <w:next w:val="afb"/>
    <w:qFormat/>
    <w:rsid w:val="00667D12"/>
    <w:pPr>
      <w:keepNext/>
      <w:widowControl/>
      <w:autoSpaceDE/>
      <w:autoSpaceDN/>
      <w:adjustRightInd/>
      <w:spacing w:before="240" w:after="120" w:line="276" w:lineRule="auto"/>
      <w:ind w:firstLine="0"/>
    </w:pPr>
    <w:rPr>
      <w:rFonts w:ascii="Liberation Sans" w:eastAsia="Microsoft YaHei" w:hAnsi="Liberation Sans" w:cs="Mangal"/>
      <w:color w:val="00000A"/>
      <w:sz w:val="28"/>
      <w:szCs w:val="28"/>
    </w:rPr>
  </w:style>
  <w:style w:type="paragraph" w:styleId="aff5">
    <w:name w:val="List"/>
    <w:basedOn w:val="afb"/>
    <w:rsid w:val="00667D12"/>
    <w:pPr>
      <w:suppressAutoHyphens/>
      <w:spacing w:after="0" w:line="240" w:lineRule="auto"/>
    </w:pPr>
    <w:rPr>
      <w:rFonts w:asciiTheme="minorHAnsi" w:eastAsia="Calibri" w:hAnsiTheme="minorHAnsi" w:cs="Mangal"/>
      <w:color w:val="00000A"/>
      <w:sz w:val="28"/>
      <w:szCs w:val="28"/>
      <w:lang w:val="ru-RU" w:eastAsia="ar-SA"/>
    </w:rPr>
  </w:style>
  <w:style w:type="paragraph" w:customStyle="1" w:styleId="15">
    <w:name w:val="Название объекта1"/>
    <w:basedOn w:val="a"/>
    <w:qFormat/>
    <w:rsid w:val="00667D12"/>
    <w:pPr>
      <w:widowControl/>
      <w:suppressLineNumbers/>
      <w:autoSpaceDE/>
      <w:autoSpaceDN/>
      <w:adjustRightInd/>
      <w:spacing w:before="120" w:after="120" w:line="276" w:lineRule="auto"/>
      <w:ind w:firstLine="0"/>
    </w:pPr>
    <w:rPr>
      <w:rFonts w:asciiTheme="minorHAnsi" w:hAnsiTheme="minorHAnsi" w:cs="Mangal"/>
      <w:i/>
      <w:iCs/>
      <w:color w:val="00000A"/>
      <w:sz w:val="24"/>
      <w:szCs w:val="24"/>
    </w:rPr>
  </w:style>
  <w:style w:type="paragraph" w:styleId="16">
    <w:name w:val="index 1"/>
    <w:basedOn w:val="a"/>
    <w:next w:val="a"/>
    <w:autoRedefine/>
    <w:uiPriority w:val="99"/>
    <w:semiHidden/>
    <w:unhideWhenUsed/>
    <w:rsid w:val="00667D12"/>
    <w:pPr>
      <w:spacing w:line="240" w:lineRule="auto"/>
      <w:ind w:left="220" w:hanging="220"/>
    </w:pPr>
  </w:style>
  <w:style w:type="paragraph" w:styleId="aff6">
    <w:name w:val="index heading"/>
    <w:basedOn w:val="a"/>
    <w:qFormat/>
    <w:rsid w:val="00667D12"/>
    <w:pPr>
      <w:widowControl/>
      <w:suppressLineNumbers/>
      <w:autoSpaceDE/>
      <w:autoSpaceDN/>
      <w:adjustRightInd/>
      <w:spacing w:after="200" w:line="276" w:lineRule="auto"/>
      <w:ind w:firstLine="0"/>
    </w:pPr>
    <w:rPr>
      <w:rFonts w:asciiTheme="minorHAnsi" w:hAnsiTheme="minorHAnsi" w:cs="Mangal"/>
      <w:color w:val="00000A"/>
    </w:rPr>
  </w:style>
  <w:style w:type="paragraph" w:customStyle="1" w:styleId="17">
    <w:name w:val="Верхний колонтитул1"/>
    <w:basedOn w:val="a"/>
    <w:uiPriority w:val="99"/>
    <w:rsid w:val="00667D12"/>
    <w:pPr>
      <w:widowControl/>
      <w:tabs>
        <w:tab w:val="center" w:pos="4153"/>
        <w:tab w:val="right" w:pos="8306"/>
      </w:tabs>
      <w:autoSpaceDE/>
      <w:autoSpaceDN/>
      <w:adjustRightInd/>
      <w:spacing w:line="240" w:lineRule="auto"/>
      <w:ind w:firstLine="0"/>
    </w:pPr>
    <w:rPr>
      <w:rFonts w:asciiTheme="minorHAnsi" w:eastAsia="Calibri" w:hAnsiTheme="minorHAnsi"/>
      <w:color w:val="00000A"/>
      <w:sz w:val="20"/>
      <w:szCs w:val="20"/>
    </w:rPr>
  </w:style>
  <w:style w:type="paragraph" w:customStyle="1" w:styleId="aff7">
    <w:name w:val="Содержимое таблицы"/>
    <w:basedOn w:val="a"/>
    <w:qFormat/>
    <w:rsid w:val="00667D12"/>
    <w:pPr>
      <w:widowControl/>
      <w:autoSpaceDE/>
      <w:autoSpaceDN/>
      <w:adjustRightInd/>
      <w:spacing w:after="200" w:line="276" w:lineRule="auto"/>
      <w:ind w:firstLine="0"/>
    </w:pPr>
    <w:rPr>
      <w:rFonts w:asciiTheme="minorHAnsi" w:hAnsiTheme="minorHAnsi" w:cs="Calibri"/>
      <w:color w:val="00000A"/>
    </w:rPr>
  </w:style>
  <w:style w:type="paragraph" w:customStyle="1" w:styleId="aff8">
    <w:name w:val="Заголовок таблицы"/>
    <w:basedOn w:val="aff7"/>
    <w:qFormat/>
    <w:rsid w:val="00667D12"/>
  </w:style>
  <w:style w:type="character" w:styleId="aff9">
    <w:name w:val="Emphasis"/>
    <w:basedOn w:val="a0"/>
    <w:uiPriority w:val="99"/>
    <w:qFormat/>
    <w:rsid w:val="00667D12"/>
    <w:rPr>
      <w:i/>
      <w:iCs/>
    </w:rPr>
  </w:style>
  <w:style w:type="numbering" w:customStyle="1" w:styleId="18">
    <w:name w:val="Нет списка1"/>
    <w:next w:val="a2"/>
    <w:uiPriority w:val="99"/>
    <w:semiHidden/>
    <w:unhideWhenUsed/>
    <w:rsid w:val="00667D12"/>
  </w:style>
  <w:style w:type="character" w:customStyle="1" w:styleId="19">
    <w:name w:val="Верхний колонтитул Знак1"/>
    <w:basedOn w:val="a0"/>
    <w:uiPriority w:val="99"/>
    <w:semiHidden/>
    <w:rsid w:val="00667D12"/>
    <w:rPr>
      <w:rFonts w:eastAsia="Times New Roman" w:cs="Calibri"/>
      <w:color w:val="00000A"/>
      <w:sz w:val="22"/>
      <w:lang w:eastAsia="ru-RU"/>
    </w:rPr>
  </w:style>
  <w:style w:type="paragraph" w:customStyle="1" w:styleId="xl67">
    <w:name w:val="xl67"/>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68">
    <w:name w:val="xl68"/>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b/>
      <w:bCs/>
      <w:color w:val="000000"/>
      <w:sz w:val="24"/>
      <w:szCs w:val="24"/>
    </w:rPr>
  </w:style>
  <w:style w:type="paragraph" w:customStyle="1" w:styleId="xl69">
    <w:name w:val="xl69"/>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70">
    <w:name w:val="xl70"/>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1">
    <w:name w:val="xl71"/>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2">
    <w:name w:val="xl72"/>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pPr>
    <w:rPr>
      <w:sz w:val="24"/>
      <w:szCs w:val="24"/>
    </w:rPr>
  </w:style>
  <w:style w:type="paragraph" w:customStyle="1" w:styleId="xl73">
    <w:name w:val="xl73"/>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pPr>
    <w:rPr>
      <w:sz w:val="24"/>
      <w:szCs w:val="24"/>
    </w:rPr>
  </w:style>
  <w:style w:type="paragraph" w:customStyle="1" w:styleId="xl74">
    <w:name w:val="xl74"/>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75">
    <w:name w:val="xl75"/>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6">
    <w:name w:val="xl76"/>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7">
    <w:name w:val="xl77"/>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8">
    <w:name w:val="xl78"/>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b/>
      <w:bCs/>
      <w:color w:val="000000"/>
    </w:rPr>
  </w:style>
  <w:style w:type="paragraph" w:customStyle="1" w:styleId="xl79">
    <w:name w:val="xl79"/>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color w:val="000000"/>
    </w:rPr>
  </w:style>
  <w:style w:type="paragraph" w:customStyle="1" w:styleId="xl80">
    <w:name w:val="xl80"/>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b/>
      <w:bCs/>
    </w:rPr>
  </w:style>
  <w:style w:type="paragraph" w:customStyle="1" w:styleId="xl81">
    <w:name w:val="xl81"/>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style>
  <w:style w:type="paragraph" w:customStyle="1" w:styleId="xl82">
    <w:name w:val="xl82"/>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pPr>
  </w:style>
  <w:style w:type="paragraph" w:customStyle="1" w:styleId="xl83">
    <w:name w:val="xl83"/>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84">
    <w:name w:val="xl84"/>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85">
    <w:name w:val="xl85"/>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86">
    <w:name w:val="xl86"/>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87">
    <w:name w:val="xl87"/>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88">
    <w:name w:val="xl88"/>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89">
    <w:name w:val="xl89"/>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0">
    <w:name w:val="xl90"/>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91">
    <w:name w:val="xl91"/>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2">
    <w:name w:val="xl92"/>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3">
    <w:name w:val="xl93"/>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94">
    <w:name w:val="xl94"/>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95">
    <w:name w:val="xl95"/>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96">
    <w:name w:val="xl96"/>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7">
    <w:name w:val="xl97"/>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8">
    <w:name w:val="xl98"/>
    <w:basedOn w:val="a"/>
    <w:rsid w:val="00667D12"/>
    <w:pPr>
      <w:widowControl/>
      <w:autoSpaceDE/>
      <w:autoSpaceDN/>
      <w:adjustRightInd/>
      <w:spacing w:before="100" w:beforeAutospacing="1" w:after="100" w:afterAutospacing="1" w:line="240" w:lineRule="auto"/>
      <w:ind w:firstLine="0"/>
    </w:pPr>
    <w:rPr>
      <w:sz w:val="28"/>
      <w:szCs w:val="28"/>
    </w:rPr>
  </w:style>
  <w:style w:type="paragraph" w:customStyle="1" w:styleId="xl99">
    <w:name w:val="xl99"/>
    <w:basedOn w:val="a"/>
    <w:rsid w:val="00667D12"/>
    <w:pPr>
      <w:widowControl/>
      <w:pBdr>
        <w:top w:val="single" w:sz="4" w:space="0" w:color="auto"/>
        <w:left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100">
    <w:name w:val="xl100"/>
    <w:basedOn w:val="a"/>
    <w:rsid w:val="00667D12"/>
    <w:pPr>
      <w:widowControl/>
      <w:pBdr>
        <w:left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101">
    <w:name w:val="xl101"/>
    <w:basedOn w:val="a"/>
    <w:rsid w:val="00667D12"/>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102">
    <w:name w:val="xl102"/>
    <w:basedOn w:val="a"/>
    <w:rsid w:val="00667D12"/>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103">
    <w:name w:val="xl103"/>
    <w:basedOn w:val="a"/>
    <w:rsid w:val="00667D12"/>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sz w:val="24"/>
      <w:szCs w:val="24"/>
    </w:rPr>
  </w:style>
  <w:style w:type="paragraph" w:customStyle="1" w:styleId="xl104">
    <w:name w:val="xl104"/>
    <w:basedOn w:val="a"/>
    <w:rsid w:val="00667D12"/>
    <w:pPr>
      <w:widowControl/>
      <w:pBdr>
        <w:top w:val="single" w:sz="4" w:space="0" w:color="auto"/>
        <w:left w:val="single" w:sz="4" w:space="0" w:color="auto"/>
        <w:right w:val="single" w:sz="4" w:space="0" w:color="auto"/>
      </w:pBdr>
      <w:autoSpaceDE/>
      <w:autoSpaceDN/>
      <w:adjustRightInd/>
      <w:spacing w:before="100" w:beforeAutospacing="1" w:after="100" w:afterAutospacing="1" w:line="240" w:lineRule="auto"/>
      <w:ind w:firstLine="0"/>
      <w:textAlignment w:val="center"/>
    </w:pPr>
    <w:rPr>
      <w:color w:val="000000"/>
    </w:rPr>
  </w:style>
  <w:style w:type="paragraph" w:customStyle="1" w:styleId="xl105">
    <w:name w:val="xl105"/>
    <w:basedOn w:val="a"/>
    <w:rsid w:val="00667D12"/>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color w:val="000000"/>
    </w:rPr>
  </w:style>
  <w:style w:type="paragraph" w:customStyle="1" w:styleId="xl106">
    <w:name w:val="xl106"/>
    <w:basedOn w:val="a"/>
    <w:rsid w:val="00667D12"/>
    <w:pPr>
      <w:widowControl/>
      <w:autoSpaceDE/>
      <w:autoSpaceDN/>
      <w:adjustRightInd/>
      <w:spacing w:before="100" w:beforeAutospacing="1" w:after="100" w:afterAutospacing="1" w:line="240" w:lineRule="auto"/>
      <w:ind w:firstLine="0"/>
      <w:jc w:val="center"/>
      <w:textAlignment w:val="center"/>
    </w:pPr>
    <w:rPr>
      <w:b/>
      <w:bCs/>
      <w:sz w:val="32"/>
      <w:szCs w:val="32"/>
    </w:rPr>
  </w:style>
  <w:style w:type="paragraph" w:customStyle="1" w:styleId="xl107">
    <w:name w:val="xl107"/>
    <w:basedOn w:val="a"/>
    <w:rsid w:val="00667D12"/>
    <w:pPr>
      <w:widowControl/>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108">
    <w:name w:val="xl108"/>
    <w:basedOn w:val="a"/>
    <w:rsid w:val="00667D12"/>
    <w:pPr>
      <w:widowControl/>
      <w:autoSpaceDE/>
      <w:autoSpaceDN/>
      <w:adjustRightInd/>
      <w:spacing w:before="100" w:beforeAutospacing="1" w:after="100" w:afterAutospacing="1" w:line="240" w:lineRule="auto"/>
      <w:ind w:firstLine="0"/>
      <w:jc w:val="center"/>
      <w:textAlignment w:val="center"/>
    </w:pPr>
    <w:rPr>
      <w:b/>
      <w:bCs/>
      <w:color w:val="FF0000"/>
      <w:sz w:val="32"/>
      <w:szCs w:val="32"/>
    </w:rPr>
  </w:style>
  <w:style w:type="paragraph" w:customStyle="1" w:styleId="xl109">
    <w:name w:val="xl109"/>
    <w:basedOn w:val="a"/>
    <w:rsid w:val="00667D12"/>
    <w:pPr>
      <w:widowControl/>
      <w:pBdr>
        <w:left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sz w:val="24"/>
      <w:szCs w:val="24"/>
    </w:rPr>
  </w:style>
  <w:style w:type="paragraph" w:customStyle="1" w:styleId="xl110">
    <w:name w:val="xl110"/>
    <w:basedOn w:val="a"/>
    <w:rsid w:val="00667D12"/>
    <w:pPr>
      <w:widowControl/>
      <w:pBdr>
        <w:top w:val="single" w:sz="4" w:space="0" w:color="auto"/>
        <w:left w:val="single" w:sz="4" w:space="0" w:color="auto"/>
      </w:pBdr>
      <w:autoSpaceDE/>
      <w:autoSpaceDN/>
      <w:adjustRightInd/>
      <w:spacing w:before="100" w:beforeAutospacing="1" w:after="100" w:afterAutospacing="1" w:line="240" w:lineRule="auto"/>
      <w:ind w:firstLine="0"/>
      <w:jc w:val="center"/>
      <w:textAlignment w:val="center"/>
    </w:pPr>
    <w:rPr>
      <w:b/>
      <w:bCs/>
      <w:sz w:val="24"/>
      <w:szCs w:val="24"/>
    </w:rPr>
  </w:style>
  <w:style w:type="paragraph" w:customStyle="1" w:styleId="xl111">
    <w:name w:val="xl111"/>
    <w:basedOn w:val="a"/>
    <w:rsid w:val="00667D12"/>
    <w:pPr>
      <w:widowControl/>
      <w:pBdr>
        <w:top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sz w:val="24"/>
      <w:szCs w:val="24"/>
    </w:rPr>
  </w:style>
  <w:style w:type="paragraph" w:customStyle="1" w:styleId="xl112">
    <w:name w:val="xl112"/>
    <w:basedOn w:val="a"/>
    <w:rsid w:val="00667D12"/>
    <w:pPr>
      <w:widowControl/>
      <w:pBdr>
        <w:top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113">
    <w:name w:val="xl113"/>
    <w:basedOn w:val="a"/>
    <w:rsid w:val="00667D12"/>
    <w:pPr>
      <w:widowControl/>
      <w:pBdr>
        <w:top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BlockQuotation">
    <w:name w:val="Block Quotation"/>
    <w:basedOn w:val="a"/>
    <w:rsid w:val="00667D12"/>
    <w:pPr>
      <w:overflowPunct w:val="0"/>
      <w:spacing w:line="240" w:lineRule="auto"/>
      <w:ind w:left="567" w:right="-2" w:firstLine="851"/>
      <w:jc w:val="both"/>
      <w:textAlignment w:val="baseline"/>
    </w:pPr>
    <w:rPr>
      <w:sz w:val="28"/>
      <w:szCs w:val="28"/>
    </w:rPr>
  </w:style>
  <w:style w:type="character" w:customStyle="1" w:styleId="1a">
    <w:name w:val="Основной текст с отступом Знак1"/>
    <w:aliases w:val="Основной текст с отступом Знак Знак,Нумерованный список !! Знак,Основной текст 1 Знак,Надин стиль Знак,Основной текст без отступа Знак"/>
    <w:locked/>
    <w:rsid w:val="00667D12"/>
    <w:rPr>
      <w:sz w:val="24"/>
      <w:szCs w:val="24"/>
      <w:lang w:val="en-US" w:eastAsia="en-US" w:bidi="ar-SA"/>
    </w:rPr>
  </w:style>
  <w:style w:type="paragraph" w:styleId="23">
    <w:name w:val="Body Text 2"/>
    <w:basedOn w:val="a"/>
    <w:link w:val="24"/>
    <w:semiHidden/>
    <w:rsid w:val="00667D12"/>
    <w:pPr>
      <w:widowControl/>
      <w:autoSpaceDE/>
      <w:autoSpaceDN/>
      <w:adjustRightInd/>
      <w:spacing w:after="120" w:line="480" w:lineRule="auto"/>
      <w:ind w:firstLine="0"/>
    </w:pPr>
    <w:rPr>
      <w:sz w:val="24"/>
      <w:szCs w:val="24"/>
    </w:rPr>
  </w:style>
  <w:style w:type="character" w:customStyle="1" w:styleId="24">
    <w:name w:val="Основной текст 2 Знак"/>
    <w:basedOn w:val="a0"/>
    <w:link w:val="23"/>
    <w:semiHidden/>
    <w:rsid w:val="00667D12"/>
    <w:rPr>
      <w:rFonts w:ascii="Times New Roman" w:eastAsia="Times New Roman" w:hAnsi="Times New Roman" w:cs="Times New Roman"/>
      <w:sz w:val="24"/>
      <w:szCs w:val="24"/>
      <w:lang w:eastAsia="ru-RU"/>
    </w:rPr>
  </w:style>
  <w:style w:type="paragraph" w:styleId="31">
    <w:name w:val="Body Text Indent 3"/>
    <w:basedOn w:val="a"/>
    <w:link w:val="32"/>
    <w:semiHidden/>
    <w:rsid w:val="00667D12"/>
    <w:pPr>
      <w:widowControl/>
      <w:autoSpaceDE/>
      <w:autoSpaceDN/>
      <w:adjustRightInd/>
      <w:spacing w:after="120" w:line="240" w:lineRule="auto"/>
      <w:ind w:left="283" w:firstLine="0"/>
    </w:pPr>
    <w:rPr>
      <w:sz w:val="16"/>
      <w:szCs w:val="16"/>
    </w:rPr>
  </w:style>
  <w:style w:type="character" w:customStyle="1" w:styleId="32">
    <w:name w:val="Основной текст с отступом 3 Знак"/>
    <w:basedOn w:val="a0"/>
    <w:link w:val="31"/>
    <w:semiHidden/>
    <w:rsid w:val="00667D12"/>
    <w:rPr>
      <w:rFonts w:ascii="Times New Roman" w:eastAsia="Times New Roman" w:hAnsi="Times New Roman" w:cs="Times New Roman"/>
      <w:sz w:val="16"/>
      <w:szCs w:val="16"/>
      <w:lang w:eastAsia="ru-RU"/>
    </w:rPr>
  </w:style>
  <w:style w:type="paragraph" w:styleId="affa">
    <w:name w:val="Block Text"/>
    <w:basedOn w:val="a"/>
    <w:semiHidden/>
    <w:rsid w:val="00667D12"/>
    <w:pPr>
      <w:widowControl/>
      <w:autoSpaceDE/>
      <w:autoSpaceDN/>
      <w:adjustRightInd/>
      <w:spacing w:before="150" w:line="240" w:lineRule="auto"/>
      <w:ind w:left="720" w:right="-5" w:firstLine="0"/>
      <w:jc w:val="both"/>
    </w:pPr>
    <w:rPr>
      <w:sz w:val="28"/>
      <w:szCs w:val="24"/>
    </w:rPr>
  </w:style>
  <w:style w:type="paragraph" w:customStyle="1" w:styleId="consnormal0">
    <w:name w:val="consnormal"/>
    <w:basedOn w:val="a"/>
    <w:rsid w:val="00667D12"/>
    <w:pPr>
      <w:widowControl/>
      <w:autoSpaceDE/>
      <w:autoSpaceDN/>
      <w:adjustRightInd/>
      <w:spacing w:line="240" w:lineRule="auto"/>
      <w:ind w:firstLine="0"/>
    </w:pPr>
    <w:rPr>
      <w:sz w:val="24"/>
      <w:szCs w:val="24"/>
    </w:rPr>
  </w:style>
  <w:style w:type="character" w:customStyle="1" w:styleId="apple-converted-space">
    <w:name w:val="apple-converted-space"/>
    <w:rsid w:val="00667D12"/>
  </w:style>
  <w:style w:type="character" w:customStyle="1" w:styleId="120">
    <w:name w:val="Знак Знак12"/>
    <w:locked/>
    <w:rsid w:val="00667D12"/>
    <w:rPr>
      <w:sz w:val="24"/>
      <w:szCs w:val="24"/>
      <w:lang w:val="ru-RU" w:eastAsia="ru-RU" w:bidi="ar-SA"/>
    </w:rPr>
  </w:style>
  <w:style w:type="paragraph" w:styleId="affb">
    <w:name w:val="caption"/>
    <w:basedOn w:val="a"/>
    <w:next w:val="a"/>
    <w:qFormat/>
    <w:rsid w:val="00667D12"/>
    <w:pPr>
      <w:widowControl/>
      <w:overflowPunct w:val="0"/>
      <w:spacing w:line="240" w:lineRule="auto"/>
      <w:ind w:right="-908" w:firstLine="5670"/>
      <w:jc w:val="both"/>
      <w:textAlignment w:val="baseline"/>
    </w:pPr>
    <w:rPr>
      <w:sz w:val="28"/>
      <w:szCs w:val="28"/>
    </w:rPr>
  </w:style>
  <w:style w:type="paragraph" w:customStyle="1" w:styleId="1b">
    <w:name w:val="Стиль1"/>
    <w:basedOn w:val="a"/>
    <w:rsid w:val="00667D12"/>
    <w:pPr>
      <w:autoSpaceDE/>
      <w:autoSpaceDN/>
      <w:adjustRightInd/>
      <w:spacing w:line="240" w:lineRule="auto"/>
      <w:ind w:firstLine="0"/>
    </w:pPr>
    <w:rPr>
      <w:sz w:val="20"/>
      <w:szCs w:val="20"/>
    </w:rPr>
  </w:style>
  <w:style w:type="paragraph" w:customStyle="1" w:styleId="affc">
    <w:name w:val="ЭЭГ"/>
    <w:basedOn w:val="a"/>
    <w:rsid w:val="00667D12"/>
    <w:pPr>
      <w:widowControl/>
      <w:autoSpaceDE/>
      <w:autoSpaceDN/>
      <w:adjustRightInd/>
      <w:spacing w:line="360" w:lineRule="auto"/>
      <w:ind w:firstLine="720"/>
      <w:jc w:val="both"/>
    </w:pPr>
    <w:rPr>
      <w:sz w:val="24"/>
      <w:szCs w:val="24"/>
    </w:rPr>
  </w:style>
  <w:style w:type="paragraph" w:customStyle="1" w:styleId="Default">
    <w:name w:val="Default"/>
    <w:rsid w:val="00667D1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1z0">
    <w:name w:val="WW8Num1z0"/>
    <w:rsid w:val="00667D12"/>
  </w:style>
  <w:style w:type="character" w:customStyle="1" w:styleId="WW8Num1z1">
    <w:name w:val="WW8Num1z1"/>
    <w:rsid w:val="00667D12"/>
  </w:style>
  <w:style w:type="character" w:customStyle="1" w:styleId="WW8Num1z2">
    <w:name w:val="WW8Num1z2"/>
    <w:rsid w:val="00667D12"/>
  </w:style>
  <w:style w:type="character" w:customStyle="1" w:styleId="WW8Num1z3">
    <w:name w:val="WW8Num1z3"/>
    <w:rsid w:val="00667D12"/>
  </w:style>
  <w:style w:type="character" w:customStyle="1" w:styleId="WW8Num1z4">
    <w:name w:val="WW8Num1z4"/>
    <w:rsid w:val="00667D12"/>
  </w:style>
  <w:style w:type="character" w:customStyle="1" w:styleId="WW8Num1z5">
    <w:name w:val="WW8Num1z5"/>
    <w:rsid w:val="00667D12"/>
  </w:style>
  <w:style w:type="character" w:customStyle="1" w:styleId="WW8Num1z6">
    <w:name w:val="WW8Num1z6"/>
    <w:rsid w:val="00667D12"/>
  </w:style>
  <w:style w:type="character" w:customStyle="1" w:styleId="WW8Num1z7">
    <w:name w:val="WW8Num1z7"/>
    <w:rsid w:val="00667D12"/>
  </w:style>
  <w:style w:type="character" w:customStyle="1" w:styleId="WW8Num1z8">
    <w:name w:val="WW8Num1z8"/>
    <w:rsid w:val="00667D12"/>
  </w:style>
  <w:style w:type="character" w:customStyle="1" w:styleId="WW8Num2z0">
    <w:name w:val="WW8Num2z0"/>
    <w:rsid w:val="00667D12"/>
    <w:rPr>
      <w:sz w:val="28"/>
      <w:szCs w:val="28"/>
    </w:rPr>
  </w:style>
  <w:style w:type="character" w:customStyle="1" w:styleId="WW8Num3z0">
    <w:name w:val="WW8Num3z0"/>
    <w:rsid w:val="00667D12"/>
    <w:rPr>
      <w:rFonts w:hint="default"/>
    </w:rPr>
  </w:style>
  <w:style w:type="character" w:customStyle="1" w:styleId="WW8Num2z1">
    <w:name w:val="WW8Num2z1"/>
    <w:rsid w:val="00667D12"/>
  </w:style>
  <w:style w:type="character" w:customStyle="1" w:styleId="WW8Num2z2">
    <w:name w:val="WW8Num2z2"/>
    <w:rsid w:val="00667D12"/>
  </w:style>
  <w:style w:type="character" w:customStyle="1" w:styleId="WW8Num2z3">
    <w:name w:val="WW8Num2z3"/>
    <w:rsid w:val="00667D12"/>
  </w:style>
  <w:style w:type="character" w:customStyle="1" w:styleId="WW8Num2z4">
    <w:name w:val="WW8Num2z4"/>
    <w:rsid w:val="00667D12"/>
  </w:style>
  <w:style w:type="character" w:customStyle="1" w:styleId="WW8Num2z5">
    <w:name w:val="WW8Num2z5"/>
    <w:rsid w:val="00667D12"/>
  </w:style>
  <w:style w:type="character" w:customStyle="1" w:styleId="WW8Num2z6">
    <w:name w:val="WW8Num2z6"/>
    <w:rsid w:val="00667D12"/>
  </w:style>
  <w:style w:type="character" w:customStyle="1" w:styleId="WW8Num2z7">
    <w:name w:val="WW8Num2z7"/>
    <w:rsid w:val="00667D12"/>
  </w:style>
  <w:style w:type="character" w:customStyle="1" w:styleId="WW8Num2z8">
    <w:name w:val="WW8Num2z8"/>
    <w:rsid w:val="00667D12"/>
  </w:style>
  <w:style w:type="character" w:customStyle="1" w:styleId="WW8Num3z1">
    <w:name w:val="WW8Num3z1"/>
    <w:rsid w:val="00667D12"/>
    <w:rPr>
      <w:rFonts w:cs="Times New Roman"/>
    </w:rPr>
  </w:style>
  <w:style w:type="character" w:customStyle="1" w:styleId="25">
    <w:name w:val="Основной шрифт абзаца2"/>
    <w:rsid w:val="00667D12"/>
  </w:style>
  <w:style w:type="character" w:customStyle="1" w:styleId="WW8Num4z0">
    <w:name w:val="WW8Num4z0"/>
    <w:rsid w:val="00667D12"/>
  </w:style>
  <w:style w:type="character" w:customStyle="1" w:styleId="WW8Num4z1">
    <w:name w:val="WW8Num4z1"/>
    <w:rsid w:val="00667D12"/>
  </w:style>
  <w:style w:type="character" w:customStyle="1" w:styleId="WW8Num4z2">
    <w:name w:val="WW8Num4z2"/>
    <w:rsid w:val="00667D12"/>
  </w:style>
  <w:style w:type="character" w:customStyle="1" w:styleId="WW8Num4z3">
    <w:name w:val="WW8Num4z3"/>
    <w:rsid w:val="00667D12"/>
  </w:style>
  <w:style w:type="character" w:customStyle="1" w:styleId="WW8Num4z4">
    <w:name w:val="WW8Num4z4"/>
    <w:rsid w:val="00667D12"/>
  </w:style>
  <w:style w:type="character" w:customStyle="1" w:styleId="WW8Num4z5">
    <w:name w:val="WW8Num4z5"/>
    <w:rsid w:val="00667D12"/>
  </w:style>
  <w:style w:type="character" w:customStyle="1" w:styleId="WW8Num4z6">
    <w:name w:val="WW8Num4z6"/>
    <w:rsid w:val="00667D12"/>
  </w:style>
  <w:style w:type="character" w:customStyle="1" w:styleId="WW8Num4z7">
    <w:name w:val="WW8Num4z7"/>
    <w:rsid w:val="00667D12"/>
  </w:style>
  <w:style w:type="character" w:customStyle="1" w:styleId="WW8Num4z8">
    <w:name w:val="WW8Num4z8"/>
    <w:rsid w:val="00667D12"/>
  </w:style>
  <w:style w:type="character" w:customStyle="1" w:styleId="WW8Num3z2">
    <w:name w:val="WW8Num3z2"/>
    <w:rsid w:val="00667D12"/>
  </w:style>
  <w:style w:type="character" w:customStyle="1" w:styleId="WW8Num3z3">
    <w:name w:val="WW8Num3z3"/>
    <w:rsid w:val="00667D12"/>
  </w:style>
  <w:style w:type="character" w:customStyle="1" w:styleId="WW8Num3z4">
    <w:name w:val="WW8Num3z4"/>
    <w:rsid w:val="00667D12"/>
  </w:style>
  <w:style w:type="character" w:customStyle="1" w:styleId="WW8Num3z5">
    <w:name w:val="WW8Num3z5"/>
    <w:rsid w:val="00667D12"/>
  </w:style>
  <w:style w:type="character" w:customStyle="1" w:styleId="WW8Num3z6">
    <w:name w:val="WW8Num3z6"/>
    <w:rsid w:val="00667D12"/>
  </w:style>
  <w:style w:type="character" w:customStyle="1" w:styleId="WW8Num3z7">
    <w:name w:val="WW8Num3z7"/>
    <w:rsid w:val="00667D12"/>
  </w:style>
  <w:style w:type="character" w:customStyle="1" w:styleId="WW8Num3z8">
    <w:name w:val="WW8Num3z8"/>
    <w:rsid w:val="00667D12"/>
  </w:style>
  <w:style w:type="character" w:customStyle="1" w:styleId="1c">
    <w:name w:val="Основной шрифт абзаца1"/>
    <w:rsid w:val="00667D12"/>
  </w:style>
  <w:style w:type="character" w:customStyle="1" w:styleId="Absatz-Standardschriftart">
    <w:name w:val="Absatz-Standardschriftart"/>
    <w:rsid w:val="00667D12"/>
  </w:style>
  <w:style w:type="character" w:customStyle="1" w:styleId="WW-Absatz-Standardschriftart">
    <w:name w:val="WW-Absatz-Standardschriftart"/>
    <w:rsid w:val="00667D12"/>
  </w:style>
  <w:style w:type="character" w:customStyle="1" w:styleId="WW-Absatz-Standardschriftart1">
    <w:name w:val="WW-Absatz-Standardschriftart1"/>
    <w:rsid w:val="00667D12"/>
  </w:style>
  <w:style w:type="character" w:customStyle="1" w:styleId="WW-Absatz-Standardschriftart11">
    <w:name w:val="WW-Absatz-Standardschriftart11"/>
    <w:rsid w:val="00667D12"/>
  </w:style>
  <w:style w:type="character" w:customStyle="1" w:styleId="WW-Absatz-Standardschriftart111">
    <w:name w:val="WW-Absatz-Standardschriftart111"/>
    <w:rsid w:val="00667D12"/>
  </w:style>
  <w:style w:type="character" w:customStyle="1" w:styleId="WW-Absatz-Standardschriftart1111">
    <w:name w:val="WW-Absatz-Standardschriftart1111"/>
    <w:rsid w:val="00667D12"/>
  </w:style>
  <w:style w:type="character" w:customStyle="1" w:styleId="WW-Absatz-Standardschriftart11111">
    <w:name w:val="WW-Absatz-Standardschriftart11111"/>
    <w:rsid w:val="00667D12"/>
  </w:style>
  <w:style w:type="character" w:customStyle="1" w:styleId="WW-Absatz-Standardschriftart111111">
    <w:name w:val="WW-Absatz-Standardschriftart111111"/>
    <w:rsid w:val="00667D12"/>
  </w:style>
  <w:style w:type="character" w:customStyle="1" w:styleId="WW-Absatz-Standardschriftart1111111">
    <w:name w:val="WW-Absatz-Standardschriftart1111111"/>
    <w:rsid w:val="00667D12"/>
  </w:style>
  <w:style w:type="character" w:customStyle="1" w:styleId="WW-Absatz-Standardschriftart11111111">
    <w:name w:val="WW-Absatz-Standardschriftart11111111"/>
    <w:rsid w:val="00667D12"/>
  </w:style>
  <w:style w:type="character" w:customStyle="1" w:styleId="WW-Absatz-Standardschriftart111111111">
    <w:name w:val="WW-Absatz-Standardschriftart111111111"/>
    <w:rsid w:val="00667D12"/>
  </w:style>
  <w:style w:type="character" w:customStyle="1" w:styleId="WW-Absatz-Standardschriftart1111111111">
    <w:name w:val="WW-Absatz-Standardschriftart1111111111"/>
    <w:rsid w:val="00667D12"/>
  </w:style>
  <w:style w:type="character" w:customStyle="1" w:styleId="WW-Absatz-Standardschriftart11111111111">
    <w:name w:val="WW-Absatz-Standardschriftart11111111111"/>
    <w:rsid w:val="00667D12"/>
  </w:style>
  <w:style w:type="character" w:customStyle="1" w:styleId="WW-Absatz-Standardschriftart111111111111">
    <w:name w:val="WW-Absatz-Standardschriftart111111111111"/>
    <w:rsid w:val="00667D12"/>
  </w:style>
  <w:style w:type="character" w:customStyle="1" w:styleId="WW-Absatz-Standardschriftart1111111111111">
    <w:name w:val="WW-Absatz-Standardschriftart1111111111111"/>
    <w:rsid w:val="00667D12"/>
  </w:style>
  <w:style w:type="character" w:customStyle="1" w:styleId="WW-Absatz-Standardschriftart11111111111111">
    <w:name w:val="WW-Absatz-Standardschriftart11111111111111"/>
    <w:rsid w:val="00667D12"/>
  </w:style>
  <w:style w:type="character" w:customStyle="1" w:styleId="WW-Absatz-Standardschriftart111111111111111">
    <w:name w:val="WW-Absatz-Standardschriftart111111111111111"/>
    <w:rsid w:val="00667D12"/>
  </w:style>
  <w:style w:type="character" w:customStyle="1" w:styleId="affd">
    <w:name w:val="Символ нумерации"/>
    <w:rsid w:val="00667D12"/>
  </w:style>
  <w:style w:type="character" w:customStyle="1" w:styleId="nobr">
    <w:name w:val="nobr"/>
    <w:basedOn w:val="25"/>
    <w:rsid w:val="00667D12"/>
  </w:style>
  <w:style w:type="paragraph" w:customStyle="1" w:styleId="33">
    <w:name w:val="Указатель3"/>
    <w:basedOn w:val="a"/>
    <w:rsid w:val="00667D12"/>
    <w:pPr>
      <w:suppressLineNumbers/>
      <w:suppressAutoHyphens/>
      <w:autoSpaceDE/>
      <w:autoSpaceDN/>
      <w:adjustRightInd/>
      <w:spacing w:line="240" w:lineRule="auto"/>
      <w:ind w:firstLine="0"/>
    </w:pPr>
    <w:rPr>
      <w:rFonts w:eastAsia="Lucida Sans Unicode" w:cs="Mangal"/>
      <w:kern w:val="1"/>
      <w:sz w:val="24"/>
      <w:szCs w:val="24"/>
      <w:lang w:eastAsia="zh-CN"/>
    </w:rPr>
  </w:style>
  <w:style w:type="paragraph" w:customStyle="1" w:styleId="26">
    <w:name w:val="Указатель2"/>
    <w:basedOn w:val="a"/>
    <w:rsid w:val="00667D12"/>
    <w:pPr>
      <w:suppressLineNumbers/>
      <w:suppressAutoHyphens/>
      <w:autoSpaceDE/>
      <w:autoSpaceDN/>
      <w:adjustRightInd/>
      <w:spacing w:line="240" w:lineRule="auto"/>
      <w:ind w:firstLine="0"/>
    </w:pPr>
    <w:rPr>
      <w:rFonts w:eastAsia="Lucida Sans Unicode" w:cs="Mangal"/>
      <w:kern w:val="1"/>
      <w:sz w:val="24"/>
      <w:szCs w:val="24"/>
      <w:lang w:eastAsia="zh-CN"/>
    </w:rPr>
  </w:style>
  <w:style w:type="paragraph" w:customStyle="1" w:styleId="1d">
    <w:name w:val="Название1"/>
    <w:basedOn w:val="a"/>
    <w:rsid w:val="00667D12"/>
    <w:pPr>
      <w:suppressLineNumbers/>
      <w:suppressAutoHyphens/>
      <w:autoSpaceDE/>
      <w:autoSpaceDN/>
      <w:adjustRightInd/>
      <w:spacing w:before="120" w:after="120" w:line="240" w:lineRule="auto"/>
      <w:ind w:firstLine="0"/>
    </w:pPr>
    <w:rPr>
      <w:rFonts w:eastAsia="Lucida Sans Unicode" w:cs="Tahoma"/>
      <w:i/>
      <w:iCs/>
      <w:kern w:val="1"/>
      <w:sz w:val="24"/>
      <w:szCs w:val="24"/>
      <w:lang w:eastAsia="zh-CN"/>
    </w:rPr>
  </w:style>
  <w:style w:type="paragraph" w:customStyle="1" w:styleId="1e">
    <w:name w:val="Указатель1"/>
    <w:basedOn w:val="a"/>
    <w:rsid w:val="00667D12"/>
    <w:pPr>
      <w:suppressLineNumbers/>
      <w:suppressAutoHyphens/>
      <w:autoSpaceDE/>
      <w:autoSpaceDN/>
      <w:adjustRightInd/>
      <w:spacing w:line="240" w:lineRule="auto"/>
      <w:ind w:firstLine="0"/>
    </w:pPr>
    <w:rPr>
      <w:rFonts w:eastAsia="Lucida Sans Unicode" w:cs="Tahoma"/>
      <w:kern w:val="1"/>
      <w:sz w:val="24"/>
      <w:szCs w:val="24"/>
      <w:lang w:eastAsia="zh-CN"/>
    </w:rPr>
  </w:style>
  <w:style w:type="paragraph" w:styleId="affe">
    <w:name w:val="Subtitle"/>
    <w:basedOn w:val="aff4"/>
    <w:next w:val="afb"/>
    <w:link w:val="afff"/>
    <w:qFormat/>
    <w:rsid w:val="00667D12"/>
    <w:pPr>
      <w:widowControl w:val="0"/>
      <w:suppressAutoHyphens/>
      <w:spacing w:line="240" w:lineRule="auto"/>
      <w:jc w:val="center"/>
    </w:pPr>
    <w:rPr>
      <w:rFonts w:ascii="Arial" w:eastAsia="Andale Sans UI" w:hAnsi="Arial" w:cs="Tahoma"/>
      <w:i/>
      <w:iCs/>
      <w:color w:val="auto"/>
      <w:kern w:val="1"/>
      <w:lang w:eastAsia="zh-CN"/>
    </w:rPr>
  </w:style>
  <w:style w:type="character" w:customStyle="1" w:styleId="afff">
    <w:name w:val="Подзаголовок Знак"/>
    <w:basedOn w:val="a0"/>
    <w:link w:val="affe"/>
    <w:rsid w:val="00667D12"/>
    <w:rPr>
      <w:rFonts w:ascii="Arial" w:eastAsia="Andale Sans UI" w:hAnsi="Arial" w:cs="Tahoma"/>
      <w:i/>
      <w:iCs/>
      <w:kern w:val="1"/>
      <w:sz w:val="28"/>
      <w:szCs w:val="28"/>
      <w:lang w:eastAsia="zh-CN"/>
    </w:rPr>
  </w:style>
  <w:style w:type="paragraph" w:customStyle="1" w:styleId="1f">
    <w:name w:val="Нижний колонтитул1"/>
    <w:basedOn w:val="a"/>
    <w:uiPriority w:val="99"/>
    <w:rsid w:val="00667D12"/>
    <w:pPr>
      <w:widowControl/>
      <w:tabs>
        <w:tab w:val="center" w:pos="4677"/>
        <w:tab w:val="right" w:pos="9355"/>
      </w:tabs>
      <w:autoSpaceDE/>
      <w:autoSpaceDN/>
      <w:adjustRightInd/>
      <w:spacing w:line="240" w:lineRule="auto"/>
      <w:ind w:firstLine="0"/>
    </w:pPr>
    <w:rPr>
      <w:color w:val="00000A"/>
      <w:sz w:val="24"/>
      <w:szCs w:val="24"/>
    </w:rPr>
  </w:style>
  <w:style w:type="paragraph" w:customStyle="1" w:styleId="210">
    <w:name w:val="Основной текст с отступом 2 Знак1"/>
    <w:basedOn w:val="a"/>
    <w:qFormat/>
    <w:rsid w:val="00667D12"/>
    <w:pPr>
      <w:widowControl/>
      <w:suppressAutoHyphens/>
      <w:autoSpaceDE/>
      <w:autoSpaceDN/>
      <w:adjustRightInd/>
      <w:spacing w:before="100" w:after="100" w:line="100" w:lineRule="atLeast"/>
      <w:ind w:firstLine="0"/>
    </w:pPr>
    <w:rPr>
      <w:color w:val="00000A"/>
      <w:sz w:val="24"/>
      <w:szCs w:val="24"/>
      <w:lang w:eastAsia="ar-SA"/>
    </w:rPr>
  </w:style>
  <w:style w:type="paragraph" w:customStyle="1" w:styleId="afff0">
    <w:name w:val="таблица"/>
    <w:basedOn w:val="a"/>
    <w:uiPriority w:val="99"/>
    <w:qFormat/>
    <w:rsid w:val="00667D12"/>
    <w:pPr>
      <w:keepNext/>
      <w:keepLines/>
      <w:widowControl/>
      <w:autoSpaceDE/>
      <w:autoSpaceDN/>
      <w:adjustRightInd/>
      <w:spacing w:line="240" w:lineRule="auto"/>
      <w:ind w:firstLine="0"/>
      <w:jc w:val="center"/>
    </w:pPr>
    <w:rPr>
      <w:rFonts w:eastAsia="Calibri"/>
      <w:color w:val="000000"/>
      <w:sz w:val="28"/>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page number" w:uiPriority="0"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qFormat="1"/>
    <w:lsdException w:name="Body Text Indent 3" w:uiPriority="0"/>
    <w:lsdException w:name="Block Text" w:uiPriority="0"/>
    <w:lsdException w:name="FollowedHyperlink" w:uiPriority="0"/>
    <w:lsdException w:name="Strong" w:semiHidden="0" w:uiPriority="22" w:unhideWhenUsed="0" w:qFormat="1"/>
    <w:lsdException w:name="Emphasis" w:semiHidden="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D12"/>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paragraph" w:styleId="1">
    <w:name w:val="heading 1"/>
    <w:basedOn w:val="a"/>
    <w:next w:val="a"/>
    <w:link w:val="10"/>
    <w:qFormat/>
    <w:rsid w:val="00667D12"/>
    <w:pPr>
      <w:keepNext/>
      <w:widowControl/>
      <w:autoSpaceDE/>
      <w:autoSpaceDN/>
      <w:adjustRightInd/>
      <w:spacing w:line="240" w:lineRule="auto"/>
      <w:ind w:firstLine="0"/>
      <w:outlineLvl w:val="0"/>
    </w:pPr>
    <w:rPr>
      <w:sz w:val="28"/>
      <w:szCs w:val="20"/>
    </w:rPr>
  </w:style>
  <w:style w:type="paragraph" w:styleId="2">
    <w:name w:val="heading 2"/>
    <w:aliases w:val="H2,&quot;Изумруд&quot;"/>
    <w:basedOn w:val="a"/>
    <w:next w:val="a"/>
    <w:link w:val="20"/>
    <w:qFormat/>
    <w:rsid w:val="00667D12"/>
    <w:pPr>
      <w:keepNext/>
      <w:widowControl/>
      <w:autoSpaceDE/>
      <w:autoSpaceDN/>
      <w:adjustRightInd/>
      <w:spacing w:line="240" w:lineRule="auto"/>
      <w:ind w:firstLine="0"/>
      <w:jc w:val="center"/>
      <w:outlineLvl w:val="1"/>
    </w:pPr>
    <w:rPr>
      <w:rFonts w:ascii="Cambria" w:hAnsi="Cambria"/>
      <w:b/>
      <w:bCs/>
      <w:i/>
      <w:iCs/>
      <w:sz w:val="28"/>
      <w:szCs w:val="28"/>
      <w:lang w:val="x-none" w:eastAsia="x-none"/>
    </w:rPr>
  </w:style>
  <w:style w:type="paragraph" w:styleId="3">
    <w:name w:val="heading 3"/>
    <w:basedOn w:val="a"/>
    <w:next w:val="a"/>
    <w:link w:val="30"/>
    <w:qFormat/>
    <w:rsid w:val="00667D12"/>
    <w:pPr>
      <w:keepNext/>
      <w:widowControl/>
      <w:autoSpaceDE/>
      <w:autoSpaceDN/>
      <w:adjustRightInd/>
      <w:spacing w:before="150" w:line="240" w:lineRule="auto"/>
      <w:ind w:right="-5" w:firstLine="720"/>
      <w:jc w:val="both"/>
      <w:outlineLvl w:val="2"/>
    </w:pPr>
    <w:rPr>
      <w:sz w:val="28"/>
      <w:szCs w:val="20"/>
    </w:rPr>
  </w:style>
  <w:style w:type="paragraph" w:styleId="4">
    <w:name w:val="heading 4"/>
    <w:basedOn w:val="a"/>
    <w:next w:val="a"/>
    <w:link w:val="40"/>
    <w:qFormat/>
    <w:rsid w:val="00667D12"/>
    <w:pPr>
      <w:keepNext/>
      <w:spacing w:before="240" w:after="60" w:line="240" w:lineRule="auto"/>
      <w:ind w:firstLine="0"/>
      <w:outlineLvl w:val="3"/>
    </w:pPr>
    <w:rPr>
      <w:b/>
      <w:bCs/>
      <w:sz w:val="28"/>
      <w:szCs w:val="28"/>
    </w:rPr>
  </w:style>
  <w:style w:type="paragraph" w:styleId="5">
    <w:name w:val="heading 5"/>
    <w:basedOn w:val="a"/>
    <w:next w:val="a"/>
    <w:link w:val="50"/>
    <w:unhideWhenUsed/>
    <w:qFormat/>
    <w:rsid w:val="00667D1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667D12"/>
    <w:pPr>
      <w:widowControl/>
      <w:autoSpaceDE/>
      <w:autoSpaceDN/>
      <w:adjustRightInd/>
      <w:spacing w:before="240" w:after="60" w:line="240" w:lineRule="auto"/>
      <w:ind w:firstLine="0"/>
      <w:outlineLvl w:val="5"/>
    </w:pPr>
    <w:rPr>
      <w:b/>
      <w:bCs/>
    </w:rPr>
  </w:style>
  <w:style w:type="paragraph" w:styleId="7">
    <w:name w:val="heading 7"/>
    <w:basedOn w:val="a"/>
    <w:next w:val="a"/>
    <w:link w:val="70"/>
    <w:unhideWhenUsed/>
    <w:qFormat/>
    <w:rsid w:val="00667D1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67D12"/>
    <w:rPr>
      <w:rFonts w:ascii="Times New Roman" w:eastAsia="Times New Roman" w:hAnsi="Times New Roman" w:cs="Times New Roman"/>
      <w:sz w:val="28"/>
      <w:szCs w:val="20"/>
      <w:lang w:eastAsia="ru-RU"/>
    </w:rPr>
  </w:style>
  <w:style w:type="character" w:customStyle="1" w:styleId="20">
    <w:name w:val="Заголовок 2 Знак"/>
    <w:aliases w:val="H2 Знак,&quot;Изумруд&quot; Знак"/>
    <w:basedOn w:val="a0"/>
    <w:link w:val="2"/>
    <w:rsid w:val="00667D12"/>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rsid w:val="00667D12"/>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667D1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67D12"/>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rsid w:val="00667D12"/>
    <w:rPr>
      <w:rFonts w:ascii="Times New Roman" w:eastAsia="Times New Roman" w:hAnsi="Times New Roman" w:cs="Times New Roman"/>
      <w:b/>
      <w:bCs/>
      <w:lang w:eastAsia="ru-RU"/>
    </w:rPr>
  </w:style>
  <w:style w:type="character" w:customStyle="1" w:styleId="70">
    <w:name w:val="Заголовок 7 Знак"/>
    <w:basedOn w:val="a0"/>
    <w:link w:val="7"/>
    <w:rsid w:val="00667D12"/>
    <w:rPr>
      <w:rFonts w:asciiTheme="majorHAnsi" w:eastAsiaTheme="majorEastAsia" w:hAnsiTheme="majorHAnsi" w:cstheme="majorBidi"/>
      <w:i/>
      <w:iCs/>
      <w:color w:val="404040" w:themeColor="text1" w:themeTint="BF"/>
      <w:lang w:eastAsia="ru-RU"/>
    </w:rPr>
  </w:style>
  <w:style w:type="paragraph" w:customStyle="1" w:styleId="ConsPlusNormal">
    <w:name w:val="ConsPlusNormal"/>
    <w:qFormat/>
    <w:rsid w:val="00667D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67D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667D12"/>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667D12"/>
    <w:rPr>
      <w:color w:val="0000FF"/>
      <w:u w:val="single"/>
    </w:rPr>
  </w:style>
  <w:style w:type="paragraph" w:styleId="a4">
    <w:name w:val="header"/>
    <w:basedOn w:val="a"/>
    <w:link w:val="a5"/>
    <w:uiPriority w:val="99"/>
    <w:unhideWhenUsed/>
    <w:rsid w:val="00667D12"/>
    <w:pPr>
      <w:widowControl/>
      <w:tabs>
        <w:tab w:val="center" w:pos="4677"/>
        <w:tab w:val="right" w:pos="9355"/>
      </w:tabs>
      <w:autoSpaceDE/>
      <w:autoSpaceDN/>
      <w:adjustRightInd/>
      <w:spacing w:line="240" w:lineRule="auto"/>
      <w:ind w:firstLine="0"/>
    </w:pPr>
    <w:rPr>
      <w:sz w:val="24"/>
      <w:szCs w:val="24"/>
    </w:rPr>
  </w:style>
  <w:style w:type="character" w:customStyle="1" w:styleId="a5">
    <w:name w:val="Верхний колонтитул Знак"/>
    <w:basedOn w:val="a0"/>
    <w:link w:val="a4"/>
    <w:uiPriority w:val="99"/>
    <w:qFormat/>
    <w:rsid w:val="00667D12"/>
    <w:rPr>
      <w:rFonts w:ascii="Times New Roman" w:eastAsia="Times New Roman" w:hAnsi="Times New Roman" w:cs="Times New Roman"/>
      <w:sz w:val="24"/>
      <w:szCs w:val="24"/>
      <w:lang w:eastAsia="ru-RU"/>
    </w:rPr>
  </w:style>
  <w:style w:type="character" w:styleId="a6">
    <w:name w:val="page number"/>
    <w:basedOn w:val="a0"/>
    <w:qFormat/>
    <w:rsid w:val="00667D12"/>
  </w:style>
  <w:style w:type="paragraph" w:styleId="a7">
    <w:name w:val="List Paragraph"/>
    <w:basedOn w:val="a"/>
    <w:uiPriority w:val="34"/>
    <w:qFormat/>
    <w:rsid w:val="00667D12"/>
    <w:pPr>
      <w:widowControl/>
      <w:autoSpaceDE/>
      <w:autoSpaceDN/>
      <w:adjustRightInd/>
      <w:spacing w:line="240" w:lineRule="auto"/>
      <w:ind w:left="720" w:firstLine="0"/>
      <w:contextualSpacing/>
    </w:pPr>
    <w:rPr>
      <w:sz w:val="24"/>
      <w:szCs w:val="24"/>
    </w:rPr>
  </w:style>
  <w:style w:type="paragraph" w:styleId="a8">
    <w:name w:val="Balloon Text"/>
    <w:basedOn w:val="a"/>
    <w:link w:val="a9"/>
    <w:uiPriority w:val="99"/>
    <w:unhideWhenUsed/>
    <w:qFormat/>
    <w:rsid w:val="00667D12"/>
    <w:pPr>
      <w:spacing w:line="240" w:lineRule="auto"/>
    </w:pPr>
    <w:rPr>
      <w:rFonts w:ascii="Tahoma" w:hAnsi="Tahoma" w:cs="Tahoma"/>
      <w:sz w:val="16"/>
      <w:szCs w:val="16"/>
    </w:rPr>
  </w:style>
  <w:style w:type="character" w:customStyle="1" w:styleId="a9">
    <w:name w:val="Текст выноски Знак"/>
    <w:basedOn w:val="a0"/>
    <w:link w:val="a8"/>
    <w:uiPriority w:val="99"/>
    <w:qFormat/>
    <w:rsid w:val="00667D12"/>
    <w:rPr>
      <w:rFonts w:ascii="Tahoma" w:eastAsia="Times New Roman" w:hAnsi="Tahoma" w:cs="Tahoma"/>
      <w:sz w:val="16"/>
      <w:szCs w:val="16"/>
      <w:lang w:eastAsia="ru-RU"/>
    </w:rPr>
  </w:style>
  <w:style w:type="character" w:customStyle="1" w:styleId="blk">
    <w:name w:val="blk"/>
    <w:rsid w:val="00667D12"/>
  </w:style>
  <w:style w:type="paragraph" w:styleId="aa">
    <w:name w:val="Title"/>
    <w:basedOn w:val="a"/>
    <w:link w:val="ab"/>
    <w:qFormat/>
    <w:rsid w:val="00667D12"/>
    <w:pPr>
      <w:widowControl/>
      <w:autoSpaceDE/>
      <w:autoSpaceDN/>
      <w:adjustRightInd/>
      <w:spacing w:line="240" w:lineRule="auto"/>
      <w:ind w:firstLine="0"/>
      <w:jc w:val="center"/>
    </w:pPr>
    <w:rPr>
      <w:sz w:val="28"/>
      <w:szCs w:val="24"/>
    </w:rPr>
  </w:style>
  <w:style w:type="character" w:customStyle="1" w:styleId="ab">
    <w:name w:val="Название Знак"/>
    <w:basedOn w:val="a0"/>
    <w:link w:val="aa"/>
    <w:rsid w:val="00667D12"/>
    <w:rPr>
      <w:rFonts w:ascii="Times New Roman" w:eastAsia="Times New Roman" w:hAnsi="Times New Roman" w:cs="Times New Roman"/>
      <w:sz w:val="28"/>
      <w:szCs w:val="24"/>
      <w:lang w:eastAsia="ru-RU"/>
    </w:rPr>
  </w:style>
  <w:style w:type="paragraph" w:styleId="ac">
    <w:name w:val="footnote text"/>
    <w:basedOn w:val="a"/>
    <w:link w:val="ad"/>
    <w:rsid w:val="00667D12"/>
    <w:pPr>
      <w:widowControl/>
      <w:autoSpaceDE/>
      <w:autoSpaceDN/>
      <w:adjustRightInd/>
      <w:spacing w:line="240" w:lineRule="auto"/>
      <w:ind w:firstLine="0"/>
    </w:pPr>
    <w:rPr>
      <w:sz w:val="20"/>
      <w:szCs w:val="20"/>
    </w:rPr>
  </w:style>
  <w:style w:type="character" w:customStyle="1" w:styleId="ad">
    <w:name w:val="Текст сноски Знак"/>
    <w:basedOn w:val="a0"/>
    <w:link w:val="ac"/>
    <w:rsid w:val="00667D12"/>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667D12"/>
    <w:pPr>
      <w:widowControl/>
      <w:tabs>
        <w:tab w:val="center" w:pos="4677"/>
        <w:tab w:val="right" w:pos="9355"/>
      </w:tabs>
      <w:autoSpaceDE/>
      <w:autoSpaceDN/>
      <w:adjustRightInd/>
      <w:spacing w:line="240" w:lineRule="auto"/>
      <w:ind w:firstLine="0"/>
    </w:pPr>
    <w:rPr>
      <w:sz w:val="24"/>
      <w:szCs w:val="24"/>
    </w:rPr>
  </w:style>
  <w:style w:type="character" w:customStyle="1" w:styleId="af">
    <w:name w:val="Нижний колонтитул Знак"/>
    <w:basedOn w:val="a0"/>
    <w:link w:val="ae"/>
    <w:uiPriority w:val="99"/>
    <w:rsid w:val="00667D12"/>
    <w:rPr>
      <w:rFonts w:ascii="Times New Roman" w:eastAsia="Times New Roman" w:hAnsi="Times New Roman" w:cs="Times New Roman"/>
      <w:sz w:val="24"/>
      <w:szCs w:val="24"/>
      <w:lang w:eastAsia="ru-RU"/>
    </w:rPr>
  </w:style>
  <w:style w:type="paragraph" w:customStyle="1" w:styleId="af0">
    <w:name w:val="Знак"/>
    <w:basedOn w:val="a"/>
    <w:rsid w:val="00667D12"/>
    <w:pPr>
      <w:autoSpaceDE/>
      <w:autoSpaceDN/>
      <w:spacing w:after="160" w:line="240" w:lineRule="exact"/>
      <w:ind w:firstLine="0"/>
      <w:jc w:val="right"/>
    </w:pPr>
    <w:rPr>
      <w:sz w:val="20"/>
      <w:szCs w:val="20"/>
      <w:lang w:val="en-GB" w:eastAsia="en-US"/>
    </w:rPr>
  </w:style>
  <w:style w:type="character" w:customStyle="1" w:styleId="FontStyle15">
    <w:name w:val="Font Style15"/>
    <w:rsid w:val="00667D12"/>
    <w:rPr>
      <w:rFonts w:ascii="Times New Roman" w:hAnsi="Times New Roman" w:cs="Times New Roman"/>
      <w:sz w:val="24"/>
      <w:szCs w:val="24"/>
    </w:rPr>
  </w:style>
  <w:style w:type="paragraph" w:styleId="af1">
    <w:name w:val="No Spacing"/>
    <w:link w:val="af2"/>
    <w:uiPriority w:val="1"/>
    <w:qFormat/>
    <w:rsid w:val="00667D12"/>
    <w:pPr>
      <w:spacing w:after="0" w:line="240" w:lineRule="auto"/>
    </w:pPr>
    <w:rPr>
      <w:rFonts w:ascii="Calibri" w:eastAsia="Times New Roman" w:hAnsi="Calibri" w:cs="Times New Roman"/>
      <w:lang w:eastAsia="ru-RU"/>
    </w:rPr>
  </w:style>
  <w:style w:type="character" w:customStyle="1" w:styleId="af2">
    <w:name w:val="Без интервала Знак"/>
    <w:basedOn w:val="a0"/>
    <w:link w:val="af1"/>
    <w:uiPriority w:val="1"/>
    <w:qFormat/>
    <w:rsid w:val="00667D12"/>
    <w:rPr>
      <w:rFonts w:ascii="Calibri" w:eastAsia="Times New Roman" w:hAnsi="Calibri" w:cs="Times New Roman"/>
      <w:lang w:eastAsia="ru-RU"/>
    </w:rPr>
  </w:style>
  <w:style w:type="character" w:customStyle="1" w:styleId="af3">
    <w:name w:val="Гипертекстовая ссылка"/>
    <w:rsid w:val="00667D12"/>
    <w:rPr>
      <w:color w:val="008000"/>
    </w:rPr>
  </w:style>
  <w:style w:type="character" w:customStyle="1" w:styleId="af4">
    <w:name w:val="Цветовое выделение"/>
    <w:rsid w:val="00667D12"/>
    <w:rPr>
      <w:b/>
      <w:color w:val="000080"/>
    </w:rPr>
  </w:style>
  <w:style w:type="paragraph" w:customStyle="1" w:styleId="af5">
    <w:name w:val="Заголовок статьи"/>
    <w:basedOn w:val="a"/>
    <w:next w:val="a"/>
    <w:rsid w:val="00667D12"/>
    <w:pPr>
      <w:widowControl/>
      <w:spacing w:line="240" w:lineRule="auto"/>
      <w:ind w:left="1612" w:hanging="892"/>
      <w:jc w:val="both"/>
    </w:pPr>
    <w:rPr>
      <w:rFonts w:ascii="Arial" w:hAnsi="Arial" w:cs="Arial"/>
      <w:sz w:val="24"/>
      <w:szCs w:val="24"/>
    </w:rPr>
  </w:style>
  <w:style w:type="paragraph" w:customStyle="1" w:styleId="af6">
    <w:name w:val="Комментарий"/>
    <w:basedOn w:val="a"/>
    <w:next w:val="a"/>
    <w:rsid w:val="00667D12"/>
    <w:pPr>
      <w:widowControl/>
      <w:spacing w:line="240" w:lineRule="auto"/>
      <w:ind w:left="170" w:firstLine="0"/>
      <w:jc w:val="both"/>
    </w:pPr>
    <w:rPr>
      <w:rFonts w:ascii="Arial" w:hAnsi="Arial" w:cs="Arial"/>
      <w:i/>
      <w:iCs/>
      <w:color w:val="800080"/>
      <w:sz w:val="24"/>
      <w:szCs w:val="24"/>
    </w:rPr>
  </w:style>
  <w:style w:type="character" w:customStyle="1" w:styleId="af7">
    <w:name w:val="Не вступил в силу"/>
    <w:rsid w:val="00667D12"/>
    <w:rPr>
      <w:b/>
      <w:color w:val="008080"/>
    </w:rPr>
  </w:style>
  <w:style w:type="paragraph" w:customStyle="1" w:styleId="ConsPlusCell">
    <w:name w:val="ConsPlusCell"/>
    <w:uiPriority w:val="99"/>
    <w:qFormat/>
    <w:rsid w:val="00667D1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8">
    <w:name w:val="Знак Знак"/>
    <w:basedOn w:val="a"/>
    <w:rsid w:val="00667D12"/>
    <w:pPr>
      <w:widowControl/>
      <w:autoSpaceDE/>
      <w:autoSpaceDN/>
      <w:adjustRightInd/>
      <w:spacing w:after="160" w:line="240" w:lineRule="exact"/>
      <w:ind w:firstLine="0"/>
      <w:jc w:val="both"/>
    </w:pPr>
    <w:rPr>
      <w:rFonts w:ascii="Verdana" w:hAnsi="Verdana" w:cs="Verdana"/>
      <w:sz w:val="20"/>
      <w:szCs w:val="20"/>
      <w:lang w:val="en-US" w:eastAsia="en-US"/>
    </w:rPr>
  </w:style>
  <w:style w:type="paragraph" w:customStyle="1" w:styleId="11">
    <w:name w:val="Знак1"/>
    <w:basedOn w:val="a"/>
    <w:rsid w:val="00667D12"/>
    <w:pPr>
      <w:widowControl/>
      <w:autoSpaceDE/>
      <w:autoSpaceDN/>
      <w:adjustRightInd/>
      <w:spacing w:after="160" w:line="240" w:lineRule="exact"/>
      <w:ind w:firstLine="0"/>
    </w:pPr>
    <w:rPr>
      <w:rFonts w:ascii="Verdana" w:hAnsi="Verdana"/>
      <w:sz w:val="20"/>
      <w:szCs w:val="20"/>
      <w:lang w:val="en-US" w:eastAsia="en-US"/>
    </w:rPr>
  </w:style>
  <w:style w:type="paragraph" w:styleId="af9">
    <w:name w:val="Body Text Indent"/>
    <w:aliases w:val="Нумерованный список !!,Основной текст 1,Надин стиль,Основной текст без отступа"/>
    <w:basedOn w:val="a"/>
    <w:link w:val="afa"/>
    <w:rsid w:val="00667D12"/>
    <w:pPr>
      <w:widowControl/>
      <w:autoSpaceDE/>
      <w:autoSpaceDN/>
      <w:adjustRightInd/>
      <w:spacing w:line="240" w:lineRule="auto"/>
      <w:ind w:left="180" w:firstLine="0"/>
      <w:jc w:val="both"/>
    </w:pPr>
    <w:rPr>
      <w:sz w:val="24"/>
      <w:szCs w:val="24"/>
      <w:lang w:val="x-none" w:eastAsia="x-none"/>
    </w:rPr>
  </w:style>
  <w:style w:type="character" w:customStyle="1" w:styleId="afa">
    <w:name w:val="Основной текст с отступом Знак"/>
    <w:aliases w:val="Нумерованный список !! Знак1,Основной текст 1 Знак1,Надин стиль Знак1,Основной текст без отступа Знак1"/>
    <w:basedOn w:val="a0"/>
    <w:link w:val="af9"/>
    <w:rsid w:val="00667D12"/>
    <w:rPr>
      <w:rFonts w:ascii="Times New Roman" w:eastAsia="Times New Roman" w:hAnsi="Times New Roman" w:cs="Times New Roman"/>
      <w:sz w:val="24"/>
      <w:szCs w:val="24"/>
      <w:lang w:val="x-none" w:eastAsia="x-none"/>
    </w:rPr>
  </w:style>
  <w:style w:type="paragraph" w:styleId="21">
    <w:name w:val="Body Text Indent 2"/>
    <w:basedOn w:val="a"/>
    <w:link w:val="22"/>
    <w:uiPriority w:val="99"/>
    <w:qFormat/>
    <w:rsid w:val="00667D12"/>
    <w:pPr>
      <w:widowControl/>
      <w:autoSpaceDE/>
      <w:autoSpaceDN/>
      <w:adjustRightInd/>
      <w:spacing w:line="240" w:lineRule="auto"/>
      <w:ind w:left="180" w:firstLine="540"/>
      <w:jc w:val="both"/>
    </w:pPr>
    <w:rPr>
      <w:sz w:val="24"/>
      <w:szCs w:val="24"/>
      <w:lang w:val="x-none" w:eastAsia="x-none"/>
    </w:rPr>
  </w:style>
  <w:style w:type="character" w:customStyle="1" w:styleId="22">
    <w:name w:val="Основной текст с отступом 2 Знак"/>
    <w:basedOn w:val="a0"/>
    <w:link w:val="21"/>
    <w:uiPriority w:val="99"/>
    <w:qFormat/>
    <w:rsid w:val="00667D12"/>
    <w:rPr>
      <w:rFonts w:ascii="Times New Roman" w:eastAsia="Times New Roman" w:hAnsi="Times New Roman" w:cs="Times New Roman"/>
      <w:sz w:val="24"/>
      <w:szCs w:val="24"/>
      <w:lang w:val="x-none" w:eastAsia="x-none"/>
    </w:rPr>
  </w:style>
  <w:style w:type="paragraph" w:styleId="afb">
    <w:name w:val="Body Text"/>
    <w:basedOn w:val="a"/>
    <w:link w:val="afc"/>
    <w:uiPriority w:val="99"/>
    <w:rsid w:val="00667D12"/>
    <w:pPr>
      <w:widowControl/>
      <w:autoSpaceDE/>
      <w:autoSpaceDN/>
      <w:adjustRightInd/>
      <w:spacing w:after="120" w:line="276" w:lineRule="auto"/>
      <w:ind w:firstLine="0"/>
    </w:pPr>
    <w:rPr>
      <w:rFonts w:ascii="Calibri" w:hAnsi="Calibri"/>
      <w:lang w:val="x-none" w:eastAsia="x-none"/>
    </w:rPr>
  </w:style>
  <w:style w:type="character" w:customStyle="1" w:styleId="afc">
    <w:name w:val="Основной текст Знак"/>
    <w:basedOn w:val="a0"/>
    <w:link w:val="afb"/>
    <w:uiPriority w:val="99"/>
    <w:qFormat/>
    <w:rsid w:val="00667D12"/>
    <w:rPr>
      <w:rFonts w:ascii="Calibri" w:eastAsia="Times New Roman" w:hAnsi="Calibri" w:cs="Times New Roman"/>
      <w:lang w:val="x-none" w:eastAsia="x-none"/>
    </w:rPr>
  </w:style>
  <w:style w:type="paragraph" w:customStyle="1" w:styleId="ConsNormal">
    <w:name w:val="ConsNormal"/>
    <w:uiPriority w:val="99"/>
    <w:qFormat/>
    <w:rsid w:val="00667D1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667D1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FollowedHyperlink"/>
    <w:rsid w:val="00667D12"/>
    <w:rPr>
      <w:color w:val="800080"/>
      <w:u w:val="single"/>
    </w:rPr>
  </w:style>
  <w:style w:type="paragraph" w:customStyle="1" w:styleId="Standard">
    <w:name w:val="Standard"/>
    <w:rsid w:val="00667D12"/>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styleId="afe">
    <w:name w:val="Normal (Web)"/>
    <w:basedOn w:val="a"/>
    <w:uiPriority w:val="99"/>
    <w:qFormat/>
    <w:rsid w:val="00667D12"/>
    <w:pPr>
      <w:widowControl/>
      <w:autoSpaceDE/>
      <w:autoSpaceDN/>
      <w:adjustRightInd/>
      <w:spacing w:before="100" w:beforeAutospacing="1" w:after="100" w:afterAutospacing="1" w:line="240" w:lineRule="auto"/>
      <w:ind w:firstLine="0"/>
    </w:pPr>
    <w:rPr>
      <w:sz w:val="24"/>
      <w:szCs w:val="24"/>
    </w:rPr>
  </w:style>
  <w:style w:type="table" w:styleId="aff">
    <w:name w:val="Table Grid"/>
    <w:basedOn w:val="a1"/>
    <w:uiPriority w:val="59"/>
    <w:rsid w:val="00667D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667D12"/>
    <w:pPr>
      <w:spacing w:line="326" w:lineRule="exact"/>
      <w:ind w:firstLine="552"/>
      <w:jc w:val="both"/>
    </w:pPr>
    <w:rPr>
      <w:sz w:val="24"/>
      <w:szCs w:val="24"/>
    </w:rPr>
  </w:style>
  <w:style w:type="paragraph" w:customStyle="1" w:styleId="Style5">
    <w:name w:val="Style5"/>
    <w:basedOn w:val="a"/>
    <w:rsid w:val="00667D12"/>
    <w:pPr>
      <w:spacing w:line="326" w:lineRule="exact"/>
      <w:ind w:firstLine="0"/>
      <w:jc w:val="both"/>
    </w:pPr>
    <w:rPr>
      <w:sz w:val="24"/>
      <w:szCs w:val="24"/>
    </w:rPr>
  </w:style>
  <w:style w:type="paragraph" w:customStyle="1" w:styleId="Style7">
    <w:name w:val="Style7"/>
    <w:basedOn w:val="a"/>
    <w:rsid w:val="00667D12"/>
    <w:pPr>
      <w:spacing w:line="240" w:lineRule="auto"/>
      <w:ind w:firstLine="0"/>
      <w:jc w:val="center"/>
    </w:pPr>
    <w:rPr>
      <w:sz w:val="24"/>
      <w:szCs w:val="24"/>
    </w:rPr>
  </w:style>
  <w:style w:type="paragraph" w:customStyle="1" w:styleId="Style12">
    <w:name w:val="Style12"/>
    <w:basedOn w:val="a"/>
    <w:rsid w:val="00667D12"/>
    <w:pPr>
      <w:spacing w:line="326" w:lineRule="exact"/>
      <w:ind w:firstLine="768"/>
    </w:pPr>
    <w:rPr>
      <w:sz w:val="24"/>
      <w:szCs w:val="24"/>
    </w:rPr>
  </w:style>
  <w:style w:type="paragraph" w:customStyle="1" w:styleId="12">
    <w:name w:val="Основной текст1"/>
    <w:basedOn w:val="a"/>
    <w:qFormat/>
    <w:rsid w:val="00667D12"/>
    <w:pPr>
      <w:shd w:val="clear" w:color="auto" w:fill="FFFFFF"/>
      <w:suppressAutoHyphens/>
      <w:autoSpaceDE/>
      <w:autoSpaceDN/>
      <w:adjustRightInd/>
      <w:spacing w:before="360" w:after="900" w:line="240" w:lineRule="auto"/>
      <w:ind w:firstLine="0"/>
      <w:jc w:val="both"/>
    </w:pPr>
    <w:rPr>
      <w:b/>
      <w:bCs/>
      <w:kern w:val="1"/>
      <w:sz w:val="26"/>
      <w:szCs w:val="26"/>
      <w:lang w:eastAsia="zh-CN" w:bidi="hi-IN"/>
    </w:rPr>
  </w:style>
  <w:style w:type="paragraph" w:customStyle="1" w:styleId="aff0">
    <w:name w:val="Нормальный (таблица)"/>
    <w:basedOn w:val="a"/>
    <w:rsid w:val="00667D12"/>
    <w:pPr>
      <w:suppressAutoHyphens/>
      <w:autoSpaceDE/>
      <w:autoSpaceDN/>
      <w:adjustRightInd/>
      <w:spacing w:line="240" w:lineRule="auto"/>
      <w:ind w:firstLine="0"/>
      <w:jc w:val="both"/>
    </w:pPr>
    <w:rPr>
      <w:rFonts w:ascii="Arial" w:eastAsia="font296" w:hAnsi="Arial" w:cs="Arial"/>
      <w:kern w:val="1"/>
      <w:sz w:val="26"/>
      <w:szCs w:val="26"/>
      <w:lang w:bidi="hi-IN"/>
    </w:rPr>
  </w:style>
  <w:style w:type="paragraph" w:customStyle="1" w:styleId="aff1">
    <w:name w:val="Прижатый влево"/>
    <w:basedOn w:val="a"/>
    <w:rsid w:val="00667D12"/>
    <w:pPr>
      <w:suppressAutoHyphens/>
      <w:autoSpaceDE/>
      <w:autoSpaceDN/>
      <w:adjustRightInd/>
      <w:spacing w:line="240" w:lineRule="auto"/>
      <w:ind w:firstLine="0"/>
    </w:pPr>
    <w:rPr>
      <w:rFonts w:ascii="Arial" w:eastAsia="font296" w:hAnsi="Arial" w:cs="Arial"/>
      <w:kern w:val="1"/>
      <w:sz w:val="26"/>
      <w:szCs w:val="26"/>
      <w:lang w:bidi="hi-IN"/>
    </w:rPr>
  </w:style>
  <w:style w:type="paragraph" w:customStyle="1" w:styleId="13">
    <w:name w:val="Абзац списка1"/>
    <w:basedOn w:val="a"/>
    <w:rsid w:val="00667D12"/>
    <w:pPr>
      <w:widowControl/>
      <w:suppressAutoHyphens/>
      <w:autoSpaceDE/>
      <w:autoSpaceDN/>
      <w:adjustRightInd/>
      <w:spacing w:after="200" w:line="276" w:lineRule="auto"/>
      <w:ind w:left="720" w:firstLine="0"/>
    </w:pPr>
    <w:rPr>
      <w:rFonts w:ascii="Calibri" w:hAnsi="Calibri" w:cs="Calibri"/>
      <w:lang w:eastAsia="zh-CN"/>
    </w:rPr>
  </w:style>
  <w:style w:type="paragraph" w:customStyle="1" w:styleId="14">
    <w:name w:val="Без интервала1"/>
    <w:rsid w:val="00667D12"/>
    <w:pPr>
      <w:suppressAutoHyphens/>
      <w:spacing w:after="0" w:line="240" w:lineRule="auto"/>
    </w:pPr>
    <w:rPr>
      <w:rFonts w:ascii="Calibri" w:eastAsia="Times New Roman" w:hAnsi="Calibri" w:cs="Calibri"/>
      <w:lang w:eastAsia="zh-CN"/>
    </w:rPr>
  </w:style>
  <w:style w:type="paragraph" w:customStyle="1" w:styleId="110">
    <w:name w:val="Заголовок 11"/>
    <w:basedOn w:val="a"/>
    <w:link w:val="110"/>
    <w:qFormat/>
    <w:rsid w:val="00667D12"/>
    <w:pPr>
      <w:keepNext/>
      <w:widowControl/>
      <w:autoSpaceDE/>
      <w:autoSpaceDN/>
      <w:adjustRightInd/>
      <w:spacing w:line="240" w:lineRule="auto"/>
      <w:ind w:firstLine="0"/>
      <w:outlineLvl w:val="0"/>
    </w:pPr>
    <w:rPr>
      <w:color w:val="00000A"/>
      <w:sz w:val="28"/>
      <w:szCs w:val="20"/>
    </w:rPr>
  </w:style>
  <w:style w:type="character" w:styleId="aff2">
    <w:name w:val="Strong"/>
    <w:uiPriority w:val="22"/>
    <w:qFormat/>
    <w:rsid w:val="00667D12"/>
    <w:rPr>
      <w:b/>
      <w:bCs/>
      <w:i/>
      <w:iCs/>
      <w:sz w:val="28"/>
      <w:szCs w:val="28"/>
      <w:lang w:val="en-GB" w:eastAsia="ar-SA" w:bidi="ar-SA"/>
    </w:rPr>
  </w:style>
  <w:style w:type="paragraph" w:customStyle="1" w:styleId="c2e5f0f5ede8e9eaeeebeeedf2e8f2f3eb">
    <w:name w:val="Вc2еe5рf0хf5нedиe8йe9 кeaоeeлebоeeнedтf2иe8тf2уf3лeb"/>
    <w:basedOn w:val="a"/>
    <w:uiPriority w:val="99"/>
    <w:rsid w:val="00667D12"/>
    <w:pPr>
      <w:tabs>
        <w:tab w:val="center" w:pos="4153"/>
        <w:tab w:val="right" w:pos="8306"/>
      </w:tabs>
      <w:spacing w:line="240" w:lineRule="auto"/>
      <w:ind w:firstLine="0"/>
    </w:pPr>
    <w:rPr>
      <w:rFonts w:ascii="Liberation Serif" w:hAnsi="Liberation Serif"/>
      <w:sz w:val="20"/>
      <w:szCs w:val="20"/>
    </w:rPr>
  </w:style>
  <w:style w:type="paragraph" w:customStyle="1" w:styleId="c7e0e3eeebeee2eeea1">
    <w:name w:val="Зc7аe0гe3оeeлebоeeвe2оeeкea 1"/>
    <w:basedOn w:val="a"/>
    <w:uiPriority w:val="99"/>
    <w:rsid w:val="00667D12"/>
    <w:pPr>
      <w:keepNext/>
      <w:spacing w:line="240" w:lineRule="auto"/>
      <w:ind w:firstLine="0"/>
    </w:pPr>
    <w:rPr>
      <w:rFonts w:hAnsi="Liberation Serif"/>
      <w:sz w:val="28"/>
      <w:szCs w:val="28"/>
    </w:rPr>
  </w:style>
  <w:style w:type="character" w:customStyle="1" w:styleId="aff3">
    <w:name w:val="Основной текст_"/>
    <w:qFormat/>
    <w:rsid w:val="00667D12"/>
    <w:rPr>
      <w:sz w:val="27"/>
      <w:szCs w:val="27"/>
      <w:shd w:val="clear" w:color="auto" w:fill="FFFFFF"/>
    </w:rPr>
  </w:style>
  <w:style w:type="character" w:customStyle="1" w:styleId="ConsPlusNormal0">
    <w:name w:val="ConsPlusNormal Знак"/>
    <w:link w:val="ConsPlusNormal0"/>
    <w:qFormat/>
    <w:locked/>
    <w:rsid w:val="00667D12"/>
    <w:rPr>
      <w:rFonts w:ascii="Arial" w:eastAsia="Times New Roman" w:hAnsi="Arial" w:cs="Arial"/>
      <w:sz w:val="20"/>
      <w:szCs w:val="20"/>
      <w:lang w:eastAsia="ar-SA"/>
    </w:rPr>
  </w:style>
  <w:style w:type="character" w:customStyle="1" w:styleId="ListLabel1">
    <w:name w:val="ListLabel 1"/>
    <w:qFormat/>
    <w:rsid w:val="00667D12"/>
    <w:rPr>
      <w:rFonts w:ascii="Times New Roman" w:hAnsi="Times New Roman"/>
      <w:b w:val="0"/>
      <w:bCs w:val="0"/>
      <w:sz w:val="28"/>
    </w:rPr>
  </w:style>
  <w:style w:type="character" w:customStyle="1" w:styleId="ListLabel2">
    <w:name w:val="ListLabel 2"/>
    <w:qFormat/>
    <w:rsid w:val="00667D12"/>
    <w:rPr>
      <w:rFonts w:ascii="Times New Roman" w:hAnsi="Times New Roman"/>
      <w:b/>
      <w:sz w:val="28"/>
    </w:rPr>
  </w:style>
  <w:style w:type="character" w:customStyle="1" w:styleId="ListLabel3">
    <w:name w:val="ListLabel 3"/>
    <w:qFormat/>
    <w:rsid w:val="00667D12"/>
    <w:rPr>
      <w:b/>
      <w:bCs/>
      <w:sz w:val="28"/>
    </w:rPr>
  </w:style>
  <w:style w:type="character" w:customStyle="1" w:styleId="ListLabel4">
    <w:name w:val="ListLabel 4"/>
    <w:qFormat/>
    <w:rsid w:val="00667D12"/>
    <w:rPr>
      <w:b/>
      <w:bCs/>
      <w:sz w:val="28"/>
    </w:rPr>
  </w:style>
  <w:style w:type="character" w:customStyle="1" w:styleId="ListLabel5">
    <w:name w:val="ListLabel 5"/>
    <w:qFormat/>
    <w:rsid w:val="00667D12"/>
    <w:rPr>
      <w:b/>
      <w:bCs/>
      <w:sz w:val="28"/>
    </w:rPr>
  </w:style>
  <w:style w:type="character" w:customStyle="1" w:styleId="ListLabel6">
    <w:name w:val="ListLabel 6"/>
    <w:qFormat/>
    <w:rsid w:val="00667D12"/>
    <w:rPr>
      <w:rFonts w:cs="Courier New"/>
    </w:rPr>
  </w:style>
  <w:style w:type="character" w:customStyle="1" w:styleId="ListLabel7">
    <w:name w:val="ListLabel 7"/>
    <w:qFormat/>
    <w:rsid w:val="00667D12"/>
    <w:rPr>
      <w:rFonts w:cs="Courier New"/>
    </w:rPr>
  </w:style>
  <w:style w:type="character" w:customStyle="1" w:styleId="ListLabel8">
    <w:name w:val="ListLabel 8"/>
    <w:qFormat/>
    <w:rsid w:val="00667D12"/>
    <w:rPr>
      <w:rFonts w:cs="Courier New"/>
    </w:rPr>
  </w:style>
  <w:style w:type="character" w:customStyle="1" w:styleId="ListLabel9">
    <w:name w:val="ListLabel 9"/>
    <w:qFormat/>
    <w:rsid w:val="00667D12"/>
    <w:rPr>
      <w:color w:val="00000A"/>
      <w:sz w:val="28"/>
    </w:rPr>
  </w:style>
  <w:style w:type="character" w:customStyle="1" w:styleId="ListLabel10">
    <w:name w:val="ListLabel 10"/>
    <w:qFormat/>
    <w:rsid w:val="00667D12"/>
    <w:rPr>
      <w:rFonts w:cs="Courier New"/>
    </w:rPr>
  </w:style>
  <w:style w:type="character" w:customStyle="1" w:styleId="ListLabel11">
    <w:name w:val="ListLabel 11"/>
    <w:qFormat/>
    <w:rsid w:val="00667D12"/>
    <w:rPr>
      <w:rFonts w:cs="Courier New"/>
    </w:rPr>
  </w:style>
  <w:style w:type="character" w:customStyle="1" w:styleId="ListLabel12">
    <w:name w:val="ListLabel 12"/>
    <w:qFormat/>
    <w:rsid w:val="00667D12"/>
    <w:rPr>
      <w:rFonts w:cs="Courier New"/>
    </w:rPr>
  </w:style>
  <w:style w:type="character" w:customStyle="1" w:styleId="ListLabel13">
    <w:name w:val="ListLabel 13"/>
    <w:qFormat/>
    <w:rsid w:val="00667D12"/>
    <w:rPr>
      <w:rFonts w:cs="Courier New"/>
    </w:rPr>
  </w:style>
  <w:style w:type="character" w:customStyle="1" w:styleId="ListLabel14">
    <w:name w:val="ListLabel 14"/>
    <w:qFormat/>
    <w:rsid w:val="00667D12"/>
    <w:rPr>
      <w:rFonts w:cs="Courier New"/>
    </w:rPr>
  </w:style>
  <w:style w:type="character" w:customStyle="1" w:styleId="ListLabel15">
    <w:name w:val="ListLabel 15"/>
    <w:qFormat/>
    <w:rsid w:val="00667D12"/>
    <w:rPr>
      <w:rFonts w:cs="Courier New"/>
    </w:rPr>
  </w:style>
  <w:style w:type="character" w:customStyle="1" w:styleId="-">
    <w:name w:val="Интернет-ссылка"/>
    <w:rsid w:val="00667D12"/>
    <w:rPr>
      <w:color w:val="000080"/>
      <w:u w:val="single"/>
    </w:rPr>
  </w:style>
  <w:style w:type="character" w:customStyle="1" w:styleId="ListLabel16">
    <w:name w:val="ListLabel 16"/>
    <w:qFormat/>
    <w:rsid w:val="00667D12"/>
    <w:rPr>
      <w:rFonts w:ascii="Times New Roman" w:hAnsi="Times New Roman"/>
      <w:b w:val="0"/>
      <w:bCs w:val="0"/>
      <w:sz w:val="28"/>
    </w:rPr>
  </w:style>
  <w:style w:type="character" w:customStyle="1" w:styleId="ListLabel17">
    <w:name w:val="ListLabel 17"/>
    <w:qFormat/>
    <w:rsid w:val="00667D12"/>
    <w:rPr>
      <w:rFonts w:ascii="Times New Roman" w:hAnsi="Times New Roman"/>
      <w:b/>
      <w:sz w:val="28"/>
    </w:rPr>
  </w:style>
  <w:style w:type="character" w:customStyle="1" w:styleId="ListLabel18">
    <w:name w:val="ListLabel 18"/>
    <w:qFormat/>
    <w:rsid w:val="00667D12"/>
    <w:rPr>
      <w:rFonts w:ascii="Times New Roman CYR" w:hAnsi="Times New Roman CYR" w:cs="Symbol"/>
      <w:sz w:val="28"/>
    </w:rPr>
  </w:style>
  <w:style w:type="character" w:customStyle="1" w:styleId="ListLabel19">
    <w:name w:val="ListLabel 19"/>
    <w:qFormat/>
    <w:rsid w:val="00667D12"/>
    <w:rPr>
      <w:rFonts w:ascii="Times New Roman CYR" w:hAnsi="Times New Roman CYR" w:cs="Symbol"/>
      <w:sz w:val="28"/>
    </w:rPr>
  </w:style>
  <w:style w:type="character" w:customStyle="1" w:styleId="ListLabel20">
    <w:name w:val="ListLabel 20"/>
    <w:qFormat/>
    <w:rsid w:val="00667D12"/>
    <w:rPr>
      <w:rFonts w:cs="Courier New"/>
    </w:rPr>
  </w:style>
  <w:style w:type="character" w:customStyle="1" w:styleId="ListLabel21">
    <w:name w:val="ListLabel 21"/>
    <w:qFormat/>
    <w:rsid w:val="00667D12"/>
    <w:rPr>
      <w:rFonts w:cs="Wingdings"/>
    </w:rPr>
  </w:style>
  <w:style w:type="character" w:customStyle="1" w:styleId="ListLabel22">
    <w:name w:val="ListLabel 22"/>
    <w:qFormat/>
    <w:rsid w:val="00667D12"/>
    <w:rPr>
      <w:rFonts w:cs="Symbol"/>
    </w:rPr>
  </w:style>
  <w:style w:type="character" w:customStyle="1" w:styleId="ListLabel23">
    <w:name w:val="ListLabel 23"/>
    <w:qFormat/>
    <w:rsid w:val="00667D12"/>
    <w:rPr>
      <w:rFonts w:cs="Courier New"/>
    </w:rPr>
  </w:style>
  <w:style w:type="character" w:customStyle="1" w:styleId="ListLabel24">
    <w:name w:val="ListLabel 24"/>
    <w:qFormat/>
    <w:rsid w:val="00667D12"/>
    <w:rPr>
      <w:rFonts w:cs="Wingdings"/>
    </w:rPr>
  </w:style>
  <w:style w:type="character" w:customStyle="1" w:styleId="ListLabel25">
    <w:name w:val="ListLabel 25"/>
    <w:qFormat/>
    <w:rsid w:val="00667D12"/>
    <w:rPr>
      <w:rFonts w:cs="Symbol"/>
    </w:rPr>
  </w:style>
  <w:style w:type="character" w:customStyle="1" w:styleId="ListLabel26">
    <w:name w:val="ListLabel 26"/>
    <w:qFormat/>
    <w:rsid w:val="00667D12"/>
    <w:rPr>
      <w:rFonts w:cs="Courier New"/>
    </w:rPr>
  </w:style>
  <w:style w:type="character" w:customStyle="1" w:styleId="ListLabel27">
    <w:name w:val="ListLabel 27"/>
    <w:qFormat/>
    <w:rsid w:val="00667D12"/>
    <w:rPr>
      <w:rFonts w:cs="Wingdings"/>
    </w:rPr>
  </w:style>
  <w:style w:type="character" w:customStyle="1" w:styleId="ListLabel28">
    <w:name w:val="ListLabel 28"/>
    <w:qFormat/>
    <w:rsid w:val="00667D12"/>
    <w:rPr>
      <w:color w:val="00000A"/>
      <w:sz w:val="28"/>
    </w:rPr>
  </w:style>
  <w:style w:type="character" w:customStyle="1" w:styleId="ListLabel29">
    <w:name w:val="ListLabel 29"/>
    <w:qFormat/>
    <w:rsid w:val="00667D12"/>
    <w:rPr>
      <w:rFonts w:ascii="Times New Roman CYR" w:hAnsi="Times New Roman CYR" w:cs="Symbol"/>
      <w:sz w:val="28"/>
    </w:rPr>
  </w:style>
  <w:style w:type="character" w:customStyle="1" w:styleId="ListLabel30">
    <w:name w:val="ListLabel 30"/>
    <w:qFormat/>
    <w:rsid w:val="00667D12"/>
    <w:rPr>
      <w:rFonts w:cs="Courier New"/>
    </w:rPr>
  </w:style>
  <w:style w:type="character" w:customStyle="1" w:styleId="ListLabel31">
    <w:name w:val="ListLabel 31"/>
    <w:qFormat/>
    <w:rsid w:val="00667D12"/>
    <w:rPr>
      <w:rFonts w:cs="Wingdings"/>
    </w:rPr>
  </w:style>
  <w:style w:type="character" w:customStyle="1" w:styleId="ListLabel32">
    <w:name w:val="ListLabel 32"/>
    <w:qFormat/>
    <w:rsid w:val="00667D12"/>
    <w:rPr>
      <w:rFonts w:cs="Symbol"/>
    </w:rPr>
  </w:style>
  <w:style w:type="character" w:customStyle="1" w:styleId="ListLabel33">
    <w:name w:val="ListLabel 33"/>
    <w:qFormat/>
    <w:rsid w:val="00667D12"/>
    <w:rPr>
      <w:rFonts w:cs="Courier New"/>
    </w:rPr>
  </w:style>
  <w:style w:type="character" w:customStyle="1" w:styleId="ListLabel34">
    <w:name w:val="ListLabel 34"/>
    <w:qFormat/>
    <w:rsid w:val="00667D12"/>
    <w:rPr>
      <w:rFonts w:cs="Wingdings"/>
    </w:rPr>
  </w:style>
  <w:style w:type="character" w:customStyle="1" w:styleId="ListLabel35">
    <w:name w:val="ListLabel 35"/>
    <w:qFormat/>
    <w:rsid w:val="00667D12"/>
    <w:rPr>
      <w:rFonts w:cs="Symbol"/>
    </w:rPr>
  </w:style>
  <w:style w:type="character" w:customStyle="1" w:styleId="ListLabel36">
    <w:name w:val="ListLabel 36"/>
    <w:qFormat/>
    <w:rsid w:val="00667D12"/>
    <w:rPr>
      <w:rFonts w:cs="Courier New"/>
    </w:rPr>
  </w:style>
  <w:style w:type="character" w:customStyle="1" w:styleId="ListLabel37">
    <w:name w:val="ListLabel 37"/>
    <w:qFormat/>
    <w:rsid w:val="00667D12"/>
    <w:rPr>
      <w:rFonts w:cs="Wingdings"/>
    </w:rPr>
  </w:style>
  <w:style w:type="character" w:customStyle="1" w:styleId="ListLabel38">
    <w:name w:val="ListLabel 38"/>
    <w:qFormat/>
    <w:rsid w:val="00667D12"/>
    <w:rPr>
      <w:rFonts w:ascii="Times New Roman CYR" w:hAnsi="Times New Roman CYR" w:cs="Symbol"/>
      <w:sz w:val="28"/>
    </w:rPr>
  </w:style>
  <w:style w:type="character" w:customStyle="1" w:styleId="ListLabel39">
    <w:name w:val="ListLabel 39"/>
    <w:qFormat/>
    <w:rsid w:val="00667D12"/>
    <w:rPr>
      <w:rFonts w:cs="Courier New"/>
    </w:rPr>
  </w:style>
  <w:style w:type="character" w:customStyle="1" w:styleId="ListLabel40">
    <w:name w:val="ListLabel 40"/>
    <w:qFormat/>
    <w:rsid w:val="00667D12"/>
    <w:rPr>
      <w:rFonts w:cs="Wingdings"/>
    </w:rPr>
  </w:style>
  <w:style w:type="character" w:customStyle="1" w:styleId="ListLabel41">
    <w:name w:val="ListLabel 41"/>
    <w:qFormat/>
    <w:rsid w:val="00667D12"/>
    <w:rPr>
      <w:rFonts w:cs="Symbol"/>
    </w:rPr>
  </w:style>
  <w:style w:type="character" w:customStyle="1" w:styleId="ListLabel42">
    <w:name w:val="ListLabel 42"/>
    <w:qFormat/>
    <w:rsid w:val="00667D12"/>
    <w:rPr>
      <w:rFonts w:cs="Courier New"/>
    </w:rPr>
  </w:style>
  <w:style w:type="character" w:customStyle="1" w:styleId="ListLabel43">
    <w:name w:val="ListLabel 43"/>
    <w:qFormat/>
    <w:rsid w:val="00667D12"/>
    <w:rPr>
      <w:rFonts w:cs="Wingdings"/>
    </w:rPr>
  </w:style>
  <w:style w:type="character" w:customStyle="1" w:styleId="ListLabel44">
    <w:name w:val="ListLabel 44"/>
    <w:qFormat/>
    <w:rsid w:val="00667D12"/>
    <w:rPr>
      <w:rFonts w:cs="Symbol"/>
    </w:rPr>
  </w:style>
  <w:style w:type="character" w:customStyle="1" w:styleId="ListLabel45">
    <w:name w:val="ListLabel 45"/>
    <w:qFormat/>
    <w:rsid w:val="00667D12"/>
    <w:rPr>
      <w:rFonts w:cs="Courier New"/>
    </w:rPr>
  </w:style>
  <w:style w:type="character" w:customStyle="1" w:styleId="ListLabel46">
    <w:name w:val="ListLabel 46"/>
    <w:qFormat/>
    <w:rsid w:val="00667D12"/>
    <w:rPr>
      <w:rFonts w:cs="Wingdings"/>
    </w:rPr>
  </w:style>
  <w:style w:type="character" w:customStyle="1" w:styleId="ListLabel47">
    <w:name w:val="ListLabel 47"/>
    <w:qFormat/>
    <w:rsid w:val="00667D12"/>
    <w:rPr>
      <w:rFonts w:ascii="Times New Roman" w:hAnsi="Times New Roman"/>
      <w:b w:val="0"/>
      <w:bCs w:val="0"/>
      <w:sz w:val="28"/>
    </w:rPr>
  </w:style>
  <w:style w:type="character" w:customStyle="1" w:styleId="ListLabel48">
    <w:name w:val="ListLabel 48"/>
    <w:qFormat/>
    <w:rsid w:val="00667D12"/>
    <w:rPr>
      <w:rFonts w:ascii="Times New Roman" w:hAnsi="Times New Roman"/>
      <w:b/>
      <w:sz w:val="28"/>
    </w:rPr>
  </w:style>
  <w:style w:type="character" w:customStyle="1" w:styleId="ListLabel49">
    <w:name w:val="ListLabel 49"/>
    <w:qFormat/>
    <w:rsid w:val="00667D12"/>
    <w:rPr>
      <w:rFonts w:ascii="Times New Roman CYR" w:hAnsi="Times New Roman CYR" w:cs="Symbol"/>
      <w:sz w:val="28"/>
    </w:rPr>
  </w:style>
  <w:style w:type="character" w:customStyle="1" w:styleId="ListLabel50">
    <w:name w:val="ListLabel 50"/>
    <w:qFormat/>
    <w:rsid w:val="00667D12"/>
    <w:rPr>
      <w:rFonts w:ascii="Times New Roman CYR" w:hAnsi="Times New Roman CYR" w:cs="Symbol"/>
      <w:sz w:val="28"/>
    </w:rPr>
  </w:style>
  <w:style w:type="character" w:customStyle="1" w:styleId="ListLabel51">
    <w:name w:val="ListLabel 51"/>
    <w:qFormat/>
    <w:rsid w:val="00667D12"/>
    <w:rPr>
      <w:rFonts w:cs="Courier New"/>
    </w:rPr>
  </w:style>
  <w:style w:type="character" w:customStyle="1" w:styleId="ListLabel52">
    <w:name w:val="ListLabel 52"/>
    <w:qFormat/>
    <w:rsid w:val="00667D12"/>
    <w:rPr>
      <w:rFonts w:cs="Wingdings"/>
    </w:rPr>
  </w:style>
  <w:style w:type="character" w:customStyle="1" w:styleId="ListLabel53">
    <w:name w:val="ListLabel 53"/>
    <w:qFormat/>
    <w:rsid w:val="00667D12"/>
    <w:rPr>
      <w:rFonts w:cs="Symbol"/>
    </w:rPr>
  </w:style>
  <w:style w:type="character" w:customStyle="1" w:styleId="ListLabel54">
    <w:name w:val="ListLabel 54"/>
    <w:qFormat/>
    <w:rsid w:val="00667D12"/>
    <w:rPr>
      <w:rFonts w:cs="Courier New"/>
    </w:rPr>
  </w:style>
  <w:style w:type="character" w:customStyle="1" w:styleId="ListLabel55">
    <w:name w:val="ListLabel 55"/>
    <w:qFormat/>
    <w:rsid w:val="00667D12"/>
    <w:rPr>
      <w:rFonts w:cs="Wingdings"/>
    </w:rPr>
  </w:style>
  <w:style w:type="character" w:customStyle="1" w:styleId="ListLabel56">
    <w:name w:val="ListLabel 56"/>
    <w:qFormat/>
    <w:rsid w:val="00667D12"/>
    <w:rPr>
      <w:rFonts w:cs="Symbol"/>
    </w:rPr>
  </w:style>
  <w:style w:type="character" w:customStyle="1" w:styleId="ListLabel57">
    <w:name w:val="ListLabel 57"/>
    <w:qFormat/>
    <w:rsid w:val="00667D12"/>
    <w:rPr>
      <w:rFonts w:cs="Courier New"/>
    </w:rPr>
  </w:style>
  <w:style w:type="character" w:customStyle="1" w:styleId="ListLabel58">
    <w:name w:val="ListLabel 58"/>
    <w:qFormat/>
    <w:rsid w:val="00667D12"/>
    <w:rPr>
      <w:rFonts w:cs="Wingdings"/>
    </w:rPr>
  </w:style>
  <w:style w:type="character" w:customStyle="1" w:styleId="ListLabel59">
    <w:name w:val="ListLabel 59"/>
    <w:qFormat/>
    <w:rsid w:val="00667D12"/>
    <w:rPr>
      <w:color w:val="00000A"/>
      <w:sz w:val="28"/>
    </w:rPr>
  </w:style>
  <w:style w:type="character" w:customStyle="1" w:styleId="ListLabel60">
    <w:name w:val="ListLabel 60"/>
    <w:qFormat/>
    <w:rsid w:val="00667D12"/>
    <w:rPr>
      <w:rFonts w:ascii="Times New Roman CYR" w:hAnsi="Times New Roman CYR" w:cs="Symbol"/>
      <w:sz w:val="28"/>
    </w:rPr>
  </w:style>
  <w:style w:type="character" w:customStyle="1" w:styleId="ListLabel61">
    <w:name w:val="ListLabel 61"/>
    <w:qFormat/>
    <w:rsid w:val="00667D12"/>
    <w:rPr>
      <w:rFonts w:cs="Courier New"/>
    </w:rPr>
  </w:style>
  <w:style w:type="character" w:customStyle="1" w:styleId="ListLabel62">
    <w:name w:val="ListLabel 62"/>
    <w:qFormat/>
    <w:rsid w:val="00667D12"/>
    <w:rPr>
      <w:rFonts w:cs="Wingdings"/>
    </w:rPr>
  </w:style>
  <w:style w:type="character" w:customStyle="1" w:styleId="ListLabel63">
    <w:name w:val="ListLabel 63"/>
    <w:qFormat/>
    <w:rsid w:val="00667D12"/>
    <w:rPr>
      <w:rFonts w:cs="Symbol"/>
    </w:rPr>
  </w:style>
  <w:style w:type="character" w:customStyle="1" w:styleId="ListLabel64">
    <w:name w:val="ListLabel 64"/>
    <w:qFormat/>
    <w:rsid w:val="00667D12"/>
    <w:rPr>
      <w:rFonts w:cs="Courier New"/>
    </w:rPr>
  </w:style>
  <w:style w:type="character" w:customStyle="1" w:styleId="ListLabel65">
    <w:name w:val="ListLabel 65"/>
    <w:qFormat/>
    <w:rsid w:val="00667D12"/>
    <w:rPr>
      <w:rFonts w:cs="Wingdings"/>
    </w:rPr>
  </w:style>
  <w:style w:type="character" w:customStyle="1" w:styleId="ListLabel66">
    <w:name w:val="ListLabel 66"/>
    <w:qFormat/>
    <w:rsid w:val="00667D12"/>
    <w:rPr>
      <w:rFonts w:cs="Symbol"/>
    </w:rPr>
  </w:style>
  <w:style w:type="character" w:customStyle="1" w:styleId="ListLabel67">
    <w:name w:val="ListLabel 67"/>
    <w:qFormat/>
    <w:rsid w:val="00667D12"/>
    <w:rPr>
      <w:rFonts w:cs="Courier New"/>
    </w:rPr>
  </w:style>
  <w:style w:type="character" w:customStyle="1" w:styleId="ListLabel68">
    <w:name w:val="ListLabel 68"/>
    <w:qFormat/>
    <w:rsid w:val="00667D12"/>
    <w:rPr>
      <w:rFonts w:cs="Wingdings"/>
    </w:rPr>
  </w:style>
  <w:style w:type="character" w:customStyle="1" w:styleId="ListLabel69">
    <w:name w:val="ListLabel 69"/>
    <w:qFormat/>
    <w:rsid w:val="00667D12"/>
    <w:rPr>
      <w:rFonts w:ascii="Times New Roman CYR" w:hAnsi="Times New Roman CYR" w:cs="Symbol"/>
      <w:sz w:val="28"/>
    </w:rPr>
  </w:style>
  <w:style w:type="character" w:customStyle="1" w:styleId="ListLabel70">
    <w:name w:val="ListLabel 70"/>
    <w:qFormat/>
    <w:rsid w:val="00667D12"/>
    <w:rPr>
      <w:rFonts w:cs="Courier New"/>
    </w:rPr>
  </w:style>
  <w:style w:type="character" w:customStyle="1" w:styleId="ListLabel71">
    <w:name w:val="ListLabel 71"/>
    <w:qFormat/>
    <w:rsid w:val="00667D12"/>
    <w:rPr>
      <w:rFonts w:cs="Wingdings"/>
    </w:rPr>
  </w:style>
  <w:style w:type="character" w:customStyle="1" w:styleId="ListLabel72">
    <w:name w:val="ListLabel 72"/>
    <w:qFormat/>
    <w:rsid w:val="00667D12"/>
    <w:rPr>
      <w:rFonts w:cs="Symbol"/>
    </w:rPr>
  </w:style>
  <w:style w:type="character" w:customStyle="1" w:styleId="ListLabel73">
    <w:name w:val="ListLabel 73"/>
    <w:qFormat/>
    <w:rsid w:val="00667D12"/>
    <w:rPr>
      <w:rFonts w:cs="Courier New"/>
    </w:rPr>
  </w:style>
  <w:style w:type="character" w:customStyle="1" w:styleId="ListLabel74">
    <w:name w:val="ListLabel 74"/>
    <w:qFormat/>
    <w:rsid w:val="00667D12"/>
    <w:rPr>
      <w:rFonts w:cs="Wingdings"/>
    </w:rPr>
  </w:style>
  <w:style w:type="character" w:customStyle="1" w:styleId="ListLabel75">
    <w:name w:val="ListLabel 75"/>
    <w:qFormat/>
    <w:rsid w:val="00667D12"/>
    <w:rPr>
      <w:rFonts w:cs="Symbol"/>
    </w:rPr>
  </w:style>
  <w:style w:type="character" w:customStyle="1" w:styleId="ListLabel76">
    <w:name w:val="ListLabel 76"/>
    <w:qFormat/>
    <w:rsid w:val="00667D12"/>
    <w:rPr>
      <w:rFonts w:cs="Courier New"/>
    </w:rPr>
  </w:style>
  <w:style w:type="character" w:customStyle="1" w:styleId="ListLabel77">
    <w:name w:val="ListLabel 77"/>
    <w:qFormat/>
    <w:rsid w:val="00667D12"/>
    <w:rPr>
      <w:rFonts w:cs="Wingdings"/>
    </w:rPr>
  </w:style>
  <w:style w:type="paragraph" w:customStyle="1" w:styleId="aff4">
    <w:name w:val="Заголовок"/>
    <w:basedOn w:val="a"/>
    <w:next w:val="afb"/>
    <w:qFormat/>
    <w:rsid w:val="00667D12"/>
    <w:pPr>
      <w:keepNext/>
      <w:widowControl/>
      <w:autoSpaceDE/>
      <w:autoSpaceDN/>
      <w:adjustRightInd/>
      <w:spacing w:before="240" w:after="120" w:line="276" w:lineRule="auto"/>
      <w:ind w:firstLine="0"/>
    </w:pPr>
    <w:rPr>
      <w:rFonts w:ascii="Liberation Sans" w:eastAsia="Microsoft YaHei" w:hAnsi="Liberation Sans" w:cs="Mangal"/>
      <w:color w:val="00000A"/>
      <w:sz w:val="28"/>
      <w:szCs w:val="28"/>
    </w:rPr>
  </w:style>
  <w:style w:type="paragraph" w:styleId="aff5">
    <w:name w:val="List"/>
    <w:basedOn w:val="afb"/>
    <w:rsid w:val="00667D12"/>
    <w:pPr>
      <w:suppressAutoHyphens/>
      <w:spacing w:after="0" w:line="240" w:lineRule="auto"/>
    </w:pPr>
    <w:rPr>
      <w:rFonts w:asciiTheme="minorHAnsi" w:eastAsia="Calibri" w:hAnsiTheme="minorHAnsi" w:cs="Mangal"/>
      <w:color w:val="00000A"/>
      <w:sz w:val="28"/>
      <w:szCs w:val="28"/>
      <w:lang w:val="ru-RU" w:eastAsia="ar-SA"/>
    </w:rPr>
  </w:style>
  <w:style w:type="paragraph" w:customStyle="1" w:styleId="15">
    <w:name w:val="Название объекта1"/>
    <w:basedOn w:val="a"/>
    <w:qFormat/>
    <w:rsid w:val="00667D12"/>
    <w:pPr>
      <w:widowControl/>
      <w:suppressLineNumbers/>
      <w:autoSpaceDE/>
      <w:autoSpaceDN/>
      <w:adjustRightInd/>
      <w:spacing w:before="120" w:after="120" w:line="276" w:lineRule="auto"/>
      <w:ind w:firstLine="0"/>
    </w:pPr>
    <w:rPr>
      <w:rFonts w:asciiTheme="minorHAnsi" w:hAnsiTheme="minorHAnsi" w:cs="Mangal"/>
      <w:i/>
      <w:iCs/>
      <w:color w:val="00000A"/>
      <w:sz w:val="24"/>
      <w:szCs w:val="24"/>
    </w:rPr>
  </w:style>
  <w:style w:type="paragraph" w:styleId="16">
    <w:name w:val="index 1"/>
    <w:basedOn w:val="a"/>
    <w:next w:val="a"/>
    <w:autoRedefine/>
    <w:uiPriority w:val="99"/>
    <w:semiHidden/>
    <w:unhideWhenUsed/>
    <w:rsid w:val="00667D12"/>
    <w:pPr>
      <w:spacing w:line="240" w:lineRule="auto"/>
      <w:ind w:left="220" w:hanging="220"/>
    </w:pPr>
  </w:style>
  <w:style w:type="paragraph" w:styleId="aff6">
    <w:name w:val="index heading"/>
    <w:basedOn w:val="a"/>
    <w:qFormat/>
    <w:rsid w:val="00667D12"/>
    <w:pPr>
      <w:widowControl/>
      <w:suppressLineNumbers/>
      <w:autoSpaceDE/>
      <w:autoSpaceDN/>
      <w:adjustRightInd/>
      <w:spacing w:after="200" w:line="276" w:lineRule="auto"/>
      <w:ind w:firstLine="0"/>
    </w:pPr>
    <w:rPr>
      <w:rFonts w:asciiTheme="minorHAnsi" w:hAnsiTheme="minorHAnsi" w:cs="Mangal"/>
      <w:color w:val="00000A"/>
    </w:rPr>
  </w:style>
  <w:style w:type="paragraph" w:customStyle="1" w:styleId="17">
    <w:name w:val="Верхний колонтитул1"/>
    <w:basedOn w:val="a"/>
    <w:uiPriority w:val="99"/>
    <w:rsid w:val="00667D12"/>
    <w:pPr>
      <w:widowControl/>
      <w:tabs>
        <w:tab w:val="center" w:pos="4153"/>
        <w:tab w:val="right" w:pos="8306"/>
      </w:tabs>
      <w:autoSpaceDE/>
      <w:autoSpaceDN/>
      <w:adjustRightInd/>
      <w:spacing w:line="240" w:lineRule="auto"/>
      <w:ind w:firstLine="0"/>
    </w:pPr>
    <w:rPr>
      <w:rFonts w:asciiTheme="minorHAnsi" w:eastAsia="Calibri" w:hAnsiTheme="minorHAnsi"/>
      <w:color w:val="00000A"/>
      <w:sz w:val="20"/>
      <w:szCs w:val="20"/>
    </w:rPr>
  </w:style>
  <w:style w:type="paragraph" w:customStyle="1" w:styleId="aff7">
    <w:name w:val="Содержимое таблицы"/>
    <w:basedOn w:val="a"/>
    <w:qFormat/>
    <w:rsid w:val="00667D12"/>
    <w:pPr>
      <w:widowControl/>
      <w:autoSpaceDE/>
      <w:autoSpaceDN/>
      <w:adjustRightInd/>
      <w:spacing w:after="200" w:line="276" w:lineRule="auto"/>
      <w:ind w:firstLine="0"/>
    </w:pPr>
    <w:rPr>
      <w:rFonts w:asciiTheme="minorHAnsi" w:hAnsiTheme="minorHAnsi" w:cs="Calibri"/>
      <w:color w:val="00000A"/>
    </w:rPr>
  </w:style>
  <w:style w:type="paragraph" w:customStyle="1" w:styleId="aff8">
    <w:name w:val="Заголовок таблицы"/>
    <w:basedOn w:val="aff7"/>
    <w:qFormat/>
    <w:rsid w:val="00667D12"/>
  </w:style>
  <w:style w:type="character" w:styleId="aff9">
    <w:name w:val="Emphasis"/>
    <w:basedOn w:val="a0"/>
    <w:uiPriority w:val="99"/>
    <w:qFormat/>
    <w:rsid w:val="00667D12"/>
    <w:rPr>
      <w:i/>
      <w:iCs/>
    </w:rPr>
  </w:style>
  <w:style w:type="numbering" w:customStyle="1" w:styleId="18">
    <w:name w:val="Нет списка1"/>
    <w:next w:val="a2"/>
    <w:uiPriority w:val="99"/>
    <w:semiHidden/>
    <w:unhideWhenUsed/>
    <w:rsid w:val="00667D12"/>
  </w:style>
  <w:style w:type="character" w:customStyle="1" w:styleId="19">
    <w:name w:val="Верхний колонтитул Знак1"/>
    <w:basedOn w:val="a0"/>
    <w:uiPriority w:val="99"/>
    <w:semiHidden/>
    <w:rsid w:val="00667D12"/>
    <w:rPr>
      <w:rFonts w:eastAsia="Times New Roman" w:cs="Calibri"/>
      <w:color w:val="00000A"/>
      <w:sz w:val="22"/>
      <w:lang w:eastAsia="ru-RU"/>
    </w:rPr>
  </w:style>
  <w:style w:type="paragraph" w:customStyle="1" w:styleId="xl67">
    <w:name w:val="xl67"/>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68">
    <w:name w:val="xl68"/>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b/>
      <w:bCs/>
      <w:color w:val="000000"/>
      <w:sz w:val="24"/>
      <w:szCs w:val="24"/>
    </w:rPr>
  </w:style>
  <w:style w:type="paragraph" w:customStyle="1" w:styleId="xl69">
    <w:name w:val="xl69"/>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70">
    <w:name w:val="xl70"/>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1">
    <w:name w:val="xl71"/>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2">
    <w:name w:val="xl72"/>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pPr>
    <w:rPr>
      <w:sz w:val="24"/>
      <w:szCs w:val="24"/>
    </w:rPr>
  </w:style>
  <w:style w:type="paragraph" w:customStyle="1" w:styleId="xl73">
    <w:name w:val="xl73"/>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pPr>
    <w:rPr>
      <w:sz w:val="24"/>
      <w:szCs w:val="24"/>
    </w:rPr>
  </w:style>
  <w:style w:type="paragraph" w:customStyle="1" w:styleId="xl74">
    <w:name w:val="xl74"/>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75">
    <w:name w:val="xl75"/>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6">
    <w:name w:val="xl76"/>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7">
    <w:name w:val="xl77"/>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78">
    <w:name w:val="xl78"/>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b/>
      <w:bCs/>
      <w:color w:val="000000"/>
    </w:rPr>
  </w:style>
  <w:style w:type="paragraph" w:customStyle="1" w:styleId="xl79">
    <w:name w:val="xl79"/>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color w:val="000000"/>
    </w:rPr>
  </w:style>
  <w:style w:type="paragraph" w:customStyle="1" w:styleId="xl80">
    <w:name w:val="xl80"/>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b/>
      <w:bCs/>
    </w:rPr>
  </w:style>
  <w:style w:type="paragraph" w:customStyle="1" w:styleId="xl81">
    <w:name w:val="xl81"/>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style>
  <w:style w:type="paragraph" w:customStyle="1" w:styleId="xl82">
    <w:name w:val="xl82"/>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pPr>
  </w:style>
  <w:style w:type="paragraph" w:customStyle="1" w:styleId="xl83">
    <w:name w:val="xl83"/>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84">
    <w:name w:val="xl84"/>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85">
    <w:name w:val="xl85"/>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86">
    <w:name w:val="xl86"/>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87">
    <w:name w:val="xl87"/>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88">
    <w:name w:val="xl88"/>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89">
    <w:name w:val="xl89"/>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0">
    <w:name w:val="xl90"/>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91">
    <w:name w:val="xl91"/>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2">
    <w:name w:val="xl92"/>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3">
    <w:name w:val="xl93"/>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94">
    <w:name w:val="xl94"/>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95">
    <w:name w:val="xl95"/>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color w:val="000000"/>
      <w:sz w:val="24"/>
      <w:szCs w:val="24"/>
    </w:rPr>
  </w:style>
  <w:style w:type="paragraph" w:customStyle="1" w:styleId="xl96">
    <w:name w:val="xl96"/>
    <w:basedOn w:val="a"/>
    <w:rsid w:val="00667D1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7">
    <w:name w:val="xl97"/>
    <w:basedOn w:val="a"/>
    <w:rsid w:val="00667D12"/>
    <w:pPr>
      <w:widowControl/>
      <w:pBdr>
        <w:top w:val="single" w:sz="4" w:space="0" w:color="auto"/>
        <w:left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98">
    <w:name w:val="xl98"/>
    <w:basedOn w:val="a"/>
    <w:rsid w:val="00667D12"/>
    <w:pPr>
      <w:widowControl/>
      <w:autoSpaceDE/>
      <w:autoSpaceDN/>
      <w:adjustRightInd/>
      <w:spacing w:before="100" w:beforeAutospacing="1" w:after="100" w:afterAutospacing="1" w:line="240" w:lineRule="auto"/>
      <w:ind w:firstLine="0"/>
    </w:pPr>
    <w:rPr>
      <w:sz w:val="28"/>
      <w:szCs w:val="28"/>
    </w:rPr>
  </w:style>
  <w:style w:type="paragraph" w:customStyle="1" w:styleId="xl99">
    <w:name w:val="xl99"/>
    <w:basedOn w:val="a"/>
    <w:rsid w:val="00667D12"/>
    <w:pPr>
      <w:widowControl/>
      <w:pBdr>
        <w:top w:val="single" w:sz="4" w:space="0" w:color="auto"/>
        <w:left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100">
    <w:name w:val="xl100"/>
    <w:basedOn w:val="a"/>
    <w:rsid w:val="00667D12"/>
    <w:pPr>
      <w:widowControl/>
      <w:pBdr>
        <w:left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101">
    <w:name w:val="xl101"/>
    <w:basedOn w:val="a"/>
    <w:rsid w:val="00667D12"/>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102">
    <w:name w:val="xl102"/>
    <w:basedOn w:val="a"/>
    <w:rsid w:val="00667D12"/>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103">
    <w:name w:val="xl103"/>
    <w:basedOn w:val="a"/>
    <w:rsid w:val="00667D12"/>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sz w:val="24"/>
      <w:szCs w:val="24"/>
    </w:rPr>
  </w:style>
  <w:style w:type="paragraph" w:customStyle="1" w:styleId="xl104">
    <w:name w:val="xl104"/>
    <w:basedOn w:val="a"/>
    <w:rsid w:val="00667D12"/>
    <w:pPr>
      <w:widowControl/>
      <w:pBdr>
        <w:top w:val="single" w:sz="4" w:space="0" w:color="auto"/>
        <w:left w:val="single" w:sz="4" w:space="0" w:color="auto"/>
        <w:right w:val="single" w:sz="4" w:space="0" w:color="auto"/>
      </w:pBdr>
      <w:autoSpaceDE/>
      <w:autoSpaceDN/>
      <w:adjustRightInd/>
      <w:spacing w:before="100" w:beforeAutospacing="1" w:after="100" w:afterAutospacing="1" w:line="240" w:lineRule="auto"/>
      <w:ind w:firstLine="0"/>
      <w:textAlignment w:val="center"/>
    </w:pPr>
    <w:rPr>
      <w:color w:val="000000"/>
    </w:rPr>
  </w:style>
  <w:style w:type="paragraph" w:customStyle="1" w:styleId="xl105">
    <w:name w:val="xl105"/>
    <w:basedOn w:val="a"/>
    <w:rsid w:val="00667D12"/>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textAlignment w:val="center"/>
    </w:pPr>
    <w:rPr>
      <w:color w:val="000000"/>
    </w:rPr>
  </w:style>
  <w:style w:type="paragraph" w:customStyle="1" w:styleId="xl106">
    <w:name w:val="xl106"/>
    <w:basedOn w:val="a"/>
    <w:rsid w:val="00667D12"/>
    <w:pPr>
      <w:widowControl/>
      <w:autoSpaceDE/>
      <w:autoSpaceDN/>
      <w:adjustRightInd/>
      <w:spacing w:before="100" w:beforeAutospacing="1" w:after="100" w:afterAutospacing="1" w:line="240" w:lineRule="auto"/>
      <w:ind w:firstLine="0"/>
      <w:jc w:val="center"/>
      <w:textAlignment w:val="center"/>
    </w:pPr>
    <w:rPr>
      <w:b/>
      <w:bCs/>
      <w:sz w:val="32"/>
      <w:szCs w:val="32"/>
    </w:rPr>
  </w:style>
  <w:style w:type="paragraph" w:customStyle="1" w:styleId="xl107">
    <w:name w:val="xl107"/>
    <w:basedOn w:val="a"/>
    <w:rsid w:val="00667D12"/>
    <w:pPr>
      <w:widowControl/>
      <w:autoSpaceDE/>
      <w:autoSpaceDN/>
      <w:adjustRightInd/>
      <w:spacing w:before="100" w:beforeAutospacing="1" w:after="100" w:afterAutospacing="1" w:line="240" w:lineRule="auto"/>
      <w:ind w:firstLine="0"/>
      <w:jc w:val="center"/>
      <w:textAlignment w:val="center"/>
    </w:pPr>
    <w:rPr>
      <w:sz w:val="24"/>
      <w:szCs w:val="24"/>
    </w:rPr>
  </w:style>
  <w:style w:type="paragraph" w:customStyle="1" w:styleId="xl108">
    <w:name w:val="xl108"/>
    <w:basedOn w:val="a"/>
    <w:rsid w:val="00667D12"/>
    <w:pPr>
      <w:widowControl/>
      <w:autoSpaceDE/>
      <w:autoSpaceDN/>
      <w:adjustRightInd/>
      <w:spacing w:before="100" w:beforeAutospacing="1" w:after="100" w:afterAutospacing="1" w:line="240" w:lineRule="auto"/>
      <w:ind w:firstLine="0"/>
      <w:jc w:val="center"/>
      <w:textAlignment w:val="center"/>
    </w:pPr>
    <w:rPr>
      <w:b/>
      <w:bCs/>
      <w:color w:val="FF0000"/>
      <w:sz w:val="32"/>
      <w:szCs w:val="32"/>
    </w:rPr>
  </w:style>
  <w:style w:type="paragraph" w:customStyle="1" w:styleId="xl109">
    <w:name w:val="xl109"/>
    <w:basedOn w:val="a"/>
    <w:rsid w:val="00667D12"/>
    <w:pPr>
      <w:widowControl/>
      <w:pBdr>
        <w:left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sz w:val="24"/>
      <w:szCs w:val="24"/>
    </w:rPr>
  </w:style>
  <w:style w:type="paragraph" w:customStyle="1" w:styleId="xl110">
    <w:name w:val="xl110"/>
    <w:basedOn w:val="a"/>
    <w:rsid w:val="00667D12"/>
    <w:pPr>
      <w:widowControl/>
      <w:pBdr>
        <w:top w:val="single" w:sz="4" w:space="0" w:color="auto"/>
        <w:left w:val="single" w:sz="4" w:space="0" w:color="auto"/>
      </w:pBdr>
      <w:autoSpaceDE/>
      <w:autoSpaceDN/>
      <w:adjustRightInd/>
      <w:spacing w:before="100" w:beforeAutospacing="1" w:after="100" w:afterAutospacing="1" w:line="240" w:lineRule="auto"/>
      <w:ind w:firstLine="0"/>
      <w:jc w:val="center"/>
      <w:textAlignment w:val="center"/>
    </w:pPr>
    <w:rPr>
      <w:b/>
      <w:bCs/>
      <w:sz w:val="24"/>
      <w:szCs w:val="24"/>
    </w:rPr>
  </w:style>
  <w:style w:type="paragraph" w:customStyle="1" w:styleId="xl111">
    <w:name w:val="xl111"/>
    <w:basedOn w:val="a"/>
    <w:rsid w:val="00667D12"/>
    <w:pPr>
      <w:widowControl/>
      <w:pBdr>
        <w:top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sz w:val="24"/>
      <w:szCs w:val="24"/>
    </w:rPr>
  </w:style>
  <w:style w:type="paragraph" w:customStyle="1" w:styleId="xl112">
    <w:name w:val="xl112"/>
    <w:basedOn w:val="a"/>
    <w:rsid w:val="00667D12"/>
    <w:pPr>
      <w:widowControl/>
      <w:pBdr>
        <w:top w:val="single" w:sz="4" w:space="0" w:color="auto"/>
        <w:bottom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xl113">
    <w:name w:val="xl113"/>
    <w:basedOn w:val="a"/>
    <w:rsid w:val="00667D12"/>
    <w:pPr>
      <w:widowControl/>
      <w:pBdr>
        <w:top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center"/>
    </w:pPr>
    <w:rPr>
      <w:b/>
      <w:bCs/>
      <w:color w:val="000000"/>
      <w:sz w:val="24"/>
      <w:szCs w:val="24"/>
    </w:rPr>
  </w:style>
  <w:style w:type="paragraph" w:customStyle="1" w:styleId="BlockQuotation">
    <w:name w:val="Block Quotation"/>
    <w:basedOn w:val="a"/>
    <w:rsid w:val="00667D12"/>
    <w:pPr>
      <w:overflowPunct w:val="0"/>
      <w:spacing w:line="240" w:lineRule="auto"/>
      <w:ind w:left="567" w:right="-2" w:firstLine="851"/>
      <w:jc w:val="both"/>
      <w:textAlignment w:val="baseline"/>
    </w:pPr>
    <w:rPr>
      <w:sz w:val="28"/>
      <w:szCs w:val="28"/>
    </w:rPr>
  </w:style>
  <w:style w:type="character" w:customStyle="1" w:styleId="1a">
    <w:name w:val="Основной текст с отступом Знак1"/>
    <w:aliases w:val="Основной текст с отступом Знак Знак,Нумерованный список !! Знак,Основной текст 1 Знак,Надин стиль Знак,Основной текст без отступа Знак"/>
    <w:locked/>
    <w:rsid w:val="00667D12"/>
    <w:rPr>
      <w:sz w:val="24"/>
      <w:szCs w:val="24"/>
      <w:lang w:val="en-US" w:eastAsia="en-US" w:bidi="ar-SA"/>
    </w:rPr>
  </w:style>
  <w:style w:type="paragraph" w:styleId="23">
    <w:name w:val="Body Text 2"/>
    <w:basedOn w:val="a"/>
    <w:link w:val="24"/>
    <w:semiHidden/>
    <w:rsid w:val="00667D12"/>
    <w:pPr>
      <w:widowControl/>
      <w:autoSpaceDE/>
      <w:autoSpaceDN/>
      <w:adjustRightInd/>
      <w:spacing w:after="120" w:line="480" w:lineRule="auto"/>
      <w:ind w:firstLine="0"/>
    </w:pPr>
    <w:rPr>
      <w:sz w:val="24"/>
      <w:szCs w:val="24"/>
    </w:rPr>
  </w:style>
  <w:style w:type="character" w:customStyle="1" w:styleId="24">
    <w:name w:val="Основной текст 2 Знак"/>
    <w:basedOn w:val="a0"/>
    <w:link w:val="23"/>
    <w:semiHidden/>
    <w:rsid w:val="00667D12"/>
    <w:rPr>
      <w:rFonts w:ascii="Times New Roman" w:eastAsia="Times New Roman" w:hAnsi="Times New Roman" w:cs="Times New Roman"/>
      <w:sz w:val="24"/>
      <w:szCs w:val="24"/>
      <w:lang w:eastAsia="ru-RU"/>
    </w:rPr>
  </w:style>
  <w:style w:type="paragraph" w:styleId="31">
    <w:name w:val="Body Text Indent 3"/>
    <w:basedOn w:val="a"/>
    <w:link w:val="32"/>
    <w:semiHidden/>
    <w:rsid w:val="00667D12"/>
    <w:pPr>
      <w:widowControl/>
      <w:autoSpaceDE/>
      <w:autoSpaceDN/>
      <w:adjustRightInd/>
      <w:spacing w:after="120" w:line="240" w:lineRule="auto"/>
      <w:ind w:left="283" w:firstLine="0"/>
    </w:pPr>
    <w:rPr>
      <w:sz w:val="16"/>
      <w:szCs w:val="16"/>
    </w:rPr>
  </w:style>
  <w:style w:type="character" w:customStyle="1" w:styleId="32">
    <w:name w:val="Основной текст с отступом 3 Знак"/>
    <w:basedOn w:val="a0"/>
    <w:link w:val="31"/>
    <w:semiHidden/>
    <w:rsid w:val="00667D12"/>
    <w:rPr>
      <w:rFonts w:ascii="Times New Roman" w:eastAsia="Times New Roman" w:hAnsi="Times New Roman" w:cs="Times New Roman"/>
      <w:sz w:val="16"/>
      <w:szCs w:val="16"/>
      <w:lang w:eastAsia="ru-RU"/>
    </w:rPr>
  </w:style>
  <w:style w:type="paragraph" w:styleId="affa">
    <w:name w:val="Block Text"/>
    <w:basedOn w:val="a"/>
    <w:semiHidden/>
    <w:rsid w:val="00667D12"/>
    <w:pPr>
      <w:widowControl/>
      <w:autoSpaceDE/>
      <w:autoSpaceDN/>
      <w:adjustRightInd/>
      <w:spacing w:before="150" w:line="240" w:lineRule="auto"/>
      <w:ind w:left="720" w:right="-5" w:firstLine="0"/>
      <w:jc w:val="both"/>
    </w:pPr>
    <w:rPr>
      <w:sz w:val="28"/>
      <w:szCs w:val="24"/>
    </w:rPr>
  </w:style>
  <w:style w:type="paragraph" w:customStyle="1" w:styleId="consnormal0">
    <w:name w:val="consnormal"/>
    <w:basedOn w:val="a"/>
    <w:rsid w:val="00667D12"/>
    <w:pPr>
      <w:widowControl/>
      <w:autoSpaceDE/>
      <w:autoSpaceDN/>
      <w:adjustRightInd/>
      <w:spacing w:line="240" w:lineRule="auto"/>
      <w:ind w:firstLine="0"/>
    </w:pPr>
    <w:rPr>
      <w:sz w:val="24"/>
      <w:szCs w:val="24"/>
    </w:rPr>
  </w:style>
  <w:style w:type="character" w:customStyle="1" w:styleId="apple-converted-space">
    <w:name w:val="apple-converted-space"/>
    <w:rsid w:val="00667D12"/>
  </w:style>
  <w:style w:type="character" w:customStyle="1" w:styleId="120">
    <w:name w:val="Знак Знак12"/>
    <w:locked/>
    <w:rsid w:val="00667D12"/>
    <w:rPr>
      <w:sz w:val="24"/>
      <w:szCs w:val="24"/>
      <w:lang w:val="ru-RU" w:eastAsia="ru-RU" w:bidi="ar-SA"/>
    </w:rPr>
  </w:style>
  <w:style w:type="paragraph" w:styleId="affb">
    <w:name w:val="caption"/>
    <w:basedOn w:val="a"/>
    <w:next w:val="a"/>
    <w:qFormat/>
    <w:rsid w:val="00667D12"/>
    <w:pPr>
      <w:widowControl/>
      <w:overflowPunct w:val="0"/>
      <w:spacing w:line="240" w:lineRule="auto"/>
      <w:ind w:right="-908" w:firstLine="5670"/>
      <w:jc w:val="both"/>
      <w:textAlignment w:val="baseline"/>
    </w:pPr>
    <w:rPr>
      <w:sz w:val="28"/>
      <w:szCs w:val="28"/>
    </w:rPr>
  </w:style>
  <w:style w:type="paragraph" w:customStyle="1" w:styleId="1b">
    <w:name w:val="Стиль1"/>
    <w:basedOn w:val="a"/>
    <w:rsid w:val="00667D12"/>
    <w:pPr>
      <w:autoSpaceDE/>
      <w:autoSpaceDN/>
      <w:adjustRightInd/>
      <w:spacing w:line="240" w:lineRule="auto"/>
      <w:ind w:firstLine="0"/>
    </w:pPr>
    <w:rPr>
      <w:sz w:val="20"/>
      <w:szCs w:val="20"/>
    </w:rPr>
  </w:style>
  <w:style w:type="paragraph" w:customStyle="1" w:styleId="affc">
    <w:name w:val="ЭЭГ"/>
    <w:basedOn w:val="a"/>
    <w:rsid w:val="00667D12"/>
    <w:pPr>
      <w:widowControl/>
      <w:autoSpaceDE/>
      <w:autoSpaceDN/>
      <w:adjustRightInd/>
      <w:spacing w:line="360" w:lineRule="auto"/>
      <w:ind w:firstLine="720"/>
      <w:jc w:val="both"/>
    </w:pPr>
    <w:rPr>
      <w:sz w:val="24"/>
      <w:szCs w:val="24"/>
    </w:rPr>
  </w:style>
  <w:style w:type="paragraph" w:customStyle="1" w:styleId="Default">
    <w:name w:val="Default"/>
    <w:rsid w:val="00667D1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1z0">
    <w:name w:val="WW8Num1z0"/>
    <w:rsid w:val="00667D12"/>
  </w:style>
  <w:style w:type="character" w:customStyle="1" w:styleId="WW8Num1z1">
    <w:name w:val="WW8Num1z1"/>
    <w:rsid w:val="00667D12"/>
  </w:style>
  <w:style w:type="character" w:customStyle="1" w:styleId="WW8Num1z2">
    <w:name w:val="WW8Num1z2"/>
    <w:rsid w:val="00667D12"/>
  </w:style>
  <w:style w:type="character" w:customStyle="1" w:styleId="WW8Num1z3">
    <w:name w:val="WW8Num1z3"/>
    <w:rsid w:val="00667D12"/>
  </w:style>
  <w:style w:type="character" w:customStyle="1" w:styleId="WW8Num1z4">
    <w:name w:val="WW8Num1z4"/>
    <w:rsid w:val="00667D12"/>
  </w:style>
  <w:style w:type="character" w:customStyle="1" w:styleId="WW8Num1z5">
    <w:name w:val="WW8Num1z5"/>
    <w:rsid w:val="00667D12"/>
  </w:style>
  <w:style w:type="character" w:customStyle="1" w:styleId="WW8Num1z6">
    <w:name w:val="WW8Num1z6"/>
    <w:rsid w:val="00667D12"/>
  </w:style>
  <w:style w:type="character" w:customStyle="1" w:styleId="WW8Num1z7">
    <w:name w:val="WW8Num1z7"/>
    <w:rsid w:val="00667D12"/>
  </w:style>
  <w:style w:type="character" w:customStyle="1" w:styleId="WW8Num1z8">
    <w:name w:val="WW8Num1z8"/>
    <w:rsid w:val="00667D12"/>
  </w:style>
  <w:style w:type="character" w:customStyle="1" w:styleId="WW8Num2z0">
    <w:name w:val="WW8Num2z0"/>
    <w:rsid w:val="00667D12"/>
    <w:rPr>
      <w:sz w:val="28"/>
      <w:szCs w:val="28"/>
    </w:rPr>
  </w:style>
  <w:style w:type="character" w:customStyle="1" w:styleId="WW8Num3z0">
    <w:name w:val="WW8Num3z0"/>
    <w:rsid w:val="00667D12"/>
    <w:rPr>
      <w:rFonts w:hint="default"/>
    </w:rPr>
  </w:style>
  <w:style w:type="character" w:customStyle="1" w:styleId="WW8Num2z1">
    <w:name w:val="WW8Num2z1"/>
    <w:rsid w:val="00667D12"/>
  </w:style>
  <w:style w:type="character" w:customStyle="1" w:styleId="WW8Num2z2">
    <w:name w:val="WW8Num2z2"/>
    <w:rsid w:val="00667D12"/>
  </w:style>
  <w:style w:type="character" w:customStyle="1" w:styleId="WW8Num2z3">
    <w:name w:val="WW8Num2z3"/>
    <w:rsid w:val="00667D12"/>
  </w:style>
  <w:style w:type="character" w:customStyle="1" w:styleId="WW8Num2z4">
    <w:name w:val="WW8Num2z4"/>
    <w:rsid w:val="00667D12"/>
  </w:style>
  <w:style w:type="character" w:customStyle="1" w:styleId="WW8Num2z5">
    <w:name w:val="WW8Num2z5"/>
    <w:rsid w:val="00667D12"/>
  </w:style>
  <w:style w:type="character" w:customStyle="1" w:styleId="WW8Num2z6">
    <w:name w:val="WW8Num2z6"/>
    <w:rsid w:val="00667D12"/>
  </w:style>
  <w:style w:type="character" w:customStyle="1" w:styleId="WW8Num2z7">
    <w:name w:val="WW8Num2z7"/>
    <w:rsid w:val="00667D12"/>
  </w:style>
  <w:style w:type="character" w:customStyle="1" w:styleId="WW8Num2z8">
    <w:name w:val="WW8Num2z8"/>
    <w:rsid w:val="00667D12"/>
  </w:style>
  <w:style w:type="character" w:customStyle="1" w:styleId="WW8Num3z1">
    <w:name w:val="WW8Num3z1"/>
    <w:rsid w:val="00667D12"/>
    <w:rPr>
      <w:rFonts w:cs="Times New Roman"/>
    </w:rPr>
  </w:style>
  <w:style w:type="character" w:customStyle="1" w:styleId="25">
    <w:name w:val="Основной шрифт абзаца2"/>
    <w:rsid w:val="00667D12"/>
  </w:style>
  <w:style w:type="character" w:customStyle="1" w:styleId="WW8Num4z0">
    <w:name w:val="WW8Num4z0"/>
    <w:rsid w:val="00667D12"/>
  </w:style>
  <w:style w:type="character" w:customStyle="1" w:styleId="WW8Num4z1">
    <w:name w:val="WW8Num4z1"/>
    <w:rsid w:val="00667D12"/>
  </w:style>
  <w:style w:type="character" w:customStyle="1" w:styleId="WW8Num4z2">
    <w:name w:val="WW8Num4z2"/>
    <w:rsid w:val="00667D12"/>
  </w:style>
  <w:style w:type="character" w:customStyle="1" w:styleId="WW8Num4z3">
    <w:name w:val="WW8Num4z3"/>
    <w:rsid w:val="00667D12"/>
  </w:style>
  <w:style w:type="character" w:customStyle="1" w:styleId="WW8Num4z4">
    <w:name w:val="WW8Num4z4"/>
    <w:rsid w:val="00667D12"/>
  </w:style>
  <w:style w:type="character" w:customStyle="1" w:styleId="WW8Num4z5">
    <w:name w:val="WW8Num4z5"/>
    <w:rsid w:val="00667D12"/>
  </w:style>
  <w:style w:type="character" w:customStyle="1" w:styleId="WW8Num4z6">
    <w:name w:val="WW8Num4z6"/>
    <w:rsid w:val="00667D12"/>
  </w:style>
  <w:style w:type="character" w:customStyle="1" w:styleId="WW8Num4z7">
    <w:name w:val="WW8Num4z7"/>
    <w:rsid w:val="00667D12"/>
  </w:style>
  <w:style w:type="character" w:customStyle="1" w:styleId="WW8Num4z8">
    <w:name w:val="WW8Num4z8"/>
    <w:rsid w:val="00667D12"/>
  </w:style>
  <w:style w:type="character" w:customStyle="1" w:styleId="WW8Num3z2">
    <w:name w:val="WW8Num3z2"/>
    <w:rsid w:val="00667D12"/>
  </w:style>
  <w:style w:type="character" w:customStyle="1" w:styleId="WW8Num3z3">
    <w:name w:val="WW8Num3z3"/>
    <w:rsid w:val="00667D12"/>
  </w:style>
  <w:style w:type="character" w:customStyle="1" w:styleId="WW8Num3z4">
    <w:name w:val="WW8Num3z4"/>
    <w:rsid w:val="00667D12"/>
  </w:style>
  <w:style w:type="character" w:customStyle="1" w:styleId="WW8Num3z5">
    <w:name w:val="WW8Num3z5"/>
    <w:rsid w:val="00667D12"/>
  </w:style>
  <w:style w:type="character" w:customStyle="1" w:styleId="WW8Num3z6">
    <w:name w:val="WW8Num3z6"/>
    <w:rsid w:val="00667D12"/>
  </w:style>
  <w:style w:type="character" w:customStyle="1" w:styleId="WW8Num3z7">
    <w:name w:val="WW8Num3z7"/>
    <w:rsid w:val="00667D12"/>
  </w:style>
  <w:style w:type="character" w:customStyle="1" w:styleId="WW8Num3z8">
    <w:name w:val="WW8Num3z8"/>
    <w:rsid w:val="00667D12"/>
  </w:style>
  <w:style w:type="character" w:customStyle="1" w:styleId="1c">
    <w:name w:val="Основной шрифт абзаца1"/>
    <w:rsid w:val="00667D12"/>
  </w:style>
  <w:style w:type="character" w:customStyle="1" w:styleId="Absatz-Standardschriftart">
    <w:name w:val="Absatz-Standardschriftart"/>
    <w:rsid w:val="00667D12"/>
  </w:style>
  <w:style w:type="character" w:customStyle="1" w:styleId="WW-Absatz-Standardschriftart">
    <w:name w:val="WW-Absatz-Standardschriftart"/>
    <w:rsid w:val="00667D12"/>
  </w:style>
  <w:style w:type="character" w:customStyle="1" w:styleId="WW-Absatz-Standardschriftart1">
    <w:name w:val="WW-Absatz-Standardschriftart1"/>
    <w:rsid w:val="00667D12"/>
  </w:style>
  <w:style w:type="character" w:customStyle="1" w:styleId="WW-Absatz-Standardschriftart11">
    <w:name w:val="WW-Absatz-Standardschriftart11"/>
    <w:rsid w:val="00667D12"/>
  </w:style>
  <w:style w:type="character" w:customStyle="1" w:styleId="WW-Absatz-Standardschriftart111">
    <w:name w:val="WW-Absatz-Standardschriftart111"/>
    <w:rsid w:val="00667D12"/>
  </w:style>
  <w:style w:type="character" w:customStyle="1" w:styleId="WW-Absatz-Standardschriftart1111">
    <w:name w:val="WW-Absatz-Standardschriftart1111"/>
    <w:rsid w:val="00667D12"/>
  </w:style>
  <w:style w:type="character" w:customStyle="1" w:styleId="WW-Absatz-Standardschriftart11111">
    <w:name w:val="WW-Absatz-Standardschriftart11111"/>
    <w:rsid w:val="00667D12"/>
  </w:style>
  <w:style w:type="character" w:customStyle="1" w:styleId="WW-Absatz-Standardschriftart111111">
    <w:name w:val="WW-Absatz-Standardschriftart111111"/>
    <w:rsid w:val="00667D12"/>
  </w:style>
  <w:style w:type="character" w:customStyle="1" w:styleId="WW-Absatz-Standardschriftart1111111">
    <w:name w:val="WW-Absatz-Standardschriftart1111111"/>
    <w:rsid w:val="00667D12"/>
  </w:style>
  <w:style w:type="character" w:customStyle="1" w:styleId="WW-Absatz-Standardschriftart11111111">
    <w:name w:val="WW-Absatz-Standardschriftart11111111"/>
    <w:rsid w:val="00667D12"/>
  </w:style>
  <w:style w:type="character" w:customStyle="1" w:styleId="WW-Absatz-Standardschriftart111111111">
    <w:name w:val="WW-Absatz-Standardschriftart111111111"/>
    <w:rsid w:val="00667D12"/>
  </w:style>
  <w:style w:type="character" w:customStyle="1" w:styleId="WW-Absatz-Standardschriftart1111111111">
    <w:name w:val="WW-Absatz-Standardschriftart1111111111"/>
    <w:rsid w:val="00667D12"/>
  </w:style>
  <w:style w:type="character" w:customStyle="1" w:styleId="WW-Absatz-Standardschriftart11111111111">
    <w:name w:val="WW-Absatz-Standardschriftart11111111111"/>
    <w:rsid w:val="00667D12"/>
  </w:style>
  <w:style w:type="character" w:customStyle="1" w:styleId="WW-Absatz-Standardschriftart111111111111">
    <w:name w:val="WW-Absatz-Standardschriftart111111111111"/>
    <w:rsid w:val="00667D12"/>
  </w:style>
  <w:style w:type="character" w:customStyle="1" w:styleId="WW-Absatz-Standardschriftart1111111111111">
    <w:name w:val="WW-Absatz-Standardschriftart1111111111111"/>
    <w:rsid w:val="00667D12"/>
  </w:style>
  <w:style w:type="character" w:customStyle="1" w:styleId="WW-Absatz-Standardschriftart11111111111111">
    <w:name w:val="WW-Absatz-Standardschriftart11111111111111"/>
    <w:rsid w:val="00667D12"/>
  </w:style>
  <w:style w:type="character" w:customStyle="1" w:styleId="WW-Absatz-Standardschriftart111111111111111">
    <w:name w:val="WW-Absatz-Standardschriftart111111111111111"/>
    <w:rsid w:val="00667D12"/>
  </w:style>
  <w:style w:type="character" w:customStyle="1" w:styleId="affd">
    <w:name w:val="Символ нумерации"/>
    <w:rsid w:val="00667D12"/>
  </w:style>
  <w:style w:type="character" w:customStyle="1" w:styleId="nobr">
    <w:name w:val="nobr"/>
    <w:basedOn w:val="25"/>
    <w:rsid w:val="00667D12"/>
  </w:style>
  <w:style w:type="paragraph" w:customStyle="1" w:styleId="33">
    <w:name w:val="Указатель3"/>
    <w:basedOn w:val="a"/>
    <w:rsid w:val="00667D12"/>
    <w:pPr>
      <w:suppressLineNumbers/>
      <w:suppressAutoHyphens/>
      <w:autoSpaceDE/>
      <w:autoSpaceDN/>
      <w:adjustRightInd/>
      <w:spacing w:line="240" w:lineRule="auto"/>
      <w:ind w:firstLine="0"/>
    </w:pPr>
    <w:rPr>
      <w:rFonts w:eastAsia="Lucida Sans Unicode" w:cs="Mangal"/>
      <w:kern w:val="1"/>
      <w:sz w:val="24"/>
      <w:szCs w:val="24"/>
      <w:lang w:eastAsia="zh-CN"/>
    </w:rPr>
  </w:style>
  <w:style w:type="paragraph" w:customStyle="1" w:styleId="26">
    <w:name w:val="Указатель2"/>
    <w:basedOn w:val="a"/>
    <w:rsid w:val="00667D12"/>
    <w:pPr>
      <w:suppressLineNumbers/>
      <w:suppressAutoHyphens/>
      <w:autoSpaceDE/>
      <w:autoSpaceDN/>
      <w:adjustRightInd/>
      <w:spacing w:line="240" w:lineRule="auto"/>
      <w:ind w:firstLine="0"/>
    </w:pPr>
    <w:rPr>
      <w:rFonts w:eastAsia="Lucida Sans Unicode" w:cs="Mangal"/>
      <w:kern w:val="1"/>
      <w:sz w:val="24"/>
      <w:szCs w:val="24"/>
      <w:lang w:eastAsia="zh-CN"/>
    </w:rPr>
  </w:style>
  <w:style w:type="paragraph" w:customStyle="1" w:styleId="1d">
    <w:name w:val="Название1"/>
    <w:basedOn w:val="a"/>
    <w:rsid w:val="00667D12"/>
    <w:pPr>
      <w:suppressLineNumbers/>
      <w:suppressAutoHyphens/>
      <w:autoSpaceDE/>
      <w:autoSpaceDN/>
      <w:adjustRightInd/>
      <w:spacing w:before="120" w:after="120" w:line="240" w:lineRule="auto"/>
      <w:ind w:firstLine="0"/>
    </w:pPr>
    <w:rPr>
      <w:rFonts w:eastAsia="Lucida Sans Unicode" w:cs="Tahoma"/>
      <w:i/>
      <w:iCs/>
      <w:kern w:val="1"/>
      <w:sz w:val="24"/>
      <w:szCs w:val="24"/>
      <w:lang w:eastAsia="zh-CN"/>
    </w:rPr>
  </w:style>
  <w:style w:type="paragraph" w:customStyle="1" w:styleId="1e">
    <w:name w:val="Указатель1"/>
    <w:basedOn w:val="a"/>
    <w:rsid w:val="00667D12"/>
    <w:pPr>
      <w:suppressLineNumbers/>
      <w:suppressAutoHyphens/>
      <w:autoSpaceDE/>
      <w:autoSpaceDN/>
      <w:adjustRightInd/>
      <w:spacing w:line="240" w:lineRule="auto"/>
      <w:ind w:firstLine="0"/>
    </w:pPr>
    <w:rPr>
      <w:rFonts w:eastAsia="Lucida Sans Unicode" w:cs="Tahoma"/>
      <w:kern w:val="1"/>
      <w:sz w:val="24"/>
      <w:szCs w:val="24"/>
      <w:lang w:eastAsia="zh-CN"/>
    </w:rPr>
  </w:style>
  <w:style w:type="paragraph" w:styleId="affe">
    <w:name w:val="Subtitle"/>
    <w:basedOn w:val="aff4"/>
    <w:next w:val="afb"/>
    <w:link w:val="afff"/>
    <w:qFormat/>
    <w:rsid w:val="00667D12"/>
    <w:pPr>
      <w:widowControl w:val="0"/>
      <w:suppressAutoHyphens/>
      <w:spacing w:line="240" w:lineRule="auto"/>
      <w:jc w:val="center"/>
    </w:pPr>
    <w:rPr>
      <w:rFonts w:ascii="Arial" w:eastAsia="Andale Sans UI" w:hAnsi="Arial" w:cs="Tahoma"/>
      <w:i/>
      <w:iCs/>
      <w:color w:val="auto"/>
      <w:kern w:val="1"/>
      <w:lang w:eastAsia="zh-CN"/>
    </w:rPr>
  </w:style>
  <w:style w:type="character" w:customStyle="1" w:styleId="afff">
    <w:name w:val="Подзаголовок Знак"/>
    <w:basedOn w:val="a0"/>
    <w:link w:val="affe"/>
    <w:rsid w:val="00667D12"/>
    <w:rPr>
      <w:rFonts w:ascii="Arial" w:eastAsia="Andale Sans UI" w:hAnsi="Arial" w:cs="Tahoma"/>
      <w:i/>
      <w:iCs/>
      <w:kern w:val="1"/>
      <w:sz w:val="28"/>
      <w:szCs w:val="28"/>
      <w:lang w:eastAsia="zh-CN"/>
    </w:rPr>
  </w:style>
  <w:style w:type="paragraph" w:customStyle="1" w:styleId="1f">
    <w:name w:val="Нижний колонтитул1"/>
    <w:basedOn w:val="a"/>
    <w:uiPriority w:val="99"/>
    <w:rsid w:val="00667D12"/>
    <w:pPr>
      <w:widowControl/>
      <w:tabs>
        <w:tab w:val="center" w:pos="4677"/>
        <w:tab w:val="right" w:pos="9355"/>
      </w:tabs>
      <w:autoSpaceDE/>
      <w:autoSpaceDN/>
      <w:adjustRightInd/>
      <w:spacing w:line="240" w:lineRule="auto"/>
      <w:ind w:firstLine="0"/>
    </w:pPr>
    <w:rPr>
      <w:color w:val="00000A"/>
      <w:sz w:val="24"/>
      <w:szCs w:val="24"/>
    </w:rPr>
  </w:style>
  <w:style w:type="paragraph" w:customStyle="1" w:styleId="210">
    <w:name w:val="Основной текст с отступом 2 Знак1"/>
    <w:basedOn w:val="a"/>
    <w:qFormat/>
    <w:rsid w:val="00667D12"/>
    <w:pPr>
      <w:widowControl/>
      <w:suppressAutoHyphens/>
      <w:autoSpaceDE/>
      <w:autoSpaceDN/>
      <w:adjustRightInd/>
      <w:spacing w:before="100" w:after="100" w:line="100" w:lineRule="atLeast"/>
      <w:ind w:firstLine="0"/>
    </w:pPr>
    <w:rPr>
      <w:color w:val="00000A"/>
      <w:sz w:val="24"/>
      <w:szCs w:val="24"/>
      <w:lang w:eastAsia="ar-SA"/>
    </w:rPr>
  </w:style>
  <w:style w:type="paragraph" w:customStyle="1" w:styleId="afff0">
    <w:name w:val="таблица"/>
    <w:basedOn w:val="a"/>
    <w:uiPriority w:val="99"/>
    <w:qFormat/>
    <w:rsid w:val="00667D12"/>
    <w:pPr>
      <w:keepNext/>
      <w:keepLines/>
      <w:widowControl/>
      <w:autoSpaceDE/>
      <w:autoSpaceDN/>
      <w:adjustRightInd/>
      <w:spacing w:line="240" w:lineRule="auto"/>
      <w:ind w:firstLine="0"/>
      <w:jc w:val="center"/>
    </w:pPr>
    <w:rPr>
      <w:rFonts w:eastAsia="Calibri"/>
      <w:color w:val="000000"/>
      <w:sz w:val="28"/>
      <w:szCs w:val="24"/>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E9DC809E806B967617B571FA1833CE335099EEFD14C1B7EEC590A1314F2946F7AA57CBAD20AE4E9232D6J5R6E" TargetMode="External"/><Relationship Id="rId13" Type="http://schemas.openxmlformats.org/officeDocument/2006/relationships/hyperlink" Target="consultantplus://offline/ref=604D90E2016F1400D0E1D8EB54146F1E2D700317E06688B3FED628A3F4DA9F7C97C5B23CE949127E44F655061E2DD683E619D05D35BDyFlBH"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consultantplus://offline/ref=604D90E2016F1400D0E1D8EB54146F1E2D700317E06688B3FED628A3F4DA9F7C97C5B23CE949137E44F655061E2DD683E619D05D35BDyFlBH"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A6E536BE3EC625B27793B34BFC6BAC813C152DE6299322C1B78EEB17A48CCF8480BE035FB5FBT0b7K"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1486B066230D9B007353DB3087D8225500C97B290CB7FB16061DEFB606E0B47E254A6770B71291287E48CCBAE34352922A21658EECDx3v2H" TargetMode="External"/><Relationship Id="rId5" Type="http://schemas.openxmlformats.org/officeDocument/2006/relationships/footnotes" Target="footnotes.xml"/><Relationship Id="rId15" Type="http://schemas.openxmlformats.org/officeDocument/2006/relationships/hyperlink" Target="consultantplus://offline/ref=4FFAA783A29AD254E9238F58DCA78A0D2B112C661943525F4DB814B32597AACCBA536FB841B59BB5S1CBG" TargetMode="External"/><Relationship Id="rId23" Type="http://schemas.microsoft.com/office/2007/relationships/stylesWithEffects" Target="stylesWithEffects.xml"/><Relationship Id="rId10" Type="http://schemas.openxmlformats.org/officeDocument/2006/relationships/hyperlink" Target="consultantplus://offline/ref=01486B066230D9B007353DB3087D8225500C97B290CB7FB16061DEFB606E0B47E254A6770B71291287E48CCBAE34352922A21658EECDx3v2H"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01486B066230D9B007353DB3087D8225500C97B290CB7FB16061DEFB606E0B47E254A6770B71291287E48CCBAE34352922A21658EECDx3v2H" TargetMode="External"/><Relationship Id="rId14" Type="http://schemas.openxmlformats.org/officeDocument/2006/relationships/hyperlink" Target="consultantplus://offline/ref=604D90E2016F1400D0E1D8EB54146F1E2D700317E06688B3FED628A3F4DA9F7C97C5B23CE9481B7E44F655061E2DD683E619D05D35BDyFlB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36</Pages>
  <Words>12781</Words>
  <Characters>72857</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user</cp:lastModifiedBy>
  <cp:revision>4</cp:revision>
  <dcterms:created xsi:type="dcterms:W3CDTF">2019-01-12T06:47:00Z</dcterms:created>
  <dcterms:modified xsi:type="dcterms:W3CDTF">2020-05-22T09:03:00Z</dcterms:modified>
</cp:coreProperties>
</file>