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846" w:rsidRDefault="008D436C" w:rsidP="008D436C">
      <w:pPr>
        <w:tabs>
          <w:tab w:val="left" w:pos="2430"/>
        </w:tabs>
        <w:spacing w:after="0" w:line="240" w:lineRule="auto"/>
        <w:ind w:firstLine="709"/>
        <w:jc w:val="right"/>
        <w:rPr>
          <w:rFonts w:ascii="Times New Roman" w:hAnsi="Times New Roman"/>
          <w:b/>
          <w:sz w:val="28"/>
          <w:szCs w:val="28"/>
        </w:rPr>
      </w:pPr>
      <w:r>
        <w:rPr>
          <w:rFonts w:ascii="Times New Roman" w:hAnsi="Times New Roman"/>
          <w:b/>
          <w:noProof/>
          <w:sz w:val="28"/>
          <w:szCs w:val="28"/>
          <w:lang w:eastAsia="ru-RU"/>
        </w:rPr>
        <w:t>ПРОЕКТ</w:t>
      </w:r>
    </w:p>
    <w:p w:rsidR="005C3846" w:rsidRPr="00D601AE" w:rsidRDefault="005C3846" w:rsidP="005C3846">
      <w:pPr>
        <w:spacing w:after="0" w:line="240" w:lineRule="auto"/>
        <w:contextualSpacing/>
        <w:jc w:val="center"/>
        <w:rPr>
          <w:rFonts w:ascii="Times New Roman" w:hAnsi="Times New Roman"/>
          <w:b/>
          <w:sz w:val="28"/>
          <w:szCs w:val="28"/>
        </w:rPr>
      </w:pPr>
      <w:r w:rsidRPr="00D601AE">
        <w:rPr>
          <w:rFonts w:ascii="Times New Roman" w:hAnsi="Times New Roman"/>
          <w:b/>
          <w:sz w:val="28"/>
          <w:szCs w:val="28"/>
        </w:rPr>
        <w:t>СОВЕТ ДЕПУТАТОВ</w:t>
      </w:r>
    </w:p>
    <w:p w:rsidR="005C3846" w:rsidRPr="00D601AE" w:rsidRDefault="005C3846" w:rsidP="005C3846">
      <w:pPr>
        <w:spacing w:after="0" w:line="240" w:lineRule="auto"/>
        <w:contextualSpacing/>
        <w:jc w:val="center"/>
        <w:rPr>
          <w:rFonts w:ascii="Times New Roman" w:hAnsi="Times New Roman"/>
          <w:b/>
          <w:sz w:val="28"/>
          <w:szCs w:val="28"/>
        </w:rPr>
      </w:pPr>
      <w:r w:rsidRPr="00D601AE">
        <w:rPr>
          <w:rFonts w:ascii="Times New Roman" w:hAnsi="Times New Roman"/>
          <w:b/>
          <w:sz w:val="28"/>
          <w:szCs w:val="28"/>
        </w:rPr>
        <w:t xml:space="preserve">муниципального образования </w:t>
      </w:r>
      <w:proofErr w:type="spellStart"/>
      <w:r>
        <w:rPr>
          <w:rFonts w:ascii="Times New Roman" w:hAnsi="Times New Roman"/>
          <w:b/>
          <w:sz w:val="28"/>
          <w:szCs w:val="28"/>
        </w:rPr>
        <w:t>Новоюласенский</w:t>
      </w:r>
      <w:proofErr w:type="spellEnd"/>
      <w:r w:rsidRPr="00D601AE">
        <w:rPr>
          <w:rFonts w:ascii="Times New Roman" w:hAnsi="Times New Roman"/>
          <w:b/>
          <w:sz w:val="28"/>
          <w:szCs w:val="28"/>
        </w:rPr>
        <w:t xml:space="preserve"> сельсовет</w:t>
      </w:r>
    </w:p>
    <w:p w:rsidR="005C3846" w:rsidRPr="00D601AE" w:rsidRDefault="005C3846" w:rsidP="005C3846">
      <w:pPr>
        <w:spacing w:after="0" w:line="240" w:lineRule="auto"/>
        <w:contextualSpacing/>
        <w:jc w:val="center"/>
        <w:rPr>
          <w:rFonts w:ascii="Times New Roman" w:hAnsi="Times New Roman"/>
          <w:b/>
          <w:sz w:val="28"/>
          <w:szCs w:val="28"/>
        </w:rPr>
      </w:pPr>
      <w:r w:rsidRPr="00D601AE">
        <w:rPr>
          <w:rFonts w:ascii="Times New Roman" w:hAnsi="Times New Roman"/>
          <w:b/>
          <w:sz w:val="28"/>
          <w:szCs w:val="28"/>
        </w:rPr>
        <w:t>Красногвардейского района Оренбургской области</w:t>
      </w:r>
    </w:p>
    <w:p w:rsidR="005C3846" w:rsidRPr="00D601AE" w:rsidRDefault="005C3846" w:rsidP="005C3846">
      <w:pPr>
        <w:spacing w:after="0" w:line="240" w:lineRule="auto"/>
        <w:contextualSpacing/>
        <w:jc w:val="center"/>
        <w:rPr>
          <w:rFonts w:ascii="Times New Roman" w:hAnsi="Times New Roman"/>
          <w:b/>
          <w:bCs/>
          <w:sz w:val="28"/>
          <w:szCs w:val="28"/>
        </w:rPr>
      </w:pPr>
      <w:r>
        <w:rPr>
          <w:rFonts w:ascii="Times New Roman" w:hAnsi="Times New Roman"/>
          <w:b/>
          <w:bCs/>
          <w:sz w:val="28"/>
          <w:szCs w:val="28"/>
        </w:rPr>
        <w:t>четвёртого</w:t>
      </w:r>
      <w:r w:rsidRPr="00D601AE">
        <w:rPr>
          <w:rFonts w:ascii="Times New Roman" w:hAnsi="Times New Roman"/>
          <w:b/>
          <w:bCs/>
          <w:sz w:val="28"/>
          <w:szCs w:val="28"/>
        </w:rPr>
        <w:t xml:space="preserve"> созыва</w:t>
      </w:r>
    </w:p>
    <w:p w:rsidR="005C3846" w:rsidRPr="00D601AE" w:rsidRDefault="005C3846" w:rsidP="005C3846">
      <w:pPr>
        <w:spacing w:after="0" w:line="240" w:lineRule="auto"/>
        <w:contextualSpacing/>
        <w:jc w:val="center"/>
        <w:rPr>
          <w:rFonts w:ascii="Times New Roman" w:hAnsi="Times New Roman"/>
          <w:b/>
          <w:bCs/>
          <w:sz w:val="28"/>
          <w:szCs w:val="28"/>
        </w:rPr>
      </w:pPr>
    </w:p>
    <w:p w:rsidR="005C3846" w:rsidRPr="00D601AE" w:rsidRDefault="005C3846" w:rsidP="005C3846">
      <w:pPr>
        <w:spacing w:after="0" w:line="240" w:lineRule="auto"/>
        <w:contextualSpacing/>
        <w:jc w:val="center"/>
        <w:rPr>
          <w:rFonts w:ascii="Times New Roman" w:hAnsi="Times New Roman"/>
          <w:b/>
          <w:bCs/>
          <w:sz w:val="28"/>
          <w:szCs w:val="28"/>
        </w:rPr>
      </w:pPr>
      <w:r w:rsidRPr="00D601AE">
        <w:rPr>
          <w:rFonts w:ascii="Times New Roman" w:hAnsi="Times New Roman"/>
          <w:b/>
          <w:bCs/>
          <w:sz w:val="28"/>
          <w:szCs w:val="28"/>
        </w:rPr>
        <w:t>РЕШЕНИЕ</w:t>
      </w:r>
    </w:p>
    <w:p w:rsidR="005C3846" w:rsidRPr="00D601AE" w:rsidRDefault="005C3846" w:rsidP="005C3846">
      <w:pPr>
        <w:spacing w:after="0" w:line="240" w:lineRule="auto"/>
        <w:contextualSpacing/>
        <w:rPr>
          <w:rFonts w:ascii="Times New Roman" w:hAnsi="Times New Roman"/>
          <w:b/>
          <w:sz w:val="28"/>
          <w:szCs w:val="28"/>
        </w:rPr>
      </w:pPr>
      <w:r w:rsidRPr="00D601AE">
        <w:rPr>
          <w:rFonts w:ascii="Times New Roman" w:hAnsi="Times New Roman"/>
          <w:b/>
          <w:sz w:val="28"/>
          <w:szCs w:val="28"/>
        </w:rPr>
        <w:t xml:space="preserve"> </w:t>
      </w:r>
    </w:p>
    <w:p w:rsidR="005C3846" w:rsidRPr="00F3726A" w:rsidRDefault="005C3846" w:rsidP="005C3846">
      <w:pPr>
        <w:spacing w:after="0" w:line="240" w:lineRule="auto"/>
        <w:rPr>
          <w:rFonts w:ascii="Times New Roman" w:hAnsi="Times New Roman"/>
        </w:rPr>
      </w:pPr>
      <w:r w:rsidRPr="00F3726A">
        <w:rPr>
          <w:rFonts w:ascii="Times New Roman" w:hAnsi="Times New Roman"/>
        </w:rPr>
        <w:t xml:space="preserve">Принято Советом депутатов                                                                   </w:t>
      </w:r>
      <w:r>
        <w:rPr>
          <w:rFonts w:ascii="Times New Roman" w:hAnsi="Times New Roman"/>
        </w:rPr>
        <w:t xml:space="preserve">              </w:t>
      </w:r>
      <w:r w:rsidRPr="00F3726A">
        <w:rPr>
          <w:rFonts w:ascii="Times New Roman" w:hAnsi="Times New Roman"/>
        </w:rPr>
        <w:t xml:space="preserve">  _ сентября 2021 года</w:t>
      </w:r>
    </w:p>
    <w:p w:rsidR="005C3846" w:rsidRPr="00F3726A" w:rsidRDefault="005C3846" w:rsidP="005C3846">
      <w:pPr>
        <w:spacing w:after="0" w:line="240" w:lineRule="auto"/>
        <w:rPr>
          <w:rFonts w:ascii="Times New Roman" w:hAnsi="Times New Roman"/>
        </w:rPr>
      </w:pPr>
    </w:p>
    <w:p w:rsidR="005C3846" w:rsidRDefault="005C3846" w:rsidP="005C3846">
      <w:pPr>
        <w:spacing w:after="0" w:line="240" w:lineRule="auto"/>
        <w:jc w:val="center"/>
        <w:rPr>
          <w:rFonts w:ascii="Times New Roman" w:hAnsi="Times New Roman"/>
          <w:color w:val="000000"/>
        </w:rPr>
      </w:pPr>
      <w:proofErr w:type="spellStart"/>
      <w:r w:rsidRPr="00F3726A">
        <w:rPr>
          <w:rFonts w:ascii="Times New Roman" w:hAnsi="Times New Roman"/>
          <w:color w:val="000000"/>
        </w:rPr>
        <w:t>с.Новоюласка</w:t>
      </w:r>
      <w:proofErr w:type="spellEnd"/>
    </w:p>
    <w:p w:rsidR="005B1667" w:rsidRPr="00F3726A" w:rsidRDefault="005B1667" w:rsidP="005C3846">
      <w:pPr>
        <w:spacing w:after="0" w:line="240" w:lineRule="auto"/>
        <w:jc w:val="center"/>
        <w:rPr>
          <w:rFonts w:ascii="Times New Roman" w:hAnsi="Times New Roman" w:cs="Microsoft Sans Serif"/>
          <w:color w:val="000000"/>
        </w:rPr>
      </w:pPr>
    </w:p>
    <w:p w:rsidR="005B1667" w:rsidRPr="00F3726A" w:rsidRDefault="005B1667" w:rsidP="005B166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lang w:eastAsia="ru-RU"/>
        </w:rPr>
      </w:pPr>
      <w:r w:rsidRPr="00F3726A">
        <w:rPr>
          <w:rFonts w:ascii="Times New Roman" w:hAnsi="Times New Roman" w:cs="Times New Roman"/>
          <w:bCs/>
          <w:lang w:eastAsia="ru-RU"/>
        </w:rPr>
        <w:t xml:space="preserve">О муниципальном контроле на автомобильном транспорте и в дорожном хозяйстве на территории муниципального образования </w:t>
      </w:r>
      <w:proofErr w:type="spellStart"/>
      <w:r w:rsidRPr="00F3726A">
        <w:rPr>
          <w:rFonts w:ascii="Times New Roman" w:hAnsi="Times New Roman" w:cs="Times New Roman"/>
          <w:bCs/>
          <w:lang w:eastAsia="ru-RU"/>
        </w:rPr>
        <w:t>Новоюласенский</w:t>
      </w:r>
      <w:proofErr w:type="spellEnd"/>
      <w:r w:rsidRPr="00F3726A">
        <w:rPr>
          <w:rFonts w:ascii="Times New Roman" w:hAnsi="Times New Roman" w:cs="Times New Roman"/>
          <w:bCs/>
          <w:lang w:eastAsia="ru-RU"/>
        </w:rPr>
        <w:t xml:space="preserve"> сельсовет Красногвардейского района</w:t>
      </w:r>
    </w:p>
    <w:p w:rsidR="007E4618" w:rsidRDefault="007E4618" w:rsidP="00817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lang w:eastAsia="ru-RU"/>
        </w:rPr>
      </w:pPr>
    </w:p>
    <w:p w:rsidR="007E4618" w:rsidRPr="007F543D" w:rsidRDefault="007E4618" w:rsidP="001D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В соответствии со статьей </w:t>
      </w:r>
      <w:r>
        <w:rPr>
          <w:rFonts w:ascii="Times New Roman" w:hAnsi="Times New Roman" w:cs="Times New Roman"/>
          <w:sz w:val="24"/>
          <w:szCs w:val="24"/>
          <w:lang w:eastAsia="ru-RU"/>
        </w:rPr>
        <w:t xml:space="preserve">14 </w:t>
      </w:r>
      <w:r w:rsidRPr="007F543D">
        <w:rPr>
          <w:rFonts w:ascii="Times New Roman" w:hAnsi="Times New Roman" w:cs="Times New Roman"/>
          <w:sz w:val="24"/>
          <w:szCs w:val="24"/>
          <w:lang w:eastAsia="ru-RU"/>
        </w:rPr>
        <w:t xml:space="preserve">Федерального закона от 06.10.2003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131-ФЗ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Об общих принципах организации местного самоуправления в Российской Федерации</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статьями 3, 23, 30 Федерального закона от 31.07.2020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О государственном контроле (надзоре) и муниципальном контроле в Российской Федерации</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Уставом </w:t>
      </w:r>
      <w:r w:rsidR="004F5395" w:rsidRPr="004F5395">
        <w:rPr>
          <w:rFonts w:ascii="Times New Roman" w:hAnsi="Times New Roman" w:cs="Times New Roman"/>
          <w:sz w:val="24"/>
          <w:szCs w:val="24"/>
          <w:lang w:eastAsia="ru-RU"/>
        </w:rPr>
        <w:t>муниципального образования</w:t>
      </w:r>
      <w:r w:rsidR="005C3846">
        <w:rPr>
          <w:rFonts w:ascii="Times New Roman" w:hAnsi="Times New Roman" w:cs="Times New Roman"/>
          <w:sz w:val="24"/>
          <w:szCs w:val="24"/>
          <w:lang w:eastAsia="ru-RU"/>
        </w:rPr>
        <w:t xml:space="preserve"> </w:t>
      </w:r>
      <w:proofErr w:type="spellStart"/>
      <w:r w:rsidR="005C3846">
        <w:rPr>
          <w:rFonts w:ascii="Times New Roman" w:hAnsi="Times New Roman" w:cs="Times New Roman"/>
          <w:sz w:val="24"/>
          <w:szCs w:val="24"/>
          <w:lang w:eastAsia="ru-RU"/>
        </w:rPr>
        <w:t>Новоюласенский</w:t>
      </w:r>
      <w:proofErr w:type="spellEnd"/>
      <w:r>
        <w:rPr>
          <w:rFonts w:ascii="Times New Roman" w:hAnsi="Times New Roman" w:cs="Times New Roman"/>
          <w:sz w:val="24"/>
          <w:szCs w:val="24"/>
          <w:lang w:eastAsia="ru-RU"/>
        </w:rPr>
        <w:t xml:space="preserve"> сельсовет Красногвардейского района</w:t>
      </w:r>
      <w:r w:rsidRPr="007F543D">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Совет депутатов </w:t>
      </w:r>
      <w:r w:rsidR="004F5395" w:rsidRPr="004F5395">
        <w:rPr>
          <w:rFonts w:ascii="Times New Roman" w:hAnsi="Times New Roman" w:cs="Times New Roman"/>
          <w:sz w:val="24"/>
          <w:szCs w:val="24"/>
          <w:lang w:eastAsia="ru-RU"/>
        </w:rPr>
        <w:t>муниципального образования</w:t>
      </w:r>
      <w:bookmarkStart w:id="0" w:name="_Hlk82172088"/>
      <w:r w:rsidR="005C3846">
        <w:rPr>
          <w:rFonts w:ascii="Times New Roman" w:hAnsi="Times New Roman" w:cs="Times New Roman"/>
          <w:sz w:val="24"/>
          <w:szCs w:val="24"/>
          <w:lang w:eastAsia="ru-RU"/>
        </w:rPr>
        <w:t xml:space="preserve"> </w:t>
      </w:r>
      <w:proofErr w:type="spellStart"/>
      <w:r w:rsidR="005C3846">
        <w:rPr>
          <w:rFonts w:ascii="Times New Roman" w:hAnsi="Times New Roman" w:cs="Times New Roman"/>
          <w:sz w:val="24"/>
          <w:szCs w:val="24"/>
          <w:lang w:eastAsia="ru-RU"/>
        </w:rPr>
        <w:t>Новоюласенский</w:t>
      </w:r>
      <w:proofErr w:type="spellEnd"/>
      <w:r>
        <w:rPr>
          <w:rFonts w:ascii="Times New Roman" w:hAnsi="Times New Roman" w:cs="Times New Roman"/>
          <w:sz w:val="24"/>
          <w:szCs w:val="24"/>
          <w:lang w:eastAsia="ru-RU"/>
        </w:rPr>
        <w:t xml:space="preserve"> сельсовет </w:t>
      </w:r>
      <w:bookmarkEnd w:id="0"/>
      <w:r w:rsidRPr="007F543D">
        <w:rPr>
          <w:rFonts w:ascii="Times New Roman" w:hAnsi="Times New Roman" w:cs="Times New Roman"/>
          <w:sz w:val="24"/>
          <w:szCs w:val="24"/>
          <w:lang w:eastAsia="ru-RU"/>
        </w:rPr>
        <w:t>решил:</w:t>
      </w:r>
    </w:p>
    <w:p w:rsidR="007E4618" w:rsidRPr="001833E3"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1. </w:t>
      </w:r>
      <w:r w:rsidRPr="001833E3">
        <w:rPr>
          <w:rFonts w:ascii="Times New Roman" w:hAnsi="Times New Roman" w:cs="Times New Roman"/>
          <w:sz w:val="24"/>
          <w:szCs w:val="24"/>
          <w:lang w:eastAsia="ru-RU"/>
        </w:rPr>
        <w:t>Утвердить прилагаемые:</w:t>
      </w:r>
    </w:p>
    <w:p w:rsidR="007E4618" w:rsidRPr="001833E3" w:rsidRDefault="00E470C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Pr>
          <w:rFonts w:ascii="Times New Roman" w:hAnsi="Times New Roman" w:cs="Times New Roman"/>
          <w:sz w:val="24"/>
          <w:szCs w:val="24"/>
          <w:lang w:eastAsia="ru-RU"/>
        </w:rPr>
        <w:t>1.1.</w:t>
      </w:r>
      <w:hyperlink r:id="rId4" w:anchor="p39" w:history="1">
        <w:r w:rsidR="007E4618" w:rsidRPr="001833E3">
          <w:rPr>
            <w:rFonts w:ascii="Times New Roman" w:hAnsi="Times New Roman" w:cs="Times New Roman"/>
            <w:sz w:val="24"/>
            <w:szCs w:val="24"/>
            <w:lang w:eastAsia="ru-RU"/>
          </w:rPr>
          <w:t>Положение</w:t>
        </w:r>
      </w:hyperlink>
      <w:r w:rsidR="007E4618" w:rsidRPr="001833E3">
        <w:rPr>
          <w:rFonts w:ascii="Times New Roman" w:hAnsi="Times New Roman" w:cs="Times New Roman"/>
          <w:sz w:val="24"/>
          <w:szCs w:val="24"/>
          <w:lang w:eastAsia="ru-RU"/>
        </w:rPr>
        <w:t xml:space="preserve"> о муниципальном контро</w:t>
      </w:r>
      <w:r>
        <w:rPr>
          <w:rFonts w:ascii="Times New Roman" w:hAnsi="Times New Roman" w:cs="Times New Roman"/>
          <w:sz w:val="24"/>
          <w:szCs w:val="24"/>
          <w:lang w:eastAsia="ru-RU"/>
        </w:rPr>
        <w:t>ле на автомобильном транспорте</w:t>
      </w:r>
      <w:r w:rsidR="005B1667">
        <w:rPr>
          <w:rFonts w:ascii="Times New Roman" w:hAnsi="Times New Roman" w:cs="Times New Roman"/>
          <w:sz w:val="24"/>
          <w:szCs w:val="24"/>
          <w:lang w:eastAsia="ru-RU"/>
        </w:rPr>
        <w:t xml:space="preserve"> </w:t>
      </w:r>
      <w:r w:rsidR="007E4618" w:rsidRPr="001833E3">
        <w:rPr>
          <w:rFonts w:ascii="Times New Roman" w:hAnsi="Times New Roman" w:cs="Times New Roman"/>
          <w:sz w:val="24"/>
          <w:szCs w:val="24"/>
          <w:lang w:eastAsia="ru-RU"/>
        </w:rPr>
        <w:t xml:space="preserve">и в дорожном хозяйстве на территории </w:t>
      </w:r>
      <w:r>
        <w:rPr>
          <w:rFonts w:ascii="Times New Roman" w:hAnsi="Times New Roman" w:cs="Times New Roman"/>
          <w:sz w:val="24"/>
          <w:szCs w:val="24"/>
          <w:lang w:eastAsia="ru-RU"/>
        </w:rPr>
        <w:t>муниципального образования</w:t>
      </w:r>
      <w:r w:rsidR="005C3846" w:rsidRPr="005C3846">
        <w:rPr>
          <w:rFonts w:ascii="Times New Roman" w:hAnsi="Times New Roman" w:cs="Times New Roman"/>
          <w:sz w:val="24"/>
          <w:szCs w:val="24"/>
          <w:lang w:eastAsia="ru-RU"/>
        </w:rPr>
        <w:t xml:space="preserve"> </w:t>
      </w:r>
      <w:proofErr w:type="spellStart"/>
      <w:r w:rsidR="005C3846">
        <w:rPr>
          <w:rFonts w:ascii="Times New Roman" w:hAnsi="Times New Roman" w:cs="Times New Roman"/>
          <w:sz w:val="24"/>
          <w:szCs w:val="24"/>
          <w:lang w:eastAsia="ru-RU"/>
        </w:rPr>
        <w:t>Новоюласенский</w:t>
      </w:r>
      <w:proofErr w:type="spellEnd"/>
      <w:r w:rsidR="007E4618" w:rsidRPr="001833E3">
        <w:rPr>
          <w:rFonts w:ascii="Times New Roman" w:hAnsi="Times New Roman" w:cs="Times New Roman"/>
          <w:sz w:val="24"/>
          <w:szCs w:val="24"/>
          <w:lang w:eastAsia="ru-RU"/>
        </w:rPr>
        <w:t xml:space="preserve"> сельсовет </w:t>
      </w:r>
      <w:r>
        <w:rPr>
          <w:rFonts w:ascii="Times New Roman" w:hAnsi="Times New Roman" w:cs="Times New Roman"/>
          <w:sz w:val="24"/>
          <w:szCs w:val="24"/>
          <w:lang w:eastAsia="ru-RU"/>
        </w:rPr>
        <w:t xml:space="preserve">согласно </w:t>
      </w:r>
      <w:proofErr w:type="spellStart"/>
      <w:r w:rsidR="007E4618" w:rsidRPr="001833E3">
        <w:rPr>
          <w:rFonts w:ascii="Times New Roman" w:hAnsi="Times New Roman" w:cs="Times New Roman"/>
          <w:sz w:val="24"/>
          <w:szCs w:val="24"/>
          <w:lang w:eastAsia="ru-RU"/>
        </w:rPr>
        <w:t>приложени</w:t>
      </w:r>
      <w:r>
        <w:rPr>
          <w:rFonts w:ascii="Times New Roman" w:hAnsi="Times New Roman" w:cs="Times New Roman"/>
          <w:sz w:val="24"/>
          <w:szCs w:val="24"/>
          <w:lang w:eastAsia="ru-RU"/>
        </w:rPr>
        <w:t>ю</w:t>
      </w:r>
      <w:r w:rsidR="001D5808" w:rsidRPr="001833E3">
        <w:rPr>
          <w:rFonts w:ascii="Times New Roman" w:hAnsi="Times New Roman" w:cs="Times New Roman"/>
          <w:sz w:val="24"/>
          <w:szCs w:val="24"/>
          <w:lang w:eastAsia="ru-RU"/>
        </w:rPr>
        <w:t>№</w:t>
      </w:r>
      <w:proofErr w:type="spellEnd"/>
      <w:r>
        <w:rPr>
          <w:rFonts w:ascii="Times New Roman" w:hAnsi="Times New Roman" w:cs="Times New Roman"/>
          <w:sz w:val="24"/>
          <w:szCs w:val="24"/>
          <w:lang w:eastAsia="ru-RU"/>
        </w:rPr>
        <w:t xml:space="preserve"> 1</w:t>
      </w:r>
      <w:r w:rsidR="007E4618" w:rsidRPr="001833E3">
        <w:rPr>
          <w:rFonts w:ascii="Times New Roman" w:hAnsi="Times New Roman" w:cs="Times New Roman"/>
          <w:sz w:val="24"/>
          <w:szCs w:val="24"/>
          <w:lang w:eastAsia="ru-RU"/>
        </w:rPr>
        <w:t>;</w:t>
      </w:r>
    </w:p>
    <w:p w:rsidR="007E4618" w:rsidRPr="001833E3" w:rsidRDefault="00E470C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Pr>
          <w:rFonts w:ascii="Times New Roman" w:hAnsi="Times New Roman" w:cs="Times New Roman"/>
          <w:sz w:val="24"/>
          <w:szCs w:val="24"/>
          <w:lang w:eastAsia="ru-RU"/>
        </w:rPr>
        <w:t>1.2.</w:t>
      </w:r>
      <w:r w:rsidRPr="001833E3">
        <w:rPr>
          <w:rFonts w:ascii="Times New Roman" w:hAnsi="Times New Roman" w:cs="Times New Roman"/>
          <w:sz w:val="24"/>
          <w:szCs w:val="24"/>
          <w:lang w:eastAsia="ru-RU"/>
        </w:rPr>
        <w:t xml:space="preserve"> Ключевые</w:t>
      </w:r>
      <w:r w:rsidR="005C3846">
        <w:rPr>
          <w:rFonts w:ascii="Times New Roman" w:hAnsi="Times New Roman" w:cs="Times New Roman"/>
          <w:sz w:val="24"/>
          <w:szCs w:val="24"/>
          <w:lang w:eastAsia="ru-RU"/>
        </w:rPr>
        <w:t xml:space="preserve"> </w:t>
      </w:r>
      <w:hyperlink r:id="rId5" w:anchor="p344" w:history="1">
        <w:r w:rsidR="007E4618" w:rsidRPr="001833E3">
          <w:rPr>
            <w:rFonts w:ascii="Times New Roman" w:hAnsi="Times New Roman" w:cs="Times New Roman"/>
            <w:sz w:val="24"/>
            <w:szCs w:val="24"/>
            <w:lang w:eastAsia="ru-RU"/>
          </w:rPr>
          <w:t>показатели</w:t>
        </w:r>
      </w:hyperlink>
      <w:r w:rsidR="007E4618" w:rsidRPr="001833E3">
        <w:rPr>
          <w:rFonts w:ascii="Times New Roman" w:hAnsi="Times New Roman" w:cs="Times New Roman"/>
          <w:sz w:val="24"/>
          <w:szCs w:val="24"/>
          <w:lang w:eastAsia="ru-RU"/>
        </w:rPr>
        <w:t xml:space="preserve"> муниципального контр</w:t>
      </w:r>
      <w:r>
        <w:rPr>
          <w:rFonts w:ascii="Times New Roman" w:hAnsi="Times New Roman" w:cs="Times New Roman"/>
          <w:sz w:val="24"/>
          <w:szCs w:val="24"/>
          <w:lang w:eastAsia="ru-RU"/>
        </w:rPr>
        <w:t>оля на автомобильном транспорте</w:t>
      </w:r>
      <w:r w:rsidR="007E4618" w:rsidRPr="001833E3">
        <w:rPr>
          <w:rFonts w:ascii="Times New Roman" w:hAnsi="Times New Roman" w:cs="Times New Roman"/>
          <w:sz w:val="24"/>
          <w:szCs w:val="24"/>
          <w:lang w:eastAsia="ru-RU"/>
        </w:rPr>
        <w:t xml:space="preserve">и в дорожном хозяйстве на территории </w:t>
      </w:r>
      <w:r>
        <w:rPr>
          <w:rFonts w:ascii="Times New Roman" w:hAnsi="Times New Roman" w:cs="Times New Roman"/>
          <w:sz w:val="24"/>
          <w:szCs w:val="24"/>
          <w:lang w:eastAsia="ru-RU"/>
        </w:rPr>
        <w:t>муниципального образования</w:t>
      </w:r>
      <w:r w:rsidR="005C3846" w:rsidRPr="005C3846">
        <w:rPr>
          <w:rFonts w:ascii="Times New Roman" w:hAnsi="Times New Roman" w:cs="Times New Roman"/>
          <w:sz w:val="24"/>
          <w:szCs w:val="24"/>
          <w:lang w:eastAsia="ru-RU"/>
        </w:rPr>
        <w:t xml:space="preserve"> </w:t>
      </w:r>
      <w:proofErr w:type="spellStart"/>
      <w:r w:rsidR="005C3846">
        <w:rPr>
          <w:rFonts w:ascii="Times New Roman" w:hAnsi="Times New Roman" w:cs="Times New Roman"/>
          <w:sz w:val="24"/>
          <w:szCs w:val="24"/>
          <w:lang w:eastAsia="ru-RU"/>
        </w:rPr>
        <w:t>Новоюласенский</w:t>
      </w:r>
      <w:proofErr w:type="spellEnd"/>
      <w:r w:rsidR="005C3846" w:rsidRPr="001833E3">
        <w:rPr>
          <w:rFonts w:ascii="Times New Roman" w:hAnsi="Times New Roman" w:cs="Times New Roman"/>
          <w:sz w:val="24"/>
          <w:szCs w:val="24"/>
          <w:lang w:eastAsia="ru-RU"/>
        </w:rPr>
        <w:t xml:space="preserve"> </w:t>
      </w:r>
      <w:r w:rsidR="007E4618" w:rsidRPr="001833E3">
        <w:rPr>
          <w:rFonts w:ascii="Times New Roman" w:hAnsi="Times New Roman" w:cs="Times New Roman"/>
          <w:sz w:val="24"/>
          <w:szCs w:val="24"/>
          <w:lang w:eastAsia="ru-RU"/>
        </w:rPr>
        <w:t>сельсовет и их целевые значения, индикативные показатели муниципального контр</w:t>
      </w:r>
      <w:r>
        <w:rPr>
          <w:rFonts w:ascii="Times New Roman" w:hAnsi="Times New Roman" w:cs="Times New Roman"/>
          <w:sz w:val="24"/>
          <w:szCs w:val="24"/>
          <w:lang w:eastAsia="ru-RU"/>
        </w:rPr>
        <w:t>оля на автомобильном транспортеи</w:t>
      </w:r>
      <w:r w:rsidR="007E4618" w:rsidRPr="001833E3">
        <w:rPr>
          <w:rFonts w:ascii="Times New Roman" w:hAnsi="Times New Roman" w:cs="Times New Roman"/>
          <w:sz w:val="24"/>
          <w:szCs w:val="24"/>
          <w:lang w:eastAsia="ru-RU"/>
        </w:rPr>
        <w:t xml:space="preserve"> в дорожном хозяйстве на территории </w:t>
      </w:r>
      <w:r w:rsidR="004F5395" w:rsidRPr="004F5395">
        <w:rPr>
          <w:rFonts w:ascii="Times New Roman" w:hAnsi="Times New Roman" w:cs="Times New Roman"/>
          <w:sz w:val="24"/>
          <w:szCs w:val="24"/>
          <w:lang w:eastAsia="ru-RU"/>
        </w:rPr>
        <w:t xml:space="preserve">муниципального образования </w:t>
      </w:r>
      <w:proofErr w:type="spellStart"/>
      <w:r w:rsidR="005B1667">
        <w:rPr>
          <w:rFonts w:ascii="Times New Roman" w:hAnsi="Times New Roman" w:cs="Times New Roman"/>
          <w:sz w:val="24"/>
          <w:szCs w:val="24"/>
          <w:lang w:eastAsia="ru-RU"/>
        </w:rPr>
        <w:t>Новоюласенский</w:t>
      </w:r>
      <w:proofErr w:type="spellEnd"/>
      <w:r w:rsidR="007E4618" w:rsidRPr="001833E3">
        <w:rPr>
          <w:rFonts w:ascii="Times New Roman" w:hAnsi="Times New Roman" w:cs="Times New Roman"/>
          <w:sz w:val="24"/>
          <w:szCs w:val="24"/>
          <w:lang w:eastAsia="ru-RU"/>
        </w:rPr>
        <w:t xml:space="preserve"> сельсовет </w:t>
      </w:r>
      <w:r w:rsidRPr="00E470CD">
        <w:rPr>
          <w:rFonts w:ascii="Times New Roman" w:hAnsi="Times New Roman" w:cs="Times New Roman"/>
          <w:sz w:val="24"/>
          <w:szCs w:val="24"/>
          <w:lang w:eastAsia="ru-RU"/>
        </w:rPr>
        <w:t xml:space="preserve">согласно приложению </w:t>
      </w:r>
      <w:r w:rsidR="001D5808" w:rsidRPr="001833E3">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2</w:t>
      </w:r>
      <w:r w:rsidR="007E4618" w:rsidRPr="001833E3">
        <w:rPr>
          <w:rFonts w:ascii="Times New Roman" w:hAnsi="Times New Roman" w:cs="Times New Roman"/>
          <w:sz w:val="24"/>
          <w:szCs w:val="24"/>
          <w:lang w:eastAsia="ru-RU"/>
        </w:rPr>
        <w:t>;</w:t>
      </w:r>
    </w:p>
    <w:p w:rsidR="007E4618" w:rsidRPr="001833E3" w:rsidRDefault="00E470C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lang w:eastAsia="ru-RU"/>
        </w:rPr>
      </w:pPr>
      <w:r>
        <w:rPr>
          <w:rFonts w:ascii="Times New Roman" w:hAnsi="Times New Roman" w:cs="Times New Roman"/>
          <w:sz w:val="24"/>
          <w:szCs w:val="24"/>
          <w:lang w:eastAsia="ru-RU"/>
        </w:rPr>
        <w:t>1.3.</w:t>
      </w:r>
      <w:r w:rsidRPr="00E470CD">
        <w:rPr>
          <w:rFonts w:ascii="Times New Roman" w:hAnsi="Times New Roman" w:cs="Times New Roman"/>
          <w:sz w:val="24"/>
          <w:szCs w:val="24"/>
          <w:lang w:eastAsia="ru-RU"/>
        </w:rPr>
        <w:t>Перечень</w:t>
      </w:r>
      <w:r w:rsidR="007E4618" w:rsidRPr="001833E3">
        <w:rPr>
          <w:rFonts w:ascii="Times New Roman" w:hAnsi="Times New Roman" w:cs="Times New Roman"/>
          <w:sz w:val="24"/>
          <w:szCs w:val="24"/>
          <w:lang w:eastAsia="ru-RU"/>
        </w:rPr>
        <w:t xml:space="preserve"> индикаторов риска нарушения обязательных требований при осуществлении муниципального контроля на автомобильном транспортеи в дорожном хозяйстве на территории </w:t>
      </w:r>
      <w:r>
        <w:rPr>
          <w:rFonts w:ascii="Times New Roman" w:hAnsi="Times New Roman" w:cs="Times New Roman"/>
          <w:sz w:val="24"/>
          <w:szCs w:val="24"/>
          <w:lang w:eastAsia="ru-RU"/>
        </w:rPr>
        <w:t>муниципального образования</w:t>
      </w:r>
      <w:r w:rsidR="005B1667" w:rsidRPr="005B1667">
        <w:rPr>
          <w:rFonts w:ascii="Times New Roman" w:hAnsi="Times New Roman" w:cs="Times New Roman"/>
          <w:sz w:val="24"/>
          <w:szCs w:val="24"/>
          <w:lang w:eastAsia="ru-RU"/>
        </w:rPr>
        <w:t xml:space="preserve"> </w:t>
      </w:r>
      <w:proofErr w:type="spellStart"/>
      <w:r w:rsidR="005B1667">
        <w:rPr>
          <w:rFonts w:ascii="Times New Roman" w:hAnsi="Times New Roman" w:cs="Times New Roman"/>
          <w:sz w:val="24"/>
          <w:szCs w:val="24"/>
          <w:lang w:eastAsia="ru-RU"/>
        </w:rPr>
        <w:t>Новоюласенский</w:t>
      </w:r>
      <w:proofErr w:type="spellEnd"/>
      <w:r w:rsidR="007E4618" w:rsidRPr="001833E3">
        <w:rPr>
          <w:rFonts w:ascii="Times New Roman" w:hAnsi="Times New Roman" w:cs="Times New Roman"/>
          <w:sz w:val="24"/>
          <w:szCs w:val="24"/>
          <w:lang w:eastAsia="ru-RU"/>
        </w:rPr>
        <w:t xml:space="preserve"> сельсовет </w:t>
      </w:r>
      <w:r w:rsidRPr="00E470CD">
        <w:rPr>
          <w:rFonts w:ascii="Times New Roman" w:hAnsi="Times New Roman" w:cs="Times New Roman"/>
          <w:sz w:val="24"/>
          <w:szCs w:val="24"/>
          <w:lang w:eastAsia="ru-RU"/>
        </w:rPr>
        <w:t xml:space="preserve">согласно приложению </w:t>
      </w:r>
      <w:r w:rsidR="001D5808" w:rsidRPr="001833E3">
        <w:rPr>
          <w:rFonts w:ascii="Times New Roman" w:hAnsi="Times New Roman" w:cs="Times New Roman"/>
          <w:sz w:val="24"/>
          <w:szCs w:val="24"/>
          <w:lang w:eastAsia="ru-RU"/>
        </w:rPr>
        <w:t>№</w:t>
      </w:r>
      <w:r w:rsidR="007E4618" w:rsidRPr="001833E3">
        <w:rPr>
          <w:rFonts w:ascii="Times New Roman" w:hAnsi="Times New Roman" w:cs="Times New Roman"/>
          <w:sz w:val="24"/>
          <w:szCs w:val="24"/>
          <w:lang w:eastAsia="ru-RU"/>
        </w:rPr>
        <w:t xml:space="preserve"> 3.</w:t>
      </w:r>
    </w:p>
    <w:p w:rsidR="001833E3" w:rsidRPr="0070404F" w:rsidRDefault="001833E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lang w:eastAsia="ru-RU"/>
        </w:rPr>
      </w:pPr>
      <w:r w:rsidRPr="001833E3">
        <w:rPr>
          <w:rFonts w:ascii="Times New Roman" w:hAnsi="Times New Roman" w:cs="Times New Roman"/>
          <w:sz w:val="24"/>
          <w:szCs w:val="24"/>
          <w:lang w:eastAsia="ru-RU"/>
        </w:rPr>
        <w:t xml:space="preserve">2. </w:t>
      </w:r>
      <w:r w:rsidR="0070404F" w:rsidRPr="00F3726A">
        <w:rPr>
          <w:rFonts w:ascii="Times New Roman" w:hAnsi="Times New Roman" w:cs="Times New Roman"/>
          <w:lang w:eastAsia="ru-RU"/>
        </w:rPr>
        <w:t xml:space="preserve">Признать утратившим силу Решение Совета Депутатов от  29 октября 2020 года № 3/3 " О порядке осуществления муниципального дорожного контроля за обеспечением сохранности автомобильных дорог местного значения в муниципальном образовании </w:t>
      </w:r>
      <w:proofErr w:type="spellStart"/>
      <w:r w:rsidR="0070404F" w:rsidRPr="00F3726A">
        <w:rPr>
          <w:rFonts w:ascii="Times New Roman" w:hAnsi="Times New Roman" w:cs="Times New Roman"/>
          <w:lang w:eastAsia="ru-RU"/>
        </w:rPr>
        <w:t>Новоюласенский</w:t>
      </w:r>
      <w:proofErr w:type="spellEnd"/>
      <w:r w:rsidR="0070404F" w:rsidRPr="00F3726A">
        <w:rPr>
          <w:rFonts w:ascii="Times New Roman" w:hAnsi="Times New Roman" w:cs="Times New Roman"/>
          <w:lang w:eastAsia="ru-RU"/>
        </w:rPr>
        <w:t xml:space="preserve"> сельсовет".</w:t>
      </w:r>
    </w:p>
    <w:p w:rsidR="00BA769B" w:rsidRPr="00E470CD" w:rsidRDefault="00BA769B" w:rsidP="00BA7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lang w:eastAsia="ru-RU"/>
        </w:rPr>
      </w:pPr>
      <w:r w:rsidRPr="001833E3">
        <w:rPr>
          <w:rFonts w:ascii="Times New Roman" w:hAnsi="Times New Roman" w:cs="Times New Roman"/>
          <w:sz w:val="24"/>
          <w:szCs w:val="24"/>
          <w:lang w:eastAsia="ru-RU"/>
        </w:rPr>
        <w:t>3. Настоящее решение вступает в силу после его обнародования</w:t>
      </w:r>
      <w:r>
        <w:rPr>
          <w:rFonts w:ascii="Times New Roman" w:hAnsi="Times New Roman" w:cs="Times New Roman"/>
          <w:sz w:val="24"/>
          <w:szCs w:val="24"/>
          <w:lang w:eastAsia="ru-RU"/>
        </w:rPr>
        <w:t xml:space="preserve"> и не ранее 01 января 2022 года</w:t>
      </w:r>
      <w:r w:rsidRPr="00E470CD">
        <w:rPr>
          <w:rFonts w:ascii="Times New Roman" w:hAnsi="Times New Roman" w:cs="Times New Roman"/>
          <w:sz w:val="24"/>
          <w:szCs w:val="24"/>
          <w:lang w:eastAsia="ru-RU"/>
        </w:rPr>
        <w:t xml:space="preserve">за исключением </w:t>
      </w:r>
      <w:r>
        <w:rPr>
          <w:rFonts w:ascii="Times New Roman" w:hAnsi="Times New Roman" w:cs="Times New Roman"/>
          <w:sz w:val="24"/>
          <w:szCs w:val="24"/>
          <w:lang w:eastAsia="ru-RU"/>
        </w:rPr>
        <w:t>Раздела 7</w:t>
      </w:r>
      <w:r w:rsidRPr="001833E3">
        <w:rPr>
          <w:rFonts w:ascii="Times New Roman" w:hAnsi="Times New Roman" w:cs="Times New Roman"/>
          <w:sz w:val="24"/>
          <w:szCs w:val="24"/>
          <w:lang w:eastAsia="ru-RU"/>
        </w:rPr>
        <w:t>Положения</w:t>
      </w:r>
      <w:r w:rsidRPr="00E470CD">
        <w:rPr>
          <w:rFonts w:ascii="Times New Roman" w:hAnsi="Times New Roman" w:cs="Times New Roman"/>
          <w:sz w:val="24"/>
          <w:szCs w:val="24"/>
          <w:lang w:eastAsia="ru-RU"/>
        </w:rPr>
        <w:t>, для котор</w:t>
      </w:r>
      <w:r>
        <w:rPr>
          <w:rFonts w:ascii="Times New Roman" w:hAnsi="Times New Roman" w:cs="Times New Roman"/>
          <w:sz w:val="24"/>
          <w:szCs w:val="24"/>
          <w:lang w:eastAsia="ru-RU"/>
        </w:rPr>
        <w:t>ого</w:t>
      </w:r>
      <w:r w:rsidRPr="00E470CD">
        <w:rPr>
          <w:rFonts w:ascii="Times New Roman" w:hAnsi="Times New Roman" w:cs="Times New Roman"/>
          <w:sz w:val="24"/>
          <w:szCs w:val="24"/>
          <w:lang w:eastAsia="ru-RU"/>
        </w:rPr>
        <w:t xml:space="preserve"> пунктом </w:t>
      </w:r>
      <w:r>
        <w:rPr>
          <w:rFonts w:ascii="Times New Roman" w:hAnsi="Times New Roman" w:cs="Times New Roman"/>
          <w:sz w:val="24"/>
          <w:szCs w:val="24"/>
          <w:lang w:eastAsia="ru-RU"/>
        </w:rPr>
        <w:t>4</w:t>
      </w:r>
      <w:r w:rsidRPr="00E470CD">
        <w:rPr>
          <w:rFonts w:ascii="Times New Roman" w:hAnsi="Times New Roman" w:cs="Times New Roman"/>
          <w:sz w:val="24"/>
          <w:szCs w:val="24"/>
          <w:lang w:eastAsia="ru-RU"/>
        </w:rPr>
        <w:t xml:space="preserve"> решения установлен иной срок вступления </w:t>
      </w:r>
      <w:r>
        <w:rPr>
          <w:rFonts w:ascii="Times New Roman" w:hAnsi="Times New Roman" w:cs="Times New Roman"/>
          <w:sz w:val="24"/>
          <w:szCs w:val="24"/>
          <w:lang w:eastAsia="ru-RU"/>
        </w:rPr>
        <w:t>его</w:t>
      </w:r>
      <w:r w:rsidRPr="00E470CD">
        <w:rPr>
          <w:rFonts w:ascii="Times New Roman" w:hAnsi="Times New Roman" w:cs="Times New Roman"/>
          <w:sz w:val="24"/>
          <w:szCs w:val="24"/>
          <w:lang w:eastAsia="ru-RU"/>
        </w:rPr>
        <w:t xml:space="preserve"> в силу.</w:t>
      </w:r>
    </w:p>
    <w:p w:rsidR="00BA769B" w:rsidRDefault="00BA769B" w:rsidP="00BA7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lang w:eastAsia="ru-RU"/>
        </w:rPr>
      </w:pPr>
      <w:r w:rsidRPr="001833E3">
        <w:rPr>
          <w:rFonts w:ascii="Times New Roman" w:hAnsi="Times New Roman" w:cs="Times New Roman"/>
          <w:sz w:val="24"/>
          <w:szCs w:val="24"/>
          <w:lang w:eastAsia="ru-RU"/>
        </w:rPr>
        <w:t xml:space="preserve">4. </w:t>
      </w:r>
      <w:hyperlink r:id="rId6" w:anchor="p319" w:history="1">
        <w:r w:rsidRPr="001833E3">
          <w:rPr>
            <w:rFonts w:ascii="Times New Roman" w:hAnsi="Times New Roman" w:cs="Times New Roman"/>
            <w:sz w:val="24"/>
            <w:szCs w:val="24"/>
            <w:lang w:eastAsia="ru-RU"/>
          </w:rPr>
          <w:t>Раздел 7</w:t>
        </w:r>
      </w:hyperlink>
      <w:r w:rsidRPr="001833E3">
        <w:rPr>
          <w:rFonts w:ascii="Times New Roman" w:hAnsi="Times New Roman" w:cs="Times New Roman"/>
          <w:sz w:val="24"/>
          <w:szCs w:val="24"/>
          <w:lang w:eastAsia="ru-RU"/>
        </w:rPr>
        <w:t xml:space="preserve"> Положения вступает в силу с 01</w:t>
      </w:r>
      <w:r>
        <w:rPr>
          <w:rFonts w:ascii="Times New Roman" w:hAnsi="Times New Roman" w:cs="Times New Roman"/>
          <w:sz w:val="24"/>
          <w:szCs w:val="24"/>
          <w:lang w:eastAsia="ru-RU"/>
        </w:rPr>
        <w:t xml:space="preserve"> марта </w:t>
      </w:r>
      <w:r w:rsidRPr="001833E3">
        <w:rPr>
          <w:rFonts w:ascii="Times New Roman" w:hAnsi="Times New Roman" w:cs="Times New Roman"/>
          <w:sz w:val="24"/>
          <w:szCs w:val="24"/>
          <w:lang w:eastAsia="ru-RU"/>
        </w:rPr>
        <w:t>2022</w:t>
      </w:r>
      <w:r>
        <w:rPr>
          <w:rFonts w:ascii="Times New Roman" w:hAnsi="Times New Roman" w:cs="Times New Roman"/>
          <w:sz w:val="24"/>
          <w:szCs w:val="24"/>
          <w:lang w:eastAsia="ru-RU"/>
        </w:rPr>
        <w:t xml:space="preserve"> года</w:t>
      </w:r>
      <w:r w:rsidRPr="001833E3">
        <w:rPr>
          <w:rFonts w:ascii="Times New Roman" w:hAnsi="Times New Roman" w:cs="Times New Roman"/>
          <w:sz w:val="24"/>
          <w:szCs w:val="24"/>
          <w:lang w:eastAsia="ru-RU"/>
        </w:rPr>
        <w:t>.</w:t>
      </w:r>
    </w:p>
    <w:p w:rsidR="00BA769B" w:rsidRDefault="00BA769B" w:rsidP="00BA7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5. Настоящее решение подлежит размещению </w:t>
      </w:r>
      <w:r w:rsidR="0070404F">
        <w:rPr>
          <w:rFonts w:ascii="Times New Roman" w:hAnsi="Times New Roman" w:cs="Times New Roman"/>
          <w:sz w:val="24"/>
          <w:szCs w:val="24"/>
          <w:lang w:eastAsia="ru-RU"/>
        </w:rPr>
        <w:t xml:space="preserve">на </w:t>
      </w:r>
      <w:r w:rsidR="0070404F" w:rsidRPr="00F3726A">
        <w:rPr>
          <w:rFonts w:ascii="Times New Roman" w:hAnsi="Times New Roman" w:cs="Times New Roman"/>
          <w:lang w:eastAsia="ru-RU"/>
        </w:rPr>
        <w:t xml:space="preserve">официальном сайте администрации муниципального образования </w:t>
      </w:r>
      <w:proofErr w:type="spellStart"/>
      <w:r w:rsidR="0070404F" w:rsidRPr="00F3726A">
        <w:rPr>
          <w:rFonts w:ascii="Times New Roman" w:hAnsi="Times New Roman" w:cs="Times New Roman"/>
          <w:lang w:eastAsia="ru-RU"/>
        </w:rPr>
        <w:t>Новоюласенский</w:t>
      </w:r>
      <w:proofErr w:type="spellEnd"/>
      <w:r w:rsidR="0070404F" w:rsidRPr="00F3726A">
        <w:rPr>
          <w:rFonts w:ascii="Times New Roman" w:hAnsi="Times New Roman" w:cs="Times New Roman"/>
          <w:lang w:eastAsia="ru-RU"/>
        </w:rPr>
        <w:t xml:space="preserve"> сельсовет в сети "Интернет" по адресу </w:t>
      </w:r>
      <w:r w:rsidR="0070404F" w:rsidRPr="00F3726A">
        <w:rPr>
          <w:rFonts w:ascii="Times New Roman" w:hAnsi="Times New Roman" w:cs="Times New Roman"/>
          <w:lang w:val="en-US" w:eastAsia="ru-RU"/>
        </w:rPr>
        <w:t>https</w:t>
      </w:r>
      <w:r w:rsidR="0070404F" w:rsidRPr="00F3726A">
        <w:rPr>
          <w:rFonts w:ascii="Times New Roman" w:hAnsi="Times New Roman" w:cs="Times New Roman"/>
          <w:lang w:eastAsia="ru-RU"/>
        </w:rPr>
        <w:t>://</w:t>
      </w:r>
      <w:proofErr w:type="spellStart"/>
      <w:r w:rsidR="0070404F" w:rsidRPr="00F3726A">
        <w:rPr>
          <w:rFonts w:ascii="Times New Roman" w:hAnsi="Times New Roman" w:cs="Times New Roman"/>
          <w:lang w:eastAsia="ru-RU"/>
        </w:rPr>
        <w:t>новоюласка.рф</w:t>
      </w:r>
      <w:proofErr w:type="spellEnd"/>
      <w:r w:rsidRPr="000B61A3">
        <w:rPr>
          <w:rFonts w:ascii="Times New Roman" w:hAnsi="Times New Roman" w:cs="Times New Roman"/>
          <w:i/>
          <w:sz w:val="24"/>
          <w:szCs w:val="24"/>
          <w:lang w:eastAsia="ru-RU"/>
        </w:rPr>
        <w:t>.</w:t>
      </w:r>
    </w:p>
    <w:p w:rsidR="00BA769B" w:rsidRPr="004F5395" w:rsidRDefault="00BA769B" w:rsidP="00BA7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Настоящее решение подлежит размещению на </w:t>
      </w:r>
      <w:r w:rsidR="0070404F" w:rsidRPr="00F3726A">
        <w:rPr>
          <w:rFonts w:ascii="Times New Roman" w:hAnsi="Times New Roman" w:cs="Times New Roman"/>
          <w:lang w:eastAsia="ru-RU"/>
        </w:rPr>
        <w:t xml:space="preserve">официальном сайте администрации муниципального образования </w:t>
      </w:r>
      <w:proofErr w:type="spellStart"/>
      <w:r w:rsidR="0070404F" w:rsidRPr="00F3726A">
        <w:rPr>
          <w:rFonts w:ascii="Times New Roman" w:hAnsi="Times New Roman" w:cs="Times New Roman"/>
          <w:lang w:eastAsia="ru-RU"/>
        </w:rPr>
        <w:t>Новоюласенский</w:t>
      </w:r>
      <w:proofErr w:type="spellEnd"/>
      <w:r w:rsidR="0070404F" w:rsidRPr="00F3726A">
        <w:rPr>
          <w:rFonts w:ascii="Times New Roman" w:hAnsi="Times New Roman" w:cs="Times New Roman"/>
          <w:lang w:eastAsia="ru-RU"/>
        </w:rPr>
        <w:t xml:space="preserve"> сельсовет в сети "Интернет" по адресу </w:t>
      </w:r>
      <w:r w:rsidR="0070404F" w:rsidRPr="00F3726A">
        <w:rPr>
          <w:rFonts w:ascii="Times New Roman" w:hAnsi="Times New Roman" w:cs="Times New Roman"/>
          <w:lang w:val="en-US" w:eastAsia="ru-RU"/>
        </w:rPr>
        <w:t>https</w:t>
      </w:r>
      <w:r w:rsidR="0070404F" w:rsidRPr="00F3726A">
        <w:rPr>
          <w:rFonts w:ascii="Times New Roman" w:hAnsi="Times New Roman" w:cs="Times New Roman"/>
          <w:lang w:eastAsia="ru-RU"/>
        </w:rPr>
        <w:t>://</w:t>
      </w:r>
      <w:proofErr w:type="spellStart"/>
      <w:r w:rsidR="0070404F" w:rsidRPr="00F3726A">
        <w:rPr>
          <w:rFonts w:ascii="Times New Roman" w:hAnsi="Times New Roman" w:cs="Times New Roman"/>
          <w:lang w:eastAsia="ru-RU"/>
        </w:rPr>
        <w:t>новоюласка.рф</w:t>
      </w:r>
      <w:proofErr w:type="spellEnd"/>
      <w:r w:rsidRPr="000B61A3">
        <w:rPr>
          <w:rFonts w:ascii="Times New Roman" w:hAnsi="Times New Roman" w:cs="Times New Roman"/>
          <w:i/>
          <w:sz w:val="24"/>
          <w:szCs w:val="24"/>
          <w:lang w:eastAsia="ru-RU"/>
        </w:rPr>
        <w:t>.</w:t>
      </w:r>
    </w:p>
    <w:p w:rsidR="00B74BAF" w:rsidRPr="00F3726A"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lang w:eastAsia="ru-RU"/>
        </w:rPr>
      </w:pPr>
      <w:r w:rsidRPr="00F3726A">
        <w:rPr>
          <w:rFonts w:ascii="Times New Roman" w:hAnsi="Times New Roman" w:cs="Times New Roman"/>
          <w:lang w:eastAsia="ru-RU"/>
        </w:rPr>
        <w:t>6. Контроль за выполнением настоящего решения возложить на постоянную комиссию  по вопросам финансово-экономического развития и сельскому хозяйству.</w:t>
      </w:r>
    </w:p>
    <w:p w:rsidR="00B74BAF" w:rsidRPr="00F3726A"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eastAsia="ru-RU"/>
        </w:rPr>
      </w:pPr>
    </w:p>
    <w:p w:rsidR="00B74BAF" w:rsidRPr="00F3726A"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eastAsia="ru-RU"/>
        </w:rPr>
      </w:pPr>
      <w:r w:rsidRPr="00F3726A">
        <w:rPr>
          <w:rFonts w:ascii="Times New Roman" w:hAnsi="Times New Roman" w:cs="Times New Roman"/>
          <w:lang w:eastAsia="ru-RU"/>
        </w:rPr>
        <w:t xml:space="preserve">Председатель Совета депутатов                                                                           </w:t>
      </w:r>
      <w:r>
        <w:rPr>
          <w:rFonts w:ascii="Times New Roman" w:hAnsi="Times New Roman" w:cs="Times New Roman"/>
          <w:lang w:eastAsia="ru-RU"/>
        </w:rPr>
        <w:t xml:space="preserve">                 </w:t>
      </w:r>
      <w:proofErr w:type="spellStart"/>
      <w:r w:rsidRPr="00F3726A">
        <w:rPr>
          <w:rFonts w:ascii="Times New Roman" w:hAnsi="Times New Roman" w:cs="Times New Roman"/>
          <w:lang w:eastAsia="ru-RU"/>
        </w:rPr>
        <w:t>В.И.Фаткеева</w:t>
      </w:r>
      <w:proofErr w:type="spellEnd"/>
    </w:p>
    <w:p w:rsidR="00B74BAF" w:rsidRPr="00F3726A"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eastAsia="ru-RU"/>
        </w:rPr>
      </w:pPr>
    </w:p>
    <w:p w:rsidR="00B74BAF"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eastAsia="ru-RU"/>
        </w:rPr>
      </w:pPr>
      <w:r w:rsidRPr="00F3726A">
        <w:rPr>
          <w:rFonts w:ascii="Times New Roman" w:hAnsi="Times New Roman" w:cs="Times New Roman"/>
          <w:lang w:eastAsia="ru-RU"/>
        </w:rPr>
        <w:t xml:space="preserve">Глава сельсовета                                                                                                    </w:t>
      </w:r>
      <w:r>
        <w:rPr>
          <w:rFonts w:ascii="Times New Roman" w:hAnsi="Times New Roman" w:cs="Times New Roman"/>
          <w:lang w:eastAsia="ru-RU"/>
        </w:rPr>
        <w:t xml:space="preserve">                </w:t>
      </w:r>
      <w:r w:rsidRPr="00F3726A">
        <w:rPr>
          <w:rFonts w:ascii="Times New Roman" w:hAnsi="Times New Roman" w:cs="Times New Roman"/>
          <w:lang w:eastAsia="ru-RU"/>
        </w:rPr>
        <w:t xml:space="preserve"> </w:t>
      </w:r>
      <w:proofErr w:type="spellStart"/>
      <w:r w:rsidRPr="00F3726A">
        <w:rPr>
          <w:rFonts w:ascii="Times New Roman" w:hAnsi="Times New Roman" w:cs="Times New Roman"/>
          <w:lang w:eastAsia="ru-RU"/>
        </w:rPr>
        <w:t>С.Н.Бисяева</w:t>
      </w:r>
      <w:proofErr w:type="spellEnd"/>
    </w:p>
    <w:p w:rsidR="00B74BAF"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eastAsia="ru-RU"/>
        </w:rPr>
      </w:pPr>
      <w:proofErr w:type="spellStart"/>
      <w:r>
        <w:rPr>
          <w:rFonts w:ascii="Times New Roman" w:hAnsi="Times New Roman" w:cs="Times New Roman"/>
          <w:lang w:eastAsia="ru-RU"/>
        </w:rPr>
        <w:t>_октября</w:t>
      </w:r>
      <w:proofErr w:type="spellEnd"/>
      <w:r>
        <w:rPr>
          <w:rFonts w:ascii="Times New Roman" w:hAnsi="Times New Roman" w:cs="Times New Roman"/>
          <w:lang w:eastAsia="ru-RU"/>
        </w:rPr>
        <w:t xml:space="preserve"> 2021года № ___</w:t>
      </w:r>
    </w:p>
    <w:p w:rsidR="00BA769B" w:rsidRPr="007F543D"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Pr>
          <w:rFonts w:ascii="Times New Roman" w:hAnsi="Times New Roman" w:cs="Times New Roman"/>
          <w:lang w:eastAsia="ru-RU"/>
        </w:rPr>
        <w:t>Разослано: в дело, администрации района, комиссии по вопросам социального развития, благоустройству, правопорядку и статусу депутатов, прокурору района</w:t>
      </w:r>
      <w:r w:rsidR="00BA769B" w:rsidRPr="007F543D">
        <w:rPr>
          <w:rFonts w:ascii="Times New Roman" w:hAnsi="Times New Roman" w:cs="Times New Roman"/>
          <w:sz w:val="24"/>
          <w:szCs w:val="24"/>
          <w:lang w:eastAsia="ru-RU"/>
        </w:rPr>
        <w:t> </w:t>
      </w:r>
    </w:p>
    <w:p w:rsidR="007E4618"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bookmarkStart w:id="1" w:name="_GoBack"/>
      <w:bookmarkEnd w:id="1"/>
    </w:p>
    <w:p w:rsidR="007E4618"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7E4618"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7E4618"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7E4618"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7E4618"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7E4618"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7E4618"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7E4618"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7E4618"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8D406C" w:rsidRDefault="008D406C"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8D406C" w:rsidRDefault="008D406C"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8D406C" w:rsidRDefault="008D406C"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8D406C" w:rsidRDefault="008D406C"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Pr="007F543D"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p>
    <w:p w:rsidR="00B74BAF" w:rsidRPr="007F543D"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sidRPr="007F543D">
        <w:rPr>
          <w:rFonts w:ascii="Times New Roman" w:hAnsi="Times New Roman" w:cs="Times New Roman"/>
          <w:sz w:val="24"/>
          <w:szCs w:val="24"/>
          <w:lang w:eastAsia="ru-RU"/>
        </w:rPr>
        <w:lastRenderedPageBreak/>
        <w:t xml:space="preserve">Приложение </w:t>
      </w:r>
      <w:r>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1</w:t>
      </w:r>
    </w:p>
    <w:p w:rsidR="00B74BAF"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F543D">
        <w:rPr>
          <w:rFonts w:ascii="Times New Roman" w:hAnsi="Times New Roman" w:cs="Times New Roman"/>
          <w:sz w:val="24"/>
          <w:szCs w:val="24"/>
          <w:lang w:eastAsia="ru-RU"/>
        </w:rPr>
        <w:t xml:space="preserve">к Решению </w:t>
      </w:r>
    </w:p>
    <w:p w:rsidR="00B74BAF"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BC20C5">
        <w:rPr>
          <w:rFonts w:ascii="Times New Roman" w:hAnsi="Times New Roman" w:cs="Times New Roman"/>
          <w:sz w:val="24"/>
          <w:szCs w:val="24"/>
          <w:lang w:eastAsia="ru-RU"/>
        </w:rPr>
        <w:t>муниципального образования</w:t>
      </w:r>
      <w:r>
        <w:rPr>
          <w:rFonts w:ascii="Times New Roman" w:hAnsi="Times New Roman" w:cs="Times New Roman"/>
          <w:sz w:val="24"/>
          <w:szCs w:val="24"/>
          <w:lang w:eastAsia="ru-RU"/>
        </w:rPr>
        <w:t xml:space="preserve"> </w:t>
      </w:r>
    </w:p>
    <w:p w:rsidR="00B74BAF"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Новоюласенский</w:t>
      </w:r>
      <w:proofErr w:type="spellEnd"/>
      <w:r w:rsidRPr="00817D8C">
        <w:rPr>
          <w:rFonts w:ascii="Times New Roman" w:hAnsi="Times New Roman" w:cs="Times New Roman"/>
          <w:sz w:val="24"/>
          <w:szCs w:val="24"/>
          <w:lang w:eastAsia="ru-RU"/>
        </w:rPr>
        <w:t xml:space="preserve"> сельсовет</w:t>
      </w:r>
    </w:p>
    <w:p w:rsidR="00B74BAF"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Красногвардейского района</w:t>
      </w:r>
    </w:p>
    <w:p w:rsidR="00B74BAF" w:rsidRPr="007F543D"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Pr>
          <w:rFonts w:ascii="Times New Roman" w:hAnsi="Times New Roman" w:cs="Times New Roman"/>
          <w:sz w:val="24"/>
          <w:szCs w:val="24"/>
          <w:lang w:eastAsia="ru-RU"/>
        </w:rPr>
        <w:t>Оренбургской области</w:t>
      </w:r>
    </w:p>
    <w:p w:rsidR="00B74BAF" w:rsidRPr="007F543D"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sidRPr="007F543D">
        <w:rPr>
          <w:rFonts w:ascii="Times New Roman" w:hAnsi="Times New Roman" w:cs="Times New Roman"/>
          <w:sz w:val="24"/>
          <w:szCs w:val="24"/>
          <w:lang w:eastAsia="ru-RU"/>
        </w:rPr>
        <w:t>от</w:t>
      </w:r>
      <w:r>
        <w:rPr>
          <w:rFonts w:ascii="Times New Roman" w:hAnsi="Times New Roman" w:cs="Times New Roman"/>
          <w:sz w:val="24"/>
          <w:szCs w:val="24"/>
          <w:lang w:eastAsia="ru-RU"/>
        </w:rPr>
        <w:t>__________</w:t>
      </w:r>
      <w:r w:rsidRPr="007F543D">
        <w:rPr>
          <w:rFonts w:ascii="Times New Roman" w:hAnsi="Times New Roman" w:cs="Times New Roman"/>
          <w:sz w:val="24"/>
          <w:szCs w:val="24"/>
          <w:lang w:eastAsia="ru-RU"/>
        </w:rPr>
        <w:t xml:space="preserve"> 2021 г. </w:t>
      </w:r>
      <w:r>
        <w:rPr>
          <w:rFonts w:ascii="Times New Roman" w:hAnsi="Times New Roman" w:cs="Times New Roman"/>
          <w:sz w:val="24"/>
          <w:szCs w:val="24"/>
          <w:lang w:eastAsia="ru-RU"/>
        </w:rPr>
        <w:t>№_____</w:t>
      </w:r>
    </w:p>
    <w:p w:rsidR="00B74BAF" w:rsidRPr="007F543D"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B74BAF" w:rsidRPr="007F543D"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bookmarkStart w:id="2" w:name="p39"/>
      <w:bookmarkEnd w:id="2"/>
      <w:r>
        <w:rPr>
          <w:rFonts w:ascii="Arial" w:hAnsi="Arial" w:cs="Arial"/>
          <w:b/>
          <w:bCs/>
          <w:sz w:val="24"/>
          <w:szCs w:val="24"/>
          <w:lang w:eastAsia="ru-RU"/>
        </w:rPr>
        <w:t>Положение</w:t>
      </w:r>
    </w:p>
    <w:p w:rsidR="00B74BAF" w:rsidRPr="007F543D"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r>
        <w:rPr>
          <w:rFonts w:ascii="Arial" w:hAnsi="Arial" w:cs="Arial"/>
          <w:b/>
          <w:bCs/>
          <w:sz w:val="24"/>
          <w:szCs w:val="24"/>
          <w:lang w:eastAsia="ru-RU"/>
        </w:rPr>
        <w:t xml:space="preserve">о муниципальном контроле на автомобильном транспорте и в дорожном хозяйстве на территории муниципального образования </w:t>
      </w:r>
      <w:proofErr w:type="spellStart"/>
      <w:r>
        <w:rPr>
          <w:rFonts w:ascii="Arial" w:hAnsi="Arial" w:cs="Arial"/>
          <w:b/>
          <w:bCs/>
          <w:sz w:val="24"/>
          <w:szCs w:val="24"/>
          <w:lang w:eastAsia="ru-RU"/>
        </w:rPr>
        <w:t>Новоюласенский</w:t>
      </w:r>
      <w:proofErr w:type="spellEnd"/>
      <w:r>
        <w:rPr>
          <w:rFonts w:ascii="Arial" w:hAnsi="Arial" w:cs="Arial"/>
          <w:b/>
          <w:bCs/>
          <w:sz w:val="24"/>
          <w:szCs w:val="24"/>
          <w:lang w:eastAsia="ru-RU"/>
        </w:rPr>
        <w:t xml:space="preserve"> сельсовет Красногвардейского района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Раздел 1. ОБЩИЕ ПОЛОЖЕНИЯ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1. Настоящее Положение определяет порядок организации и осуществления муниципального контроля на </w:t>
      </w:r>
      <w:r w:rsidR="00E470CD">
        <w:rPr>
          <w:rFonts w:ascii="Times New Roman" w:hAnsi="Times New Roman" w:cs="Times New Roman"/>
          <w:sz w:val="24"/>
          <w:szCs w:val="24"/>
          <w:lang w:eastAsia="ru-RU"/>
        </w:rPr>
        <w:t>автомобильном транспорте</w:t>
      </w:r>
      <w:r w:rsidRPr="007F543D">
        <w:rPr>
          <w:rFonts w:ascii="Times New Roman" w:hAnsi="Times New Roman" w:cs="Times New Roman"/>
          <w:sz w:val="24"/>
          <w:szCs w:val="24"/>
          <w:lang w:eastAsia="ru-RU"/>
        </w:rPr>
        <w:t xml:space="preserve"> и в дорожном хозяйстве на территории </w:t>
      </w:r>
      <w:r w:rsidR="004F5395">
        <w:rPr>
          <w:rFonts w:ascii="Times New Roman" w:hAnsi="Times New Roman" w:cs="Times New Roman"/>
          <w:sz w:val="24"/>
          <w:szCs w:val="24"/>
          <w:lang w:eastAsia="ru-RU"/>
        </w:rPr>
        <w:t>муниципального образования</w:t>
      </w:r>
      <w:r w:rsidR="00B74BAF">
        <w:rPr>
          <w:rFonts w:ascii="Times New Roman" w:hAnsi="Times New Roman" w:cs="Times New Roman"/>
          <w:sz w:val="24"/>
          <w:szCs w:val="24"/>
          <w:lang w:eastAsia="ru-RU"/>
        </w:rPr>
        <w:t xml:space="preserve"> </w:t>
      </w:r>
      <w:proofErr w:type="spellStart"/>
      <w:r w:rsidR="00B74BAF">
        <w:rPr>
          <w:rFonts w:ascii="Times New Roman" w:hAnsi="Times New Roman" w:cs="Times New Roman"/>
          <w:sz w:val="24"/>
          <w:szCs w:val="24"/>
          <w:lang w:eastAsia="ru-RU"/>
        </w:rPr>
        <w:t>Нов</w:t>
      </w:r>
      <w:r w:rsidR="00910379">
        <w:rPr>
          <w:rFonts w:ascii="Times New Roman" w:hAnsi="Times New Roman" w:cs="Times New Roman"/>
          <w:sz w:val="24"/>
          <w:szCs w:val="24"/>
          <w:lang w:eastAsia="ru-RU"/>
        </w:rPr>
        <w:t>о</w:t>
      </w:r>
      <w:r w:rsidR="00B74BAF">
        <w:rPr>
          <w:rFonts w:ascii="Times New Roman" w:hAnsi="Times New Roman" w:cs="Times New Roman"/>
          <w:sz w:val="24"/>
          <w:szCs w:val="24"/>
          <w:lang w:eastAsia="ru-RU"/>
        </w:rPr>
        <w:t>юласенский</w:t>
      </w:r>
      <w:proofErr w:type="spellEnd"/>
      <w:r w:rsidR="00B74BAF">
        <w:rPr>
          <w:rFonts w:ascii="Times New Roman" w:hAnsi="Times New Roman" w:cs="Times New Roman"/>
          <w:sz w:val="24"/>
          <w:szCs w:val="24"/>
          <w:lang w:eastAsia="ru-RU"/>
        </w:rPr>
        <w:t xml:space="preserve"> </w:t>
      </w:r>
      <w:r w:rsidRPr="00817D8C">
        <w:rPr>
          <w:rFonts w:ascii="Times New Roman" w:hAnsi="Times New Roman" w:cs="Times New Roman"/>
          <w:sz w:val="24"/>
          <w:szCs w:val="24"/>
          <w:lang w:eastAsia="ru-RU"/>
        </w:rPr>
        <w:t xml:space="preserve">сельсовет </w:t>
      </w:r>
      <w:r w:rsidRPr="007F543D">
        <w:rPr>
          <w:rFonts w:ascii="Times New Roman" w:hAnsi="Times New Roman" w:cs="Times New Roman"/>
          <w:sz w:val="24"/>
          <w:szCs w:val="24"/>
          <w:lang w:eastAsia="ru-RU"/>
        </w:rPr>
        <w:t>(далее - муниципальный контроль).</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2. Под муниципальным контролем понимается деятельность Администрации </w:t>
      </w:r>
      <w:r w:rsidR="004F5395">
        <w:rPr>
          <w:rFonts w:ascii="Times New Roman" w:hAnsi="Times New Roman" w:cs="Times New Roman"/>
          <w:sz w:val="24"/>
          <w:szCs w:val="24"/>
          <w:lang w:eastAsia="ru-RU"/>
        </w:rPr>
        <w:t>муниципального образования</w:t>
      </w:r>
      <w:r w:rsidR="00B74BAF">
        <w:rPr>
          <w:rFonts w:ascii="Times New Roman" w:hAnsi="Times New Roman" w:cs="Times New Roman"/>
          <w:sz w:val="24"/>
          <w:szCs w:val="24"/>
          <w:lang w:eastAsia="ru-RU"/>
        </w:rPr>
        <w:t xml:space="preserve"> </w:t>
      </w:r>
      <w:proofErr w:type="spellStart"/>
      <w:r w:rsidR="00B74BAF">
        <w:rPr>
          <w:rFonts w:ascii="Times New Roman" w:hAnsi="Times New Roman" w:cs="Times New Roman"/>
          <w:sz w:val="24"/>
          <w:szCs w:val="24"/>
          <w:lang w:eastAsia="ru-RU"/>
        </w:rPr>
        <w:t>Новюласенский</w:t>
      </w:r>
      <w:proofErr w:type="spellEnd"/>
      <w:r w:rsidRPr="00817D8C">
        <w:rPr>
          <w:rFonts w:ascii="Times New Roman" w:hAnsi="Times New Roman" w:cs="Times New Roman"/>
          <w:sz w:val="24"/>
          <w:szCs w:val="24"/>
          <w:lang w:eastAsia="ru-RU"/>
        </w:rPr>
        <w:t xml:space="preserve"> сельсовет</w:t>
      </w:r>
      <w:r w:rsidRPr="007F543D">
        <w:rPr>
          <w:rFonts w:ascii="Times New Roman" w:hAnsi="Times New Roman" w:cs="Times New Roman"/>
          <w:sz w:val="24"/>
          <w:szCs w:val="24"/>
          <w:lang w:eastAsia="ru-RU"/>
        </w:rPr>
        <w:t xml:space="preserve">, направленная на предупреждение, выявление и пресечение нарушений обязательных требований на </w:t>
      </w:r>
      <w:r w:rsidR="00E470CD">
        <w:rPr>
          <w:rFonts w:ascii="Times New Roman" w:hAnsi="Times New Roman" w:cs="Times New Roman"/>
          <w:sz w:val="24"/>
          <w:szCs w:val="24"/>
          <w:lang w:eastAsia="ru-RU"/>
        </w:rPr>
        <w:t>автомобильном транспорте</w:t>
      </w:r>
      <w:r w:rsidRPr="007F543D">
        <w:rPr>
          <w:rFonts w:ascii="Times New Roman" w:hAnsi="Times New Roman" w:cs="Times New Roman"/>
          <w:sz w:val="24"/>
          <w:szCs w:val="24"/>
          <w:lang w:eastAsia="ru-RU"/>
        </w:rPr>
        <w:t>и в дорожном хозяйстве (далее - обязательных требований), осуществляемая в рамках полномочий по решению вопросов местного значения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Под дорожным хозяйством понимается единый производственно-хозяйственный комплекс, включающий в себя автомобильные дороги и дорожные сооружения на них, а также организации, осуществляющие обследование, изыскания, проектирование, строительство, реконструкцию, капитальный ремонт, ремонт и содержание автомобильных дорог общего пользования.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 Муниципальный контроль осуществляется с целью минимизации риска причинения вреда (ущерба), вызванного нарушениями обязательных требований, следующим охраняемым законом ценностям: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жизнь и здоровье граждан;</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права, свободы и законные интересы граждан и организаций;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объекты транспортной инфраструктуры, как технические сооружения и имущественные комплексы;</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перевозка грузов и пассажиров, как обеспечение услуг и экономическая деятельность.</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5. Муниципальный контроль осуществляется в соответствии с Федеральным законом от 08.11.2007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257-ФЗ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Федеральным законом от 31.07.2020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О государственном контроле (надзоре) и муниципальном контроле в Российской Федерации</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(далее - Закон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 другими федеральными законами, актами Президента Российской Федерации, постановлениями Правительства Российской </w:t>
      </w:r>
      <w:r w:rsidRPr="007F543D">
        <w:rPr>
          <w:rFonts w:ascii="Times New Roman" w:hAnsi="Times New Roman" w:cs="Times New Roman"/>
          <w:sz w:val="24"/>
          <w:szCs w:val="24"/>
          <w:lang w:eastAsia="ru-RU"/>
        </w:rPr>
        <w:lastRenderedPageBreak/>
        <w:t>Федерации, настоящим Положением и другими муниципальными нормативными правовыми актами.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6. Органом местного самоуправления </w:t>
      </w:r>
      <w:r w:rsidR="004F5395">
        <w:rPr>
          <w:rFonts w:ascii="Times New Roman" w:hAnsi="Times New Roman" w:cs="Times New Roman"/>
          <w:sz w:val="24"/>
          <w:szCs w:val="24"/>
          <w:lang w:eastAsia="ru-RU"/>
        </w:rPr>
        <w:t>муниципального образования</w:t>
      </w:r>
      <w:r w:rsidR="00910379" w:rsidRPr="00910379">
        <w:rPr>
          <w:rFonts w:ascii="Times New Roman" w:hAnsi="Times New Roman" w:cs="Times New Roman"/>
          <w:sz w:val="24"/>
          <w:szCs w:val="24"/>
          <w:lang w:eastAsia="ru-RU"/>
        </w:rPr>
        <w:t xml:space="preserve"> </w:t>
      </w:r>
      <w:proofErr w:type="spellStart"/>
      <w:r w:rsidR="00910379">
        <w:rPr>
          <w:rFonts w:ascii="Times New Roman" w:hAnsi="Times New Roman" w:cs="Times New Roman"/>
          <w:sz w:val="24"/>
          <w:szCs w:val="24"/>
          <w:lang w:eastAsia="ru-RU"/>
        </w:rPr>
        <w:t>Новюласенский</w:t>
      </w:r>
      <w:proofErr w:type="spellEnd"/>
      <w:r w:rsidR="00910379" w:rsidRPr="00817D8C">
        <w:rPr>
          <w:rFonts w:ascii="Times New Roman" w:hAnsi="Times New Roman" w:cs="Times New Roman"/>
          <w:sz w:val="24"/>
          <w:szCs w:val="24"/>
          <w:lang w:eastAsia="ru-RU"/>
        </w:rPr>
        <w:t xml:space="preserve"> </w:t>
      </w:r>
      <w:r w:rsidRPr="00817D8C">
        <w:rPr>
          <w:rFonts w:ascii="Times New Roman" w:hAnsi="Times New Roman" w:cs="Times New Roman"/>
          <w:sz w:val="24"/>
          <w:szCs w:val="24"/>
          <w:lang w:eastAsia="ru-RU"/>
        </w:rPr>
        <w:t>сельсовет</w:t>
      </w:r>
      <w:r w:rsidRPr="007F543D">
        <w:rPr>
          <w:rFonts w:ascii="Times New Roman" w:hAnsi="Times New Roman" w:cs="Times New Roman"/>
          <w:sz w:val="24"/>
          <w:szCs w:val="24"/>
          <w:lang w:eastAsia="ru-RU"/>
        </w:rPr>
        <w:t xml:space="preserve">, уполномоченным на осуществление муниципального контроля, является Администрация </w:t>
      </w:r>
      <w:r w:rsidR="004F5395">
        <w:rPr>
          <w:rFonts w:ascii="Times New Roman" w:hAnsi="Times New Roman" w:cs="Times New Roman"/>
          <w:sz w:val="24"/>
          <w:szCs w:val="24"/>
          <w:lang w:eastAsia="ru-RU"/>
        </w:rPr>
        <w:t>муниципального образования</w:t>
      </w:r>
      <w:r w:rsidR="00910379" w:rsidRPr="00910379">
        <w:rPr>
          <w:rFonts w:ascii="Times New Roman" w:hAnsi="Times New Roman" w:cs="Times New Roman"/>
          <w:sz w:val="24"/>
          <w:szCs w:val="24"/>
          <w:lang w:eastAsia="ru-RU"/>
        </w:rPr>
        <w:t xml:space="preserve"> </w:t>
      </w:r>
      <w:proofErr w:type="spellStart"/>
      <w:r w:rsidR="00910379">
        <w:rPr>
          <w:rFonts w:ascii="Times New Roman" w:hAnsi="Times New Roman" w:cs="Times New Roman"/>
          <w:sz w:val="24"/>
          <w:szCs w:val="24"/>
          <w:lang w:eastAsia="ru-RU"/>
        </w:rPr>
        <w:t>Новюласенский</w:t>
      </w:r>
      <w:proofErr w:type="spellEnd"/>
      <w:r w:rsidR="00910379" w:rsidRPr="00817D8C">
        <w:rPr>
          <w:rFonts w:ascii="Times New Roman" w:hAnsi="Times New Roman" w:cs="Times New Roman"/>
          <w:sz w:val="24"/>
          <w:szCs w:val="24"/>
          <w:lang w:eastAsia="ru-RU"/>
        </w:rPr>
        <w:t xml:space="preserve"> </w:t>
      </w:r>
      <w:r w:rsidRPr="00817D8C">
        <w:rPr>
          <w:rFonts w:ascii="Times New Roman" w:hAnsi="Times New Roman" w:cs="Times New Roman"/>
          <w:sz w:val="24"/>
          <w:szCs w:val="24"/>
          <w:lang w:eastAsia="ru-RU"/>
        </w:rPr>
        <w:t xml:space="preserve">сельсовет </w:t>
      </w:r>
      <w:r w:rsidRPr="007F543D">
        <w:rPr>
          <w:rFonts w:ascii="Times New Roman" w:hAnsi="Times New Roman" w:cs="Times New Roman"/>
          <w:sz w:val="24"/>
          <w:szCs w:val="24"/>
          <w:lang w:eastAsia="ru-RU"/>
        </w:rPr>
        <w:t>(далее - контрольный орган).</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7. От имени контрольного органа муниципальный контроль вправе осуществлять следующие должностные лица: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руководитель (заместитель руководителя) контрольного органа;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муниципальному контро</w:t>
      </w:r>
      <w:r w:rsidR="0080570A">
        <w:rPr>
          <w:rFonts w:ascii="Times New Roman" w:hAnsi="Times New Roman" w:cs="Times New Roman"/>
          <w:sz w:val="24"/>
          <w:szCs w:val="24"/>
          <w:lang w:eastAsia="ru-RU"/>
        </w:rPr>
        <w:t xml:space="preserve">лю на автомобильном транспорте </w:t>
      </w:r>
      <w:r w:rsidRPr="007F543D">
        <w:rPr>
          <w:rFonts w:ascii="Times New Roman" w:hAnsi="Times New Roman" w:cs="Times New Roman"/>
          <w:sz w:val="24"/>
          <w:szCs w:val="24"/>
          <w:lang w:eastAsia="ru-RU"/>
        </w:rPr>
        <w:t>и в дорожном хозяйстве, в том числе проведение профилактических мероприятий и контрольных мероприятий (далее также - инспектор).</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8. Под контролируемыми лицами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муниципальному контролю.</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9. Предметом муниципального контроля является соблюдение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в области автомобильных дорог и дорожной деятельности, установленных в отношении автомобильных дорог местного значения: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б) к осуществлению работ по капитальному ремонту, ремонту и содержанию автомобильных дорог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w:t>
      </w:r>
      <w:r w:rsidR="0080570A">
        <w:rPr>
          <w:rFonts w:ascii="Times New Roman" w:hAnsi="Times New Roman" w:cs="Times New Roman"/>
          <w:sz w:val="24"/>
          <w:szCs w:val="24"/>
          <w:lang w:eastAsia="ru-RU"/>
        </w:rPr>
        <w:t xml:space="preserve">а) на автомобильном транспорте </w:t>
      </w:r>
      <w:r w:rsidRPr="007F543D">
        <w:rPr>
          <w:rFonts w:ascii="Times New Roman" w:hAnsi="Times New Roman" w:cs="Times New Roman"/>
          <w:sz w:val="24"/>
          <w:szCs w:val="24"/>
          <w:lang w:eastAsia="ru-RU"/>
        </w:rPr>
        <w:t>и в дорожном хозяйстве в области организации регулярных перевозок.</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10. Под обеспечением сохранности автомобильных дорог понимается комплекс мероприятий, направленных на обеспечение соблюдения требований, установленных международными договорами Российской Федерации, федеральными законами и принимаемыми в соответствии с ними иными нормативными правовыми актами Российской Федерации, владельцами таких автомобильных дорог (в области ремонта и содержания автомобильных дорог), пользователями таких автомобильных дорог (в области использования автомобильных дорог), должностными лицами, юридическими и физическими лицами (в области использования полос отвода и (или) придорожных полос автомобильных дорог).</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11. Объектами муниципального контроля являются: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деятельность, действия (бездействия) граждан и организаций, в рамках которых должны соблюдаться обязательные требования к эксплуатации объектов дорожного сервиса, размещенных в полосах отвода и (или) придорожных полосах автомобильных дорог;</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деятельность, действия (бездействия) граждан и организаций, в рамках которых должны соблюдаться обязательные требования к осуществлению дорожной деятельности;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3) деятельность, действия (бездействия) граждан и организаций, в рамках которых должны соблюдаться обязательные требования, установленные в отношении перевозок по муниципальным маршрутам регулярных перевозок, не относящихся к предмету </w:t>
      </w:r>
      <w:r w:rsidRPr="007F543D">
        <w:rPr>
          <w:rFonts w:ascii="Times New Roman" w:hAnsi="Times New Roman" w:cs="Times New Roman"/>
          <w:sz w:val="24"/>
          <w:szCs w:val="24"/>
          <w:lang w:eastAsia="ru-RU"/>
        </w:rPr>
        <w:lastRenderedPageBreak/>
        <w:t xml:space="preserve">федерального государственного контроля (надзора) на </w:t>
      </w:r>
      <w:r w:rsidR="00E470CD">
        <w:rPr>
          <w:rFonts w:ascii="Times New Roman" w:hAnsi="Times New Roman" w:cs="Times New Roman"/>
          <w:sz w:val="24"/>
          <w:szCs w:val="24"/>
          <w:lang w:eastAsia="ru-RU"/>
        </w:rPr>
        <w:t>автомобильном транспорте</w:t>
      </w:r>
      <w:r w:rsidRPr="007F543D">
        <w:rPr>
          <w:rFonts w:ascii="Times New Roman" w:hAnsi="Times New Roman" w:cs="Times New Roman"/>
          <w:sz w:val="24"/>
          <w:szCs w:val="24"/>
          <w:lang w:eastAsia="ru-RU"/>
        </w:rPr>
        <w:t>и в дорожном хозяйстве в области организации регулярных перевозок;</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 деятельность, действия (бездействия) граждан и организаций, в рамках которых должны соблюдаться обязательные требования при производстве дорожных работ;</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 автомобильные дороги и дорожные сооружения на них, полосы отвода автомобильных дорог, придорожные полосы автомобильных дорог, объекты дорожного сервиса, размещенные в полосах отвода и (или) придорожных полосах автомобильных дорог, которыми граждане и организации владеют и (или) пользуются, и к которым предъявляются обязательные требования.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12. При сборе, обработке, анализе и учете сведений об объектах контроля для целей их учета контрольный орган использует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13. Контрольный орган получает на безвозмездной основе документы и (или) информацию, необходимые для организации и осуществления муниципального контроля, от иных органов, либо подведомственных указанным органам организаций, в распоряжении которых находятся эти документы и (или) информация в рамках межведомственного информационного взаимодействия, в том числе в электронной форме.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Раздел 2. УПРАВЛЕНИЕ РИСКАМИ ПРИЧИНЕНИЯ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ВРЕДА (УЩЕРБА) ОХРАНЯЕМЫМ ЗАКОНОМ ЦЕННОСТЯМ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ПРИ ОСУЩЕСТВЛЕНИИ МУНИЦИПАЛЬНОГО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14.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15. Под риском причинения вреда (ущерба) в целях настоящего Положения понимается вероятность наступления событий, следствием которых может стать причинение вреда (ущерба) различного масштаба и тяжести охраняемым законам ценностям.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16. Под оценкой риска причинения вреда (ущерба) в целях настоящего Положения понимается деятельность контрольных органов по определению вероятности возникновения риска и масштаба вреда (ущерба) для охраняемых законом ценностей.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17. Под управлением риском причинения вреда (ущерба) в целях настоящего Положения понимается осуществление на основе оценки рисков причинения вреда (ущерба) профилактических мероприятий и контрольных мероприятий в целях обеспечения допустимого уровня риска причинения вреда (ущерба) в соответствующей сфере деятельности.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18. Контрольным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19. Для целей управления рисками причинения вреда (ущерба) охраняемым законом ценностям в отношении объектов контроля устанавливаются следующие категории риска причинения вреда (ущерба) охраняемым законом ценностям (далее - категории риска):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средний риск;</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умеренный риск;</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низкий риск.</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20.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w:t>
      </w:r>
      <w:r w:rsidRPr="007F543D">
        <w:rPr>
          <w:rFonts w:ascii="Times New Roman" w:hAnsi="Times New Roman" w:cs="Times New Roman"/>
          <w:sz w:val="24"/>
          <w:szCs w:val="24"/>
          <w:lang w:eastAsia="ru-RU"/>
        </w:rPr>
        <w:lastRenderedPageBreak/>
        <w:t>финансовых и кадровых ресурсов контрольного органа таким образом, чтобы общее количество профилактических мероприятий и контрольных мероприятий по отношению к объектам контроля всех категорий риска причинения вреда (ущерба) соответствовало имеющимся ресурсам контрольного органа.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21. Критериями отнесения объекта контроля к категории риска является: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для среднего риска - неисполнение контролируемым лицом предписания, выданного в течение последних 2 лет, предшествующих дате принятия решения об отнесении деятельности контролируемого лица к категории риска, либо в течение последних 2 лет, предшествующих дате принятия решения об отнесении деятельности контролируемого лица к категории риска, поступило более 5 обращений граждан, организаций, органов государственной власти, органов местного самоуправления с информацией о нарушении контролируемым лицом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для умеренного риска - частичное или с нарушением сроков исполнение контролируемым лицом предписания, выданного в течение последних 2 лет, предшествующих дате принятия решения об отнесении деятельности контролируемого лица к категории риска, либо в течение последних 2 лет, предшествующих дате принятия решения об отнесении деятельности контролируемого лица к категории риска, поступило от 3 до 5 обращений граждан, организаций, органов государственной власти, органов местного самоуправления с информацией о нарушении контролируемым лицом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22. В случае если объект контроля не отнесен к определенной категории риска, он считается отнесенным к категории низкого риска.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23. Частота проведения плановых контрольных мероприятий устанавливается: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для объектов контроля, отнесенных к категории среднего риска - одно плановое контрольное мероприятие в 3 года;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для объектов контроля, отнесенных к категории умеренного риска - одно плановое контрольное мероприятие в 4 года.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24. Плановые контрольные мероприятия в отношении объектов контроля, отнесенных к категории низкого риска, не проводятся.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25. Выявление соответствия объекта контроля утвержденным индикаторам риска является основанием для проведения внепланового контрольного мероприятия, предусматривающего взаимодействие с контролируемым лицом.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Раздел 3. ПРОФИЛАКТИКА РИСКОВ ПРИЧИНЕНИЯ ВРЕДА (УЩЕРБА)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ОХРАНЯЕМЫМ ЗАКОНОМ ЦЕННОСТЯМ ПРИ ОСУЩЕСТВЛЕНИИ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МУНИЦИПАЛЬНОГО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Глава 1. ОРГАНИЗАЦИЯ ПРОФИЛАКТИКИ НАРУШЕНИЯ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26. Профилактика рисков причинения вреда (ущерба) охраняемым законом ценностям осуществляется в соответствии с программой профилактики рисков причинения вреда (ущерба) охраняемым законом ценностям при осуществлении муниципального контроля (далее - программа профилактики рисков причинения вреда) и направлена на достижение следующих основных целей: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стимулирование добросовестного соблюдения обязательных требований всеми контролируемыми лицами;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создание условий для доведения обязательных требований до контролируемых лиц, повышение информированности о способах их соблюдения.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lastRenderedPageBreak/>
        <w:t xml:space="preserve">27. Контрольным органом разрабатывается программа профилактики рисков причинения вреда с учетом требований, установленных Законом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 и утверждается нормативным правовым актом </w:t>
      </w:r>
      <w:r w:rsidR="004F5395">
        <w:rPr>
          <w:rFonts w:ascii="Times New Roman" w:hAnsi="Times New Roman" w:cs="Times New Roman"/>
          <w:sz w:val="24"/>
          <w:szCs w:val="24"/>
          <w:lang w:eastAsia="ru-RU"/>
        </w:rPr>
        <w:t>муниципального образования</w:t>
      </w:r>
      <w:r w:rsidR="00910379" w:rsidRPr="00910379">
        <w:rPr>
          <w:rFonts w:ascii="Times New Roman" w:hAnsi="Times New Roman" w:cs="Times New Roman"/>
          <w:sz w:val="24"/>
          <w:szCs w:val="24"/>
          <w:lang w:eastAsia="ru-RU"/>
        </w:rPr>
        <w:t xml:space="preserve"> </w:t>
      </w:r>
      <w:proofErr w:type="spellStart"/>
      <w:r w:rsidR="00910379">
        <w:rPr>
          <w:rFonts w:ascii="Times New Roman" w:hAnsi="Times New Roman" w:cs="Times New Roman"/>
          <w:sz w:val="24"/>
          <w:szCs w:val="24"/>
          <w:lang w:eastAsia="ru-RU"/>
        </w:rPr>
        <w:t>Новюласенский</w:t>
      </w:r>
      <w:proofErr w:type="spellEnd"/>
      <w:r w:rsidR="00910379" w:rsidRPr="00817D8C">
        <w:rPr>
          <w:rFonts w:ascii="Times New Roman" w:hAnsi="Times New Roman" w:cs="Times New Roman"/>
          <w:sz w:val="24"/>
          <w:szCs w:val="24"/>
          <w:lang w:eastAsia="ru-RU"/>
        </w:rPr>
        <w:t xml:space="preserve"> </w:t>
      </w:r>
      <w:r w:rsidRPr="00817D8C">
        <w:rPr>
          <w:rFonts w:ascii="Times New Roman" w:hAnsi="Times New Roman" w:cs="Times New Roman"/>
          <w:sz w:val="24"/>
          <w:szCs w:val="24"/>
          <w:lang w:eastAsia="ru-RU"/>
        </w:rPr>
        <w:t>сельсовет</w:t>
      </w:r>
      <w:r w:rsidRPr="007F543D">
        <w:rPr>
          <w:rFonts w:ascii="Times New Roman" w:hAnsi="Times New Roman" w:cs="Times New Roman"/>
          <w:sz w:val="24"/>
          <w:szCs w:val="24"/>
          <w:lang w:eastAsia="ru-RU"/>
        </w:rPr>
        <w:t xml:space="preserve"> на очередной календарный год ежегодно, не позднее 20 декабря текущего года.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28. Утвержденная программа профилактики рисков причинения вреда размещается на официальном сайте </w:t>
      </w:r>
      <w:r w:rsidR="004F5395">
        <w:rPr>
          <w:rFonts w:ascii="Times New Roman" w:hAnsi="Times New Roman" w:cs="Times New Roman"/>
          <w:sz w:val="24"/>
          <w:szCs w:val="24"/>
          <w:lang w:eastAsia="ru-RU"/>
        </w:rPr>
        <w:t>муниципального образования</w:t>
      </w:r>
      <w:r w:rsidR="00910379" w:rsidRPr="00910379">
        <w:rPr>
          <w:rFonts w:ascii="Times New Roman" w:hAnsi="Times New Roman" w:cs="Times New Roman"/>
          <w:sz w:val="24"/>
          <w:szCs w:val="24"/>
          <w:lang w:eastAsia="ru-RU"/>
        </w:rPr>
        <w:t xml:space="preserve"> </w:t>
      </w:r>
      <w:proofErr w:type="spellStart"/>
      <w:r w:rsidR="00910379">
        <w:rPr>
          <w:rFonts w:ascii="Times New Roman" w:hAnsi="Times New Roman" w:cs="Times New Roman"/>
          <w:sz w:val="24"/>
          <w:szCs w:val="24"/>
          <w:lang w:eastAsia="ru-RU"/>
        </w:rPr>
        <w:t>Новюласенский</w:t>
      </w:r>
      <w:proofErr w:type="spellEnd"/>
      <w:r w:rsidRPr="00817D8C">
        <w:rPr>
          <w:rFonts w:ascii="Times New Roman" w:hAnsi="Times New Roman" w:cs="Times New Roman"/>
          <w:sz w:val="24"/>
          <w:szCs w:val="24"/>
          <w:lang w:eastAsia="ru-RU"/>
        </w:rPr>
        <w:t xml:space="preserve"> сельсовет </w:t>
      </w:r>
      <w:r w:rsidRPr="007F543D">
        <w:rPr>
          <w:rFonts w:ascii="Times New Roman" w:hAnsi="Times New Roman" w:cs="Times New Roman"/>
          <w:sz w:val="24"/>
          <w:szCs w:val="24"/>
          <w:lang w:eastAsia="ru-RU"/>
        </w:rPr>
        <w:t xml:space="preserve">в информационно-телекоммуникационной сети Интернет (далее - официальный сайт </w:t>
      </w:r>
      <w:r w:rsidR="004F5395">
        <w:rPr>
          <w:rFonts w:ascii="Times New Roman" w:hAnsi="Times New Roman" w:cs="Times New Roman"/>
          <w:sz w:val="24"/>
          <w:szCs w:val="24"/>
          <w:lang w:eastAsia="ru-RU"/>
        </w:rPr>
        <w:t>муниципального образования</w:t>
      </w:r>
      <w:r w:rsidR="00910379" w:rsidRPr="00910379">
        <w:rPr>
          <w:rFonts w:ascii="Times New Roman" w:hAnsi="Times New Roman" w:cs="Times New Roman"/>
          <w:sz w:val="24"/>
          <w:szCs w:val="24"/>
          <w:lang w:eastAsia="ru-RU"/>
        </w:rPr>
        <w:t xml:space="preserve"> </w:t>
      </w:r>
      <w:proofErr w:type="spellStart"/>
      <w:r w:rsidR="00910379">
        <w:rPr>
          <w:rFonts w:ascii="Times New Roman" w:hAnsi="Times New Roman" w:cs="Times New Roman"/>
          <w:sz w:val="24"/>
          <w:szCs w:val="24"/>
          <w:lang w:eastAsia="ru-RU"/>
        </w:rPr>
        <w:t>Новюласенский</w:t>
      </w:r>
      <w:proofErr w:type="spellEnd"/>
      <w:r w:rsidR="00910379" w:rsidRPr="00817D8C">
        <w:rPr>
          <w:rFonts w:ascii="Times New Roman" w:hAnsi="Times New Roman" w:cs="Times New Roman"/>
          <w:sz w:val="24"/>
          <w:szCs w:val="24"/>
          <w:lang w:eastAsia="ru-RU"/>
        </w:rPr>
        <w:t xml:space="preserve"> </w:t>
      </w:r>
      <w:r w:rsidRPr="00817D8C">
        <w:rPr>
          <w:rFonts w:ascii="Times New Roman" w:hAnsi="Times New Roman" w:cs="Times New Roman"/>
          <w:sz w:val="24"/>
          <w:szCs w:val="24"/>
          <w:lang w:eastAsia="ru-RU"/>
        </w:rPr>
        <w:t>сельсовет</w:t>
      </w:r>
      <w:r w:rsidRPr="007F543D">
        <w:rPr>
          <w:rFonts w:ascii="Times New Roman" w:hAnsi="Times New Roman" w:cs="Times New Roman"/>
          <w:sz w:val="24"/>
          <w:szCs w:val="24"/>
          <w:lang w:eastAsia="ru-RU"/>
        </w:rPr>
        <w:t>).</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29. Профилактические мероприятия, предусмотренные программой профилактики рисков причинения вреда, обязательны для проведения контрольным органом.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30. Контрольный орган может проводить профилактические мероприятия, не предусмотренные программой профилактики рисков причинения вреда.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31. При осуществлении муниципального контроля контрольным органом проводятся следующие профилактические мероприятия: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информирование;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объявление предостережения о недопустимости нарушений обязательных требований (далее - предостережение);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консультирование.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32.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Глава 2. ИНФОРМИРОВАНИЕ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33. Контрольный орган осуществляет информирование контролируемых лиц и иных заинтересованных лиц по вопросам соблюдения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34. Информирование осуществляется посредством размещения соответствующих сведений на официальном сайте </w:t>
      </w:r>
      <w:r w:rsidR="004F5395">
        <w:rPr>
          <w:rFonts w:ascii="Times New Roman" w:hAnsi="Times New Roman" w:cs="Times New Roman"/>
          <w:sz w:val="24"/>
          <w:szCs w:val="24"/>
          <w:lang w:eastAsia="ru-RU"/>
        </w:rPr>
        <w:t>муниципального образования</w:t>
      </w:r>
      <w:r w:rsidR="00910379" w:rsidRPr="00910379">
        <w:rPr>
          <w:rFonts w:ascii="Times New Roman" w:hAnsi="Times New Roman" w:cs="Times New Roman"/>
          <w:sz w:val="24"/>
          <w:szCs w:val="24"/>
          <w:lang w:eastAsia="ru-RU"/>
        </w:rPr>
        <w:t xml:space="preserve"> </w:t>
      </w:r>
      <w:proofErr w:type="spellStart"/>
      <w:r w:rsidR="00910379">
        <w:rPr>
          <w:rFonts w:ascii="Times New Roman" w:hAnsi="Times New Roman" w:cs="Times New Roman"/>
          <w:sz w:val="24"/>
          <w:szCs w:val="24"/>
          <w:lang w:eastAsia="ru-RU"/>
        </w:rPr>
        <w:t>Новоюласенский</w:t>
      </w:r>
      <w:proofErr w:type="spellEnd"/>
      <w:r w:rsidRPr="00817D8C">
        <w:rPr>
          <w:rFonts w:ascii="Times New Roman" w:hAnsi="Times New Roman" w:cs="Times New Roman"/>
          <w:sz w:val="24"/>
          <w:szCs w:val="24"/>
          <w:lang w:eastAsia="ru-RU"/>
        </w:rPr>
        <w:t xml:space="preserve"> сельсовет</w:t>
      </w:r>
      <w:r w:rsidRPr="007F543D">
        <w:rPr>
          <w:rFonts w:ascii="Times New Roman" w:hAnsi="Times New Roman" w:cs="Times New Roman"/>
          <w:sz w:val="24"/>
          <w:szCs w:val="24"/>
          <w:lang w:eastAsia="ru-RU"/>
        </w:rPr>
        <w:t>, в средствах массовой информации и в иных формах.</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35. Контрольный орган обязан размещать и поддерживать в актуальном состоянии на официальном сайте </w:t>
      </w:r>
      <w:r w:rsidR="004F5395">
        <w:rPr>
          <w:rFonts w:ascii="Times New Roman" w:hAnsi="Times New Roman" w:cs="Times New Roman"/>
          <w:sz w:val="24"/>
          <w:szCs w:val="24"/>
          <w:lang w:eastAsia="ru-RU"/>
        </w:rPr>
        <w:t>муниципального образования</w:t>
      </w:r>
      <w:r w:rsidR="00910379" w:rsidRPr="00910379">
        <w:rPr>
          <w:rFonts w:ascii="Times New Roman" w:hAnsi="Times New Roman" w:cs="Times New Roman"/>
          <w:sz w:val="24"/>
          <w:szCs w:val="24"/>
          <w:lang w:eastAsia="ru-RU"/>
        </w:rPr>
        <w:t xml:space="preserve"> </w:t>
      </w:r>
      <w:proofErr w:type="spellStart"/>
      <w:r w:rsidR="00910379">
        <w:rPr>
          <w:rFonts w:ascii="Times New Roman" w:hAnsi="Times New Roman" w:cs="Times New Roman"/>
          <w:sz w:val="24"/>
          <w:szCs w:val="24"/>
          <w:lang w:eastAsia="ru-RU"/>
        </w:rPr>
        <w:t>Новоюласенский</w:t>
      </w:r>
      <w:proofErr w:type="spellEnd"/>
      <w:r w:rsidR="00910379" w:rsidRPr="00817D8C">
        <w:rPr>
          <w:rFonts w:ascii="Times New Roman" w:hAnsi="Times New Roman" w:cs="Times New Roman"/>
          <w:sz w:val="24"/>
          <w:szCs w:val="24"/>
          <w:lang w:eastAsia="ru-RU"/>
        </w:rPr>
        <w:t xml:space="preserve"> </w:t>
      </w:r>
      <w:r w:rsidRPr="00817D8C">
        <w:rPr>
          <w:rFonts w:ascii="Times New Roman" w:hAnsi="Times New Roman" w:cs="Times New Roman"/>
          <w:sz w:val="24"/>
          <w:szCs w:val="24"/>
          <w:lang w:eastAsia="ru-RU"/>
        </w:rPr>
        <w:t>сельсовет</w:t>
      </w:r>
      <w:r w:rsidRPr="007F543D">
        <w:rPr>
          <w:rFonts w:ascii="Times New Roman" w:hAnsi="Times New Roman" w:cs="Times New Roman"/>
          <w:sz w:val="24"/>
          <w:szCs w:val="24"/>
          <w:lang w:eastAsia="ru-RU"/>
        </w:rPr>
        <w:t>:</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тексты нормативных правовых актов, регулирующих осуществление муниципального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сведения об изменениях, внесенных в нормативные правовые акты, регулирующие осуществление, муниципального контроля, о сроках и порядке их вступления в силу;</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 руководства по соблюдению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 перечень индикаторов риска нарушения обязательных требований, порядок отнесения объектов контроля к категориям риска;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 перечень объектов контроля, учитываемых в рамках формирования ежегодного плана контрольных мероприятий, с указанием категории риска;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7) программу профилактики рисков причинения вреда и план проведения плановых контрольных мероприятий контрольным органом (при проведении таких мероприятий);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8) исчерпывающий перечень сведений, которые могут запрашиваться контрольным органом у контролируемого лица;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lastRenderedPageBreak/>
        <w:t>9) сведения о способах получения консультаций по вопросам соблюдения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10) сведения о порядке досудебного обжалования решений контрольного органа, действий (бездействия) его должностных лиц;</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11) доклады о муниципальном контроле;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12)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Глава 3. ОБЪЯВЛЕНИЕ ПРЕДОСТЕРЕЖЕНИЯ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36.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37. Предостережение направляется контролируемому лицу,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38.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наименование контрольного органа, в который направляется возражение;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дату и номер предостережения;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 доводы, на основании которых контролируемое лицо не согласно с объявленным предостережением;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 дату получения предостережения контролируемым лицом;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7) личную подпись и дату.</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39.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40. Контрольный орган в течение 20 календарных дней со дня регистрации возражения: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lastRenderedPageBreak/>
        <w:t>2) при необходимости запрашивают документы и материалы в других государственных органах, органах местного самоуправления и у иных лиц;</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 направляют письменный ответ по существу поставленных в возражении вопросов.</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Повторно направленные возражения по тем же основаниям не рассматриваются органом муниципального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41. По результатам рассмотрения возражения орган муниципального контроля принимает одно из следующих решений: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удовлетворяет возражение в форме отмены объявленного предостережения;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отказывает в удовлетворении возражения.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42.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Глава 4. КОНСУЛЬТИРОВАНИЕ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43. Инспектор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муниципального контроля). Консультирование осуществляется без взимания платы.</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44. Консультирование по обращениям контролируемых лиц и их представителей осуществляется инспектором в устной и письменной форме посредством дачи разъяснений по вопросам, связанным с организацией и осуществлением муниципального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45. Консультирование в устной форме осуществляется по телефону, посредством видео-конференц-связи, на личном приеме, либо в ходе проведения профилактического и (или) контрольного мероприятия, по следующим вопросам: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1) местонахождение, контактные телефоны, адрес официального сайта </w:t>
      </w:r>
      <w:r w:rsidR="004F5395">
        <w:rPr>
          <w:rFonts w:ascii="Times New Roman" w:hAnsi="Times New Roman" w:cs="Times New Roman"/>
          <w:sz w:val="24"/>
          <w:szCs w:val="24"/>
          <w:lang w:eastAsia="ru-RU"/>
        </w:rPr>
        <w:t>муниципального образования</w:t>
      </w:r>
      <w:r w:rsidR="00910379" w:rsidRPr="00910379">
        <w:rPr>
          <w:rFonts w:ascii="Times New Roman" w:hAnsi="Times New Roman" w:cs="Times New Roman"/>
          <w:sz w:val="24"/>
          <w:szCs w:val="24"/>
          <w:lang w:eastAsia="ru-RU"/>
        </w:rPr>
        <w:t xml:space="preserve"> </w:t>
      </w:r>
      <w:proofErr w:type="spellStart"/>
      <w:r w:rsidR="00910379">
        <w:rPr>
          <w:rFonts w:ascii="Times New Roman" w:hAnsi="Times New Roman" w:cs="Times New Roman"/>
          <w:sz w:val="24"/>
          <w:szCs w:val="24"/>
          <w:lang w:eastAsia="ru-RU"/>
        </w:rPr>
        <w:t>Новоюласенский</w:t>
      </w:r>
      <w:proofErr w:type="spellEnd"/>
      <w:r w:rsidRPr="00817D8C">
        <w:rPr>
          <w:rFonts w:ascii="Times New Roman" w:hAnsi="Times New Roman" w:cs="Times New Roman"/>
          <w:sz w:val="24"/>
          <w:szCs w:val="24"/>
          <w:lang w:eastAsia="ru-RU"/>
        </w:rPr>
        <w:t xml:space="preserve"> сельсовет </w:t>
      </w:r>
      <w:r w:rsidRPr="007F543D">
        <w:rPr>
          <w:rFonts w:ascii="Times New Roman" w:hAnsi="Times New Roman" w:cs="Times New Roman"/>
          <w:sz w:val="24"/>
          <w:szCs w:val="24"/>
          <w:lang w:eastAsia="ru-RU"/>
        </w:rPr>
        <w:t>и адреса электронной почты контрольного органа;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график работы контрольного органа, время приема посетителей;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номера кабинетов, где проводятся прием и информирование посетителей по вопросам осуществления муниципального контроля, а также фамилии, имена, отчества (при наличии) инспекторов, осуществляющих прием и информирование;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 перечень нормативных правовых актов, регулирующих осуществление муниципального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 перечень актов, содержащих обязательные требования.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46. По итогам консультирования информация, предоставленная в ходе устного консультирования, в письменной форме контролируемым лицам и их представителям не предоставляется.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47. Контролируемое лицо вправе направить в контрольный орган запрос о предоставлении письменного ответа об организации и осуществлении муниципального контроля, в порядке и в сроки, установленные Федеральным законом от 02.05.2006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59-ФЗ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О порядке рассмотрения обращений граждан Российской Федерации</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lastRenderedPageBreak/>
        <w:t>48. Консультирование в письменной форме, в соответствии с запросом контролируемого лица о предоставлении информации об организации и осуществлении муниципального контроля, осуществляется по следующим вопросам: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основание отнесения объекта контроля, принадлежащего обратившемуся контролируемому лицу или используемого таким контролируемым лицом, к категории риска;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основание назначения контрольного мероприятия в случае назначения такого контрольного мероприятия в отношении объекта контроля, принадлежащего обратившемуся контролируемому лицу или используемого таким контролируемым лицом;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основание объявления обратившемуся контролируемому лицу предостережения;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 наличие запланированных контрольных мероприятий в отношении объектов контроля, принадлежащих обратившемуся контролируемому лицу или используемых таким контролируемым лицом.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49. Рассмотрение запросов контролируемых лиц о предоставлении информации об организации и осуществлении муниципального контроля осуществляется в порядке и в сроки, установленные Федеральным законом от 02.05.2006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59-ФЗ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О порядке рассмотрения обращений граждан Российской Федерации</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50. При осуществлении консультирования инспектор обязан соблюдать конфиденциальность информации, доступ к которой ограничен в соответствии с законодательством Российской Федерации.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51. В ходе консультирования не может предоставляться информация, содержащая оценку конкретного контрольного мероприятия, решений и (или) действий инспекторов, иных участников контрольного мероприятия, а также результаты проведенных в рамках контрольного мероприятия экспертизы, испытаний.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52. Информация, ставшая известной инспектору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53. Контрольный орган осуществляют учет консультирований.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54. В случае поступления более трех однотипных запросов контролируемых лиц о предоставлении письменных ответов об организации и осуществлении муниципального контроля, консультирование по однотипным вопросам, осуществляется посредством размещения на официальном сайте </w:t>
      </w:r>
      <w:r w:rsidR="004F5395">
        <w:rPr>
          <w:rFonts w:ascii="Times New Roman" w:hAnsi="Times New Roman" w:cs="Times New Roman"/>
          <w:sz w:val="24"/>
          <w:szCs w:val="24"/>
          <w:lang w:eastAsia="ru-RU"/>
        </w:rPr>
        <w:t>муниципального образования</w:t>
      </w:r>
      <w:r w:rsidR="00910379" w:rsidRPr="00910379">
        <w:rPr>
          <w:rFonts w:ascii="Times New Roman" w:hAnsi="Times New Roman" w:cs="Times New Roman"/>
          <w:sz w:val="24"/>
          <w:szCs w:val="24"/>
          <w:lang w:eastAsia="ru-RU"/>
        </w:rPr>
        <w:t xml:space="preserve"> </w:t>
      </w:r>
      <w:proofErr w:type="spellStart"/>
      <w:r w:rsidR="00910379">
        <w:rPr>
          <w:rFonts w:ascii="Times New Roman" w:hAnsi="Times New Roman" w:cs="Times New Roman"/>
          <w:sz w:val="24"/>
          <w:szCs w:val="24"/>
          <w:lang w:eastAsia="ru-RU"/>
        </w:rPr>
        <w:t>Новоюласенский</w:t>
      </w:r>
      <w:proofErr w:type="spellEnd"/>
      <w:r w:rsidR="00910379" w:rsidRPr="00817D8C">
        <w:rPr>
          <w:rFonts w:ascii="Times New Roman" w:hAnsi="Times New Roman" w:cs="Times New Roman"/>
          <w:sz w:val="24"/>
          <w:szCs w:val="24"/>
          <w:lang w:eastAsia="ru-RU"/>
        </w:rPr>
        <w:t xml:space="preserve"> </w:t>
      </w:r>
      <w:r w:rsidRPr="00817D8C">
        <w:rPr>
          <w:rFonts w:ascii="Times New Roman" w:hAnsi="Times New Roman" w:cs="Times New Roman"/>
          <w:sz w:val="24"/>
          <w:szCs w:val="24"/>
          <w:lang w:eastAsia="ru-RU"/>
        </w:rPr>
        <w:t>сельсовет</w:t>
      </w:r>
      <w:r w:rsidRPr="007F543D">
        <w:rPr>
          <w:rFonts w:ascii="Times New Roman" w:hAnsi="Times New Roman" w:cs="Times New Roman"/>
          <w:sz w:val="24"/>
          <w:szCs w:val="24"/>
          <w:lang w:eastAsia="ru-RU"/>
        </w:rPr>
        <w:t xml:space="preserve"> письменного разъяснения, подписанного руководителем контрольного органа.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Раздел 4. ОСУЩЕСТВЛЕНИЕ МУНИЦИПАЛЬНОГО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 xml:space="preserve">НА </w:t>
      </w:r>
      <w:r w:rsidR="00E470CD">
        <w:rPr>
          <w:rFonts w:ascii="Arial" w:hAnsi="Arial" w:cs="Arial"/>
          <w:b/>
          <w:bCs/>
          <w:sz w:val="24"/>
          <w:szCs w:val="24"/>
          <w:lang w:eastAsia="ru-RU"/>
        </w:rPr>
        <w:t>АВТОМОБИЛЬНОМ ТРАНСПОРТЕ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ИВ ДОРОЖНОМ ХОЗЯЙСТВЕ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55. При осуществлении муниципального контроля проводятся следующие контрольные мероприятия: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контрольные мероприятия без взаимодействия с контролируемым лицом;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контрольные мероприятия, предусматривающие взаимодействие с контролируемым лицом.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56. Контрольные мероприятия без взаимодействия проводятся инспекторами на основании заданий руководителя органа контроля, включая задания, содержащиеся в планах работы контрольного органа, в соответствии со статьями 56, 74, 75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57. При осуществлении муниципального контроля проводятся следующие контрольные мероприятия, предусматривающие взаимодействие с контролируемым лицом: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инспекционный визит, в ходе которого могут совершаться следующие контрольные (надзорные) действия: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lastRenderedPageBreak/>
        <w:t>а) осмотр;</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б) опрос;</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в) получение письменных объяснений;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г) инструментальное обследование;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Инспекционный визит проводится в порядке и объеме, определенном статьей 70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рейдовый осмотр, в ходе которого могут совершаться следующие контрольные действия: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а) осмотр;</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б) опрос;</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в) получение письменных объяснений;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г) истребование документов;</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д) инструментальное обследование.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Рейдовый осмотр проводится в порядке и объеме, определенном статьей 71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документарная проверка, в ходе которой могут совершаться следующие контрольные действия: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а) получение письменных объяснений;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б) истребование документов.</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Документарная проводится в порядке и объеме, определенном статьей 72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 выездная проверка, в ходе которой могут совершаться следующие контрольные действия: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а) осмотр;</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б) опрос;</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в) получение письменных объяснений;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г) истребование документов;</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д) инструментальное обследование.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58. Основания для проведения контрольных мероприятий предусмотрены статьей 57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59. Сведения о причинении вреда (ущерба) или об угрозе причинения вреда (ущерба) охраняемым законом ценностям контрольный орган получает:</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при проведении контрольных мероприятий, включая контрольные мероприятия без взаимодействия с контролируемым лицом, в том числе в отношении иных контролируемых лиц.</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60.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проводится оценка их достоверности.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lastRenderedPageBreak/>
        <w:t>61.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обеспечивает, в том числе по решению руководителя контрольного органа, проведение контрольного мероприятия без взаимодействия.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62. Контрольный орган вправе обратиться в суд с иском о взыскании с гражданина, организации, со средства массовой информации расходов, понесенных контрольным органом в связи с рассмотрением обращения (заявления), информации указанных лиц, если в них были указаны заведомо ложные сведения.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63.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контрольного органа: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 мотивированное представление о проведении контрольного мероприятия;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64. Плановые контрольные мероприятия, предусматривающие взаимодействие с контролируемым лицом, проводятся на основании плана проведения плановых контрольных мероприятий на очередной календарный год (далее - ежегодный план контрольных мероприятий), формируемого контрольным органом и подлежащего согласованию </w:t>
      </w:r>
      <w:proofErr w:type="spellStart"/>
      <w:r w:rsidRPr="007F543D">
        <w:rPr>
          <w:rFonts w:ascii="Times New Roman" w:hAnsi="Times New Roman" w:cs="Times New Roman"/>
          <w:sz w:val="24"/>
          <w:szCs w:val="24"/>
          <w:lang w:eastAsia="ru-RU"/>
        </w:rPr>
        <w:t>спрокуратурой</w:t>
      </w:r>
      <w:proofErr w:type="spellEnd"/>
      <w:r w:rsidRPr="007F543D">
        <w:rPr>
          <w:rFonts w:ascii="Times New Roman" w:hAnsi="Times New Roman" w:cs="Times New Roman"/>
          <w:sz w:val="24"/>
          <w:szCs w:val="24"/>
          <w:lang w:eastAsia="ru-RU"/>
        </w:rPr>
        <w:t>.</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руководителем контрольного органа (далее - решение о проведении контрольного мероприятия, предусматривающего взаимодействие с контролируемым лицом, а также документарной проверки), в котором указываются: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дата, время и место принятия решения;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кем принято решение;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основание проведения контрольного мероприятия;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 вид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5) фамилии, имена, отчества (при наличии), должности инспектора (инспекторов), уполномоченного (уполномоченных) на проведение контрольного мероприятия, а также </w:t>
      </w:r>
      <w:r w:rsidRPr="007F543D">
        <w:rPr>
          <w:rFonts w:ascii="Times New Roman" w:hAnsi="Times New Roman" w:cs="Times New Roman"/>
          <w:sz w:val="24"/>
          <w:szCs w:val="24"/>
          <w:lang w:eastAsia="ru-RU"/>
        </w:rPr>
        <w:lastRenderedPageBreak/>
        <w:t>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 объект контроля, в отношении которого проводится контрольное мероприятие;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 может не указываться в отношении рейдового осмотра;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 может не указываться в отношении рейдового осмотра;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9) вид контрольного мероприятия;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10) перечень контрольных действий, совершаемых в рамках контрольного мероприятия;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11) предмет контрольного мероприятия;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12) дата проведения контрольного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w:t>
      </w:r>
      <w:r>
        <w:rPr>
          <w:rFonts w:ascii="Times New Roman" w:hAnsi="Times New Roman" w:cs="Times New Roman"/>
          <w:sz w:val="24"/>
          <w:szCs w:val="24"/>
          <w:lang w:eastAsia="ru-RU"/>
        </w:rPr>
        <w:t>3</w:t>
      </w:r>
      <w:r w:rsidRPr="007F543D">
        <w:rPr>
          <w:rFonts w:ascii="Times New Roman" w:hAnsi="Times New Roman" w:cs="Times New Roman"/>
          <w:sz w:val="24"/>
          <w:szCs w:val="24"/>
          <w:lang w:eastAsia="ru-RU"/>
        </w:rPr>
        <w:t>)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мероприятия предусмотрено предоставление контролируемым лицом документов в целях оценки соблюдения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w:t>
      </w:r>
      <w:r>
        <w:rPr>
          <w:rFonts w:ascii="Times New Roman" w:hAnsi="Times New Roman" w:cs="Times New Roman"/>
          <w:sz w:val="24"/>
          <w:szCs w:val="24"/>
          <w:lang w:eastAsia="ru-RU"/>
        </w:rPr>
        <w:t>4</w:t>
      </w:r>
      <w:r w:rsidRPr="007F543D">
        <w:rPr>
          <w:rFonts w:ascii="Times New Roman" w:hAnsi="Times New Roman" w:cs="Times New Roman"/>
          <w:sz w:val="24"/>
          <w:szCs w:val="24"/>
          <w:lang w:eastAsia="ru-RU"/>
        </w:rPr>
        <w:t>) иные сведения, если это предусмотрено положением о виде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66.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67. Совершение контрольных действий и их результаты отражаются в документах, составляемых инспектором контрольного органа и лицами, привлекаемыми к совершению контрольных действий.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68. 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69. Об использовании фотосъемки, аудио- и видеозаписи, иных способов фиксации доказательств инспектор сообщает контролируемому лицу (представителю контролируемого лица). Сведения об использовании фотосъемки, аудио- и видеозаписи, иных способов фиксации доказательств, приобщаются к протоколу контрольного действия.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70. При проведении контрольного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уполномоченным лицом контрольного органа,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(надзорных) мероприятий.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3" w:name="p260"/>
      <w:bookmarkEnd w:id="3"/>
      <w:r w:rsidRPr="007F543D">
        <w:rPr>
          <w:rFonts w:ascii="Times New Roman" w:hAnsi="Times New Roman" w:cs="Times New Roman"/>
          <w:sz w:val="24"/>
          <w:szCs w:val="24"/>
          <w:lang w:eastAsia="ru-RU"/>
        </w:rPr>
        <w:t xml:space="preserve">71.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w:t>
      </w:r>
      <w:r w:rsidRPr="007F543D">
        <w:rPr>
          <w:rFonts w:ascii="Times New Roman" w:hAnsi="Times New Roman" w:cs="Times New Roman"/>
          <w:sz w:val="24"/>
          <w:szCs w:val="24"/>
          <w:lang w:eastAsia="ru-RU"/>
        </w:rPr>
        <w:lastRenderedPageBreak/>
        <w:t xml:space="preserve">контрольного мероприятия, инспектор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w:t>
      </w:r>
      <w:hyperlink r:id="rId7" w:anchor="p262" w:history="1">
        <w:r w:rsidRPr="007F543D">
          <w:rPr>
            <w:rFonts w:ascii="Times New Roman" w:hAnsi="Times New Roman" w:cs="Times New Roman"/>
            <w:color w:val="0000FF"/>
            <w:sz w:val="24"/>
            <w:szCs w:val="24"/>
            <w:lang w:eastAsia="ru-RU"/>
          </w:rPr>
          <w:t>пунктами 73</w:t>
        </w:r>
      </w:hyperlink>
      <w:r w:rsidRPr="007F543D">
        <w:rPr>
          <w:rFonts w:ascii="Times New Roman" w:hAnsi="Times New Roman" w:cs="Times New Roman"/>
          <w:sz w:val="24"/>
          <w:szCs w:val="24"/>
          <w:lang w:eastAsia="ru-RU"/>
        </w:rPr>
        <w:t xml:space="preserve">, </w:t>
      </w:r>
      <w:hyperlink r:id="rId8" w:anchor="p263" w:history="1">
        <w:r w:rsidRPr="007F543D">
          <w:rPr>
            <w:rFonts w:ascii="Times New Roman" w:hAnsi="Times New Roman" w:cs="Times New Roman"/>
            <w:color w:val="0000FF"/>
            <w:sz w:val="24"/>
            <w:szCs w:val="24"/>
            <w:lang w:eastAsia="ru-RU"/>
          </w:rPr>
          <w:t>74</w:t>
        </w:r>
      </w:hyperlink>
      <w:r w:rsidRPr="007F543D">
        <w:rPr>
          <w:rFonts w:ascii="Times New Roman" w:hAnsi="Times New Roman" w:cs="Times New Roman"/>
          <w:sz w:val="24"/>
          <w:szCs w:val="24"/>
          <w:lang w:eastAsia="ru-RU"/>
        </w:rPr>
        <w:t xml:space="preserve"> 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72. Документы, оформляемые контрольным органом при осуществлении муниципального контроля, а также специалистами, экспертами, привлекаемыми к проведению контрольных мероприятий, составляются в форме электронного документа и подписываются усиленной квалифицированной электронной подписью (до 31.12.2023 указанные в пункте документы могут составляться и подписываться на бумажном носителе (в том числе акты контрольных мероприятий, предписания)).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4" w:name="p262"/>
      <w:bookmarkEnd w:id="4"/>
      <w:r w:rsidRPr="007F543D">
        <w:rPr>
          <w:rFonts w:ascii="Times New Roman" w:hAnsi="Times New Roman" w:cs="Times New Roman"/>
          <w:sz w:val="24"/>
          <w:szCs w:val="24"/>
          <w:lang w:eastAsia="ru-RU"/>
        </w:rPr>
        <w:t xml:space="preserve">73.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Единый портал государственных и муниципальных услуг (функций)</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(далее - единый портал государственных и муниципальных услуг) и (или) через региональный портал государственных и муниципальных услуг.</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5" w:name="p263"/>
      <w:bookmarkEnd w:id="5"/>
      <w:r w:rsidRPr="007F543D">
        <w:rPr>
          <w:rFonts w:ascii="Times New Roman" w:hAnsi="Times New Roman" w:cs="Times New Roman"/>
          <w:sz w:val="24"/>
          <w:szCs w:val="24"/>
          <w:lang w:eastAsia="ru-RU"/>
        </w:rPr>
        <w:t>74. Контролируемое лицо считается проинформированным надлежащим образом в случае, если: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1) сведения предоставлены контролируемому лицу в соответствии с </w:t>
      </w:r>
      <w:hyperlink r:id="rId9" w:anchor="p262" w:history="1">
        <w:r w:rsidRPr="007F543D">
          <w:rPr>
            <w:rFonts w:ascii="Times New Roman" w:hAnsi="Times New Roman" w:cs="Times New Roman"/>
            <w:color w:val="0000FF"/>
            <w:sz w:val="24"/>
            <w:szCs w:val="24"/>
            <w:lang w:eastAsia="ru-RU"/>
          </w:rPr>
          <w:t>пунктом 73</w:t>
        </w:r>
      </w:hyperlink>
      <w:r w:rsidRPr="007F543D">
        <w:rPr>
          <w:rFonts w:ascii="Times New Roman" w:hAnsi="Times New Roman" w:cs="Times New Roman"/>
          <w:sz w:val="24"/>
          <w:szCs w:val="24"/>
          <w:lang w:eastAsia="ru-RU"/>
        </w:rPr>
        <w:t xml:space="preserve">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r:id="rId10" w:anchor="p272" w:history="1">
        <w:r w:rsidRPr="007F543D">
          <w:rPr>
            <w:rFonts w:ascii="Times New Roman" w:hAnsi="Times New Roman" w:cs="Times New Roman"/>
            <w:color w:val="0000FF"/>
            <w:sz w:val="24"/>
            <w:szCs w:val="24"/>
            <w:lang w:eastAsia="ru-RU"/>
          </w:rPr>
          <w:t>пунктом 78</w:t>
        </w:r>
      </w:hyperlink>
      <w:r w:rsidRPr="007F543D">
        <w:rPr>
          <w:rFonts w:ascii="Times New Roman" w:hAnsi="Times New Roman" w:cs="Times New Roman"/>
          <w:sz w:val="24"/>
          <w:szCs w:val="24"/>
          <w:lang w:eastAsia="ru-RU"/>
        </w:rPr>
        <w:t xml:space="preserve">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75. Документы, направляемые контролируемым лицом контрольному органу в электронном виде, подписываются: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простой электронной подписью;</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усиленной квалифицированной электронной подписью.</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lastRenderedPageBreak/>
        <w:t>76. Материалы, прикладываемые к ходатайству, заявлению, жалобе, в том числе фото- и видеоматериалы, представляются контролируемым лицом в электронном виде (до 31.12.2023 документы могут составляться и подписываться на бумажном носителе (в том числе акты контрольных мероприятий, предписания)).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77. Не допускается требование нотариального удостоверения копий документов, представляемых в контрольный орган.</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6" w:name="p272"/>
      <w:bookmarkEnd w:id="6"/>
      <w:r w:rsidRPr="007F543D">
        <w:rPr>
          <w:rFonts w:ascii="Times New Roman" w:hAnsi="Times New Roman" w:cs="Times New Roman"/>
          <w:sz w:val="24"/>
          <w:szCs w:val="24"/>
          <w:lang w:eastAsia="ru-RU"/>
        </w:rPr>
        <w:t>78.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79. В случае, указанном в </w:t>
      </w:r>
      <w:hyperlink r:id="rId11" w:anchor="p260" w:history="1">
        <w:r w:rsidRPr="007F543D">
          <w:rPr>
            <w:rFonts w:ascii="Times New Roman" w:hAnsi="Times New Roman" w:cs="Times New Roman"/>
            <w:color w:val="0000FF"/>
            <w:sz w:val="24"/>
            <w:szCs w:val="24"/>
            <w:lang w:eastAsia="ru-RU"/>
          </w:rPr>
          <w:t>пункте 71</w:t>
        </w:r>
      </w:hyperlink>
      <w:r w:rsidRPr="007F543D">
        <w:rPr>
          <w:rFonts w:ascii="Times New Roman" w:hAnsi="Times New Roman" w:cs="Times New Roman"/>
          <w:sz w:val="24"/>
          <w:szCs w:val="24"/>
          <w:lang w:eastAsia="ru-RU"/>
        </w:rPr>
        <w:t xml:space="preserve">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прокуратурой.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80.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81. Внеплановые контрольные мероприятия, предусматривающие взаимодействие с контролируемым лицом, по основанию, предусмотренному пунктом 1 части 1 статьи 57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 проводятся в виде инспекционного визита, рейдового осмотра, документарной проверки, выездной проверки.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82. Вид внеплановых контрольных мероприятий, предусматривающих взаимодействие с контролируемым лицом, по основаниям, предусмотренным пунктами 3, 4 части 1 статьи 57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 определяется поручением Президента Российской Федерации, поручением Правительства Российской Федерации, требованием прокурора.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83. Внеплановые контрольные мероприятия, предусматривающие взаимодействие с контролируемым лицом, по основанию, предусмотренному пунктом 5 части 1 статьи 57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 проводятся в виде инспекционного визита, рейдового осмотра, документарной проверки, выездной проверки.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7" w:name="p278"/>
      <w:bookmarkEnd w:id="7"/>
      <w:r w:rsidRPr="007F543D">
        <w:rPr>
          <w:rFonts w:ascii="Times New Roman" w:hAnsi="Times New Roman" w:cs="Times New Roman"/>
          <w:sz w:val="24"/>
          <w:szCs w:val="24"/>
          <w:lang w:eastAsia="ru-RU"/>
        </w:rPr>
        <w:t>84. В день подписания решения о проведении внепланового контрольного мероприятия в целях согласования его проведения контрольный орган направляет в прокуратуру сведения о внеплановом контрольном мероприятии с приложением копии решения о проведении внепланового контрольного мероприятия и документов, которые содержат сведения, послужившие основанием для его проведения.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85. Направление сведений и документов, предусмотренных </w:t>
      </w:r>
      <w:hyperlink r:id="rId12" w:anchor="p278" w:history="1">
        <w:r w:rsidRPr="007F543D">
          <w:rPr>
            <w:rFonts w:ascii="Times New Roman" w:hAnsi="Times New Roman" w:cs="Times New Roman"/>
            <w:color w:val="0000FF"/>
            <w:sz w:val="24"/>
            <w:szCs w:val="24"/>
            <w:lang w:eastAsia="ru-RU"/>
          </w:rPr>
          <w:t>пунктом 84</w:t>
        </w:r>
      </w:hyperlink>
      <w:r w:rsidRPr="007F543D">
        <w:rPr>
          <w:rFonts w:ascii="Times New Roman" w:hAnsi="Times New Roman" w:cs="Times New Roman"/>
          <w:sz w:val="24"/>
          <w:szCs w:val="24"/>
          <w:lang w:eastAsia="ru-RU"/>
        </w:rPr>
        <w:t xml:space="preserve"> настоящего Положения,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86.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контрольный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прокуратуры посредством направления </w:t>
      </w:r>
      <w:r w:rsidRPr="007F543D">
        <w:rPr>
          <w:rFonts w:ascii="Times New Roman" w:hAnsi="Times New Roman" w:cs="Times New Roman"/>
          <w:sz w:val="24"/>
          <w:szCs w:val="24"/>
          <w:lang w:eastAsia="ru-RU"/>
        </w:rPr>
        <w:lastRenderedPageBreak/>
        <w:t xml:space="preserve">в тот же срок документов, предусмотренных </w:t>
      </w:r>
      <w:hyperlink r:id="rId13" w:anchor="p278" w:history="1">
        <w:r w:rsidRPr="007F543D">
          <w:rPr>
            <w:rFonts w:ascii="Times New Roman" w:hAnsi="Times New Roman" w:cs="Times New Roman"/>
            <w:color w:val="0000FF"/>
            <w:sz w:val="24"/>
            <w:szCs w:val="24"/>
            <w:lang w:eastAsia="ru-RU"/>
          </w:rPr>
          <w:t>пунктом 84</w:t>
        </w:r>
      </w:hyperlink>
      <w:r w:rsidRPr="007F543D">
        <w:rPr>
          <w:rFonts w:ascii="Times New Roman" w:hAnsi="Times New Roman" w:cs="Times New Roman"/>
          <w:sz w:val="24"/>
          <w:szCs w:val="24"/>
          <w:lang w:eastAsia="ru-RU"/>
        </w:rPr>
        <w:t xml:space="preserve"> настоящего Положения. В этом случае уведомление контролируемого лица о проведении внепланового контрольного мероприятия может не проводиться.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87. Права и обязанности контролируемых лиц, возникающие в связи с организацией и осуществлением муниципального контроля, устанавливаются Законом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88. В случае временной нетрудоспособности индивидуального предпринимателя, гражданина, являющихся контролируемыми лицами, а также при наступлении обстоятельств непреодолимой силы, повлекших невозможность присутствия указанных контролируемых лиц при проведении контрольного мероприятия, такие лица вправе представить в контрольный орган информацию о невозможности присутствия при проведении контрольного мероприятия с приложением подтверждающих документов.</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8" w:name="p283"/>
      <w:bookmarkEnd w:id="8"/>
      <w:r w:rsidRPr="007F543D">
        <w:rPr>
          <w:rFonts w:ascii="Times New Roman" w:hAnsi="Times New Roman" w:cs="Times New Roman"/>
          <w:sz w:val="24"/>
          <w:szCs w:val="24"/>
          <w:lang w:eastAsia="ru-RU"/>
        </w:rPr>
        <w:t xml:space="preserve">89. При поступлении информации, указанной в </w:t>
      </w:r>
      <w:hyperlink r:id="rId14" w:anchor="p283" w:history="1">
        <w:r w:rsidRPr="007F543D">
          <w:rPr>
            <w:rFonts w:ascii="Times New Roman" w:hAnsi="Times New Roman" w:cs="Times New Roman"/>
            <w:color w:val="0000FF"/>
            <w:sz w:val="24"/>
            <w:szCs w:val="24"/>
            <w:lang w:eastAsia="ru-RU"/>
          </w:rPr>
          <w:t>пункте 89</w:t>
        </w:r>
      </w:hyperlink>
      <w:r w:rsidRPr="007F543D">
        <w:rPr>
          <w:rFonts w:ascii="Times New Roman" w:hAnsi="Times New Roman" w:cs="Times New Roman"/>
          <w:sz w:val="24"/>
          <w:szCs w:val="24"/>
          <w:lang w:eastAsia="ru-RU"/>
        </w:rPr>
        <w:t xml:space="preserve"> настоящего Положения, в контрольный орган, решением руководителя контрольного органа проведение контрольного мероприятия переносится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орган.</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Раздел 5. РЕЗУЛЬТАТЫ КОНТРОЛЬНЫХ МЕРОПРИЯТИЙ И РЕШЕНИЯ,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ПО РЕЗУЛЬТАТАМ КОНТРОЛЬНЫХ МЕРОПРИЯТИЙ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90.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91. Вопросы оформления результатов контрольных мероприятий регулируются статьей 87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92.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дата и место составления предписания;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дата и номер акта контрольного мероприятия, на основании которого выдается предписание;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фамилия, имя, отчество (при наличии) и должность лица (лиц), выдавшего (выдавших) предписание;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 содержание предписания - обязательные требования, которые нарушены;</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7) сроки исполнения;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93.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 не применяются.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lastRenderedPageBreak/>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Раздел 6. ОБЖАЛОВАНИЕ РЕШЕНИЙ КОНТРОЛЬНОГО ОРГАНА,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ДЕЙСТВИЙ (БЕЗДЕЙСТВИЯ) ЕГО ДОЛЖНОСТНЫХ ЛИЦ</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94.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решений органов муниципального контроля, действий (бездействия) их должностных лиц в соответствии с частью 4 статьи 40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 и в соответствии с настоящим положением.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95. Сроки подачи жалобы определяются в соответствии с частями 5 - 11 статьи 40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96. Жалоба, поданная в досудебном порядке на действия (бездействие) инспектора, подлежит рассмотрению заместителем руководителя контрольного органа.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97. Жалоба, поданная в досудебном порядке на действия (бездействие) заместителя руководителя контрольного органа </w:t>
      </w:r>
      <w:r w:rsidR="004F5395">
        <w:rPr>
          <w:rFonts w:ascii="Times New Roman" w:hAnsi="Times New Roman" w:cs="Times New Roman"/>
          <w:sz w:val="24"/>
          <w:szCs w:val="24"/>
          <w:lang w:eastAsia="ru-RU"/>
        </w:rPr>
        <w:t>г</w:t>
      </w:r>
      <w:r w:rsidRPr="007F543D">
        <w:rPr>
          <w:rFonts w:ascii="Times New Roman" w:hAnsi="Times New Roman" w:cs="Times New Roman"/>
          <w:sz w:val="24"/>
          <w:szCs w:val="24"/>
          <w:lang w:eastAsia="ru-RU"/>
        </w:rPr>
        <w:t xml:space="preserve">лавой </w:t>
      </w:r>
      <w:r w:rsidR="004F5395">
        <w:rPr>
          <w:rFonts w:ascii="Times New Roman" w:hAnsi="Times New Roman" w:cs="Times New Roman"/>
          <w:sz w:val="24"/>
          <w:szCs w:val="24"/>
          <w:lang w:eastAsia="ru-RU"/>
        </w:rPr>
        <w:t>муниципального образования</w:t>
      </w:r>
      <w:r w:rsidR="00910379" w:rsidRPr="00910379">
        <w:rPr>
          <w:rFonts w:ascii="Times New Roman" w:hAnsi="Times New Roman" w:cs="Times New Roman"/>
          <w:sz w:val="24"/>
          <w:szCs w:val="24"/>
          <w:lang w:eastAsia="ru-RU"/>
        </w:rPr>
        <w:t xml:space="preserve"> </w:t>
      </w:r>
      <w:proofErr w:type="spellStart"/>
      <w:r w:rsidR="00910379">
        <w:rPr>
          <w:rFonts w:ascii="Times New Roman" w:hAnsi="Times New Roman" w:cs="Times New Roman"/>
          <w:sz w:val="24"/>
          <w:szCs w:val="24"/>
          <w:lang w:eastAsia="ru-RU"/>
        </w:rPr>
        <w:t>Новоюласенский</w:t>
      </w:r>
      <w:proofErr w:type="spellEnd"/>
      <w:r w:rsidR="00910379" w:rsidRPr="00817D8C">
        <w:rPr>
          <w:rFonts w:ascii="Times New Roman" w:hAnsi="Times New Roman" w:cs="Times New Roman"/>
          <w:sz w:val="24"/>
          <w:szCs w:val="24"/>
          <w:lang w:eastAsia="ru-RU"/>
        </w:rPr>
        <w:t xml:space="preserve"> </w:t>
      </w:r>
      <w:r w:rsidRPr="00817D8C">
        <w:rPr>
          <w:rFonts w:ascii="Times New Roman" w:hAnsi="Times New Roman" w:cs="Times New Roman"/>
          <w:sz w:val="24"/>
          <w:szCs w:val="24"/>
          <w:lang w:eastAsia="ru-RU"/>
        </w:rPr>
        <w:t>сельсовет</w:t>
      </w:r>
      <w:r w:rsidRPr="007F543D">
        <w:rPr>
          <w:rFonts w:ascii="Times New Roman" w:hAnsi="Times New Roman" w:cs="Times New Roman"/>
          <w:sz w:val="24"/>
          <w:szCs w:val="24"/>
          <w:lang w:eastAsia="ru-RU"/>
        </w:rPr>
        <w:t>.</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9" w:name="p308"/>
      <w:bookmarkEnd w:id="9"/>
      <w:r w:rsidRPr="007F543D">
        <w:rPr>
          <w:rFonts w:ascii="Times New Roman" w:hAnsi="Times New Roman" w:cs="Times New Roman"/>
          <w:sz w:val="24"/>
          <w:szCs w:val="24"/>
          <w:lang w:eastAsia="ru-RU"/>
        </w:rPr>
        <w:t>98. Срок рассмотрения жалобы не позднее 20 рабочих дней со дня регистрации такой жалобы в органе муниципального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Срок рассмотрения жалобы, установленный </w:t>
      </w:r>
      <w:hyperlink r:id="rId15" w:anchor="p308" w:history="1">
        <w:r w:rsidRPr="007F543D">
          <w:rPr>
            <w:rFonts w:ascii="Times New Roman" w:hAnsi="Times New Roman" w:cs="Times New Roman"/>
            <w:color w:val="0000FF"/>
            <w:sz w:val="24"/>
            <w:szCs w:val="24"/>
            <w:lang w:eastAsia="ru-RU"/>
          </w:rPr>
          <w:t>абзацем первым</w:t>
        </w:r>
      </w:hyperlink>
      <w:r w:rsidRPr="007F543D">
        <w:rPr>
          <w:rFonts w:ascii="Times New Roman" w:hAnsi="Times New Roman" w:cs="Times New Roman"/>
          <w:sz w:val="24"/>
          <w:szCs w:val="24"/>
          <w:lang w:eastAsia="ru-RU"/>
        </w:rPr>
        <w:t xml:space="preserve">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99. По итогам рассмотрения жалобы принимается одно из следующих решений: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оставить жалобу без удовлетворения;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отменить решение контрольного органа полностью или частично;</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отменить решение контрольного органа полностью и принять новое решение;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признать действия (бездействие) инспектора, заместителя руководителя контрольного органа незаконными и вынести решение по существу, в том числе об осуществлении при необходимости определенных действий.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100.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может быть направлено на адрес электронной почты, указанный заявителем при подаче жалобы.</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101. Досудебный порядок обжалования до 31 декабря 2023 года может осуществляться посредством бумажного документооборота.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bookmarkStart w:id="10" w:name="p319"/>
      <w:bookmarkEnd w:id="10"/>
      <w:r w:rsidRPr="007F543D">
        <w:rPr>
          <w:rFonts w:ascii="Arial" w:hAnsi="Arial" w:cs="Arial"/>
          <w:b/>
          <w:bCs/>
          <w:sz w:val="24"/>
          <w:szCs w:val="24"/>
          <w:lang w:eastAsia="ru-RU"/>
        </w:rPr>
        <w:t>Раздел 7. ОЦЕНКА РЕЗУЛЬТАТИВНОСТИ И ЭФФЕКТИВНОСТИ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ДЕЯТЕЛЬНОСТИ КОНТРОЛЬНОГО ОРГАНА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102.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на </w:t>
      </w:r>
      <w:r w:rsidR="00E470CD">
        <w:rPr>
          <w:rFonts w:ascii="Times New Roman" w:hAnsi="Times New Roman" w:cs="Times New Roman"/>
          <w:sz w:val="24"/>
          <w:szCs w:val="24"/>
          <w:lang w:eastAsia="ru-RU"/>
        </w:rPr>
        <w:t>автомобильном транспорте</w:t>
      </w:r>
      <w:r w:rsidRPr="007F543D">
        <w:rPr>
          <w:rFonts w:ascii="Times New Roman" w:hAnsi="Times New Roman" w:cs="Times New Roman"/>
          <w:sz w:val="24"/>
          <w:szCs w:val="24"/>
          <w:lang w:eastAsia="ru-RU"/>
        </w:rPr>
        <w:t xml:space="preserve"> и в дорожном хозяйстве.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103. В систему показателей результативности и эффективности деятельности входят:</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ключевые показатели муниципального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индикативные показатели муниципального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104. Ключевые показатели муниципального контроля на </w:t>
      </w:r>
      <w:r w:rsidR="00E470CD">
        <w:rPr>
          <w:rFonts w:ascii="Times New Roman" w:hAnsi="Times New Roman" w:cs="Times New Roman"/>
          <w:sz w:val="24"/>
          <w:szCs w:val="24"/>
          <w:lang w:eastAsia="ru-RU"/>
        </w:rPr>
        <w:t>автомобильном транспорте</w:t>
      </w:r>
      <w:r w:rsidRPr="007F543D">
        <w:rPr>
          <w:rFonts w:ascii="Times New Roman" w:hAnsi="Times New Roman" w:cs="Times New Roman"/>
          <w:sz w:val="24"/>
          <w:szCs w:val="24"/>
          <w:lang w:eastAsia="ru-RU"/>
        </w:rPr>
        <w:t xml:space="preserve"> и в дорожном хозяйстве и их целевые значения, индикативные показатели муниципального контроля на </w:t>
      </w:r>
      <w:r w:rsidR="00E470CD">
        <w:rPr>
          <w:rFonts w:ascii="Times New Roman" w:hAnsi="Times New Roman" w:cs="Times New Roman"/>
          <w:sz w:val="24"/>
          <w:szCs w:val="24"/>
          <w:lang w:eastAsia="ru-RU"/>
        </w:rPr>
        <w:t>автомобильном транспорте</w:t>
      </w:r>
      <w:r w:rsidRPr="007F543D">
        <w:rPr>
          <w:rFonts w:ascii="Times New Roman" w:hAnsi="Times New Roman" w:cs="Times New Roman"/>
          <w:sz w:val="24"/>
          <w:szCs w:val="24"/>
          <w:lang w:eastAsia="ru-RU"/>
        </w:rPr>
        <w:t xml:space="preserve"> и в дорожном хозяйстве утверждаются решением </w:t>
      </w:r>
      <w:r>
        <w:rPr>
          <w:rFonts w:ascii="Times New Roman" w:hAnsi="Times New Roman" w:cs="Times New Roman"/>
          <w:sz w:val="24"/>
          <w:szCs w:val="24"/>
          <w:lang w:eastAsia="ru-RU"/>
        </w:rPr>
        <w:t>представительного органа</w:t>
      </w:r>
      <w:r w:rsidR="00910379">
        <w:rPr>
          <w:rFonts w:ascii="Times New Roman" w:hAnsi="Times New Roman" w:cs="Times New Roman"/>
          <w:sz w:val="24"/>
          <w:szCs w:val="24"/>
          <w:lang w:eastAsia="ru-RU"/>
        </w:rPr>
        <w:t xml:space="preserve"> </w:t>
      </w:r>
      <w:r w:rsidR="00B15669" w:rsidRPr="00B15669">
        <w:rPr>
          <w:rFonts w:ascii="Times New Roman" w:hAnsi="Times New Roman" w:cs="Times New Roman"/>
          <w:sz w:val="24"/>
          <w:szCs w:val="24"/>
          <w:lang w:eastAsia="ru-RU"/>
        </w:rPr>
        <w:t>муниципального образования</w:t>
      </w:r>
      <w:r w:rsidR="00910379" w:rsidRPr="00910379">
        <w:rPr>
          <w:rFonts w:ascii="Times New Roman" w:hAnsi="Times New Roman" w:cs="Times New Roman"/>
          <w:sz w:val="24"/>
          <w:szCs w:val="24"/>
          <w:lang w:eastAsia="ru-RU"/>
        </w:rPr>
        <w:t xml:space="preserve"> </w:t>
      </w:r>
      <w:proofErr w:type="spellStart"/>
      <w:r w:rsidR="00910379">
        <w:rPr>
          <w:rFonts w:ascii="Times New Roman" w:hAnsi="Times New Roman" w:cs="Times New Roman"/>
          <w:sz w:val="24"/>
          <w:szCs w:val="24"/>
          <w:lang w:eastAsia="ru-RU"/>
        </w:rPr>
        <w:t>Новоюласенский</w:t>
      </w:r>
      <w:proofErr w:type="spellEnd"/>
      <w:r w:rsidR="00910379" w:rsidRPr="00817D8C">
        <w:rPr>
          <w:rFonts w:ascii="Times New Roman" w:hAnsi="Times New Roman" w:cs="Times New Roman"/>
          <w:sz w:val="24"/>
          <w:szCs w:val="24"/>
          <w:lang w:eastAsia="ru-RU"/>
        </w:rPr>
        <w:t xml:space="preserve"> </w:t>
      </w:r>
      <w:r w:rsidRPr="00817D8C">
        <w:rPr>
          <w:rFonts w:ascii="Times New Roman" w:hAnsi="Times New Roman" w:cs="Times New Roman"/>
          <w:sz w:val="24"/>
          <w:szCs w:val="24"/>
          <w:lang w:eastAsia="ru-RU"/>
        </w:rPr>
        <w:t>сельсовет</w:t>
      </w:r>
      <w:r w:rsidRPr="007F543D">
        <w:rPr>
          <w:rFonts w:ascii="Times New Roman" w:hAnsi="Times New Roman" w:cs="Times New Roman"/>
          <w:sz w:val="24"/>
          <w:szCs w:val="24"/>
          <w:lang w:eastAsia="ru-RU"/>
        </w:rPr>
        <w:t>.</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lastRenderedPageBreak/>
        <w:t xml:space="preserve">105. Контрольный орган ежегодно осуществляет подготовку доклада о муниципальном контроле на </w:t>
      </w:r>
      <w:r w:rsidR="00E470CD">
        <w:rPr>
          <w:rFonts w:ascii="Times New Roman" w:hAnsi="Times New Roman" w:cs="Times New Roman"/>
          <w:sz w:val="24"/>
          <w:szCs w:val="24"/>
          <w:lang w:eastAsia="ru-RU"/>
        </w:rPr>
        <w:t>автомобильном транспорте</w:t>
      </w:r>
      <w:r w:rsidRPr="007F543D">
        <w:rPr>
          <w:rFonts w:ascii="Times New Roman" w:hAnsi="Times New Roman" w:cs="Times New Roman"/>
          <w:sz w:val="24"/>
          <w:szCs w:val="24"/>
          <w:lang w:eastAsia="ru-RU"/>
        </w:rPr>
        <w:t xml:space="preserve"> и в дорожном хозяйстве с учетом требований, установленных Законом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Организация подготовки доклада возлагается на орган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r w:rsidRPr="007F543D">
        <w:rPr>
          <w:rFonts w:ascii="Times New Roman" w:hAnsi="Times New Roman" w:cs="Times New Roman"/>
          <w:sz w:val="24"/>
          <w:szCs w:val="24"/>
          <w:lang w:eastAsia="ru-RU"/>
        </w:rPr>
        <w:t> </w:t>
      </w: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Pr="007F543D"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910379" w:rsidRPr="007F543D" w:rsidRDefault="00910379" w:rsidP="00910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sidRPr="007F543D">
        <w:rPr>
          <w:rFonts w:ascii="Times New Roman" w:hAnsi="Times New Roman" w:cs="Times New Roman"/>
          <w:sz w:val="24"/>
          <w:szCs w:val="24"/>
          <w:lang w:eastAsia="ru-RU"/>
        </w:rPr>
        <w:lastRenderedPageBreak/>
        <w:t xml:space="preserve">Приложение </w:t>
      </w:r>
      <w:r>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w:t>
      </w:r>
    </w:p>
    <w:p w:rsidR="00910379" w:rsidRDefault="00910379" w:rsidP="00910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F543D">
        <w:rPr>
          <w:rFonts w:ascii="Times New Roman" w:hAnsi="Times New Roman" w:cs="Times New Roman"/>
          <w:sz w:val="24"/>
          <w:szCs w:val="24"/>
          <w:lang w:eastAsia="ru-RU"/>
        </w:rPr>
        <w:t xml:space="preserve">к Решению </w:t>
      </w:r>
    </w:p>
    <w:p w:rsidR="00910379" w:rsidRDefault="00910379" w:rsidP="00910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муниципального образования</w:t>
      </w:r>
    </w:p>
    <w:p w:rsidR="00910379" w:rsidRDefault="00910379" w:rsidP="00910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Новоюласенский</w:t>
      </w:r>
      <w:proofErr w:type="spellEnd"/>
      <w:r>
        <w:rPr>
          <w:rFonts w:ascii="Times New Roman" w:hAnsi="Times New Roman" w:cs="Times New Roman"/>
          <w:sz w:val="24"/>
          <w:szCs w:val="24"/>
          <w:lang w:eastAsia="ru-RU"/>
        </w:rPr>
        <w:t xml:space="preserve"> </w:t>
      </w:r>
      <w:r w:rsidRPr="00817D8C">
        <w:rPr>
          <w:rFonts w:ascii="Times New Roman" w:hAnsi="Times New Roman" w:cs="Times New Roman"/>
          <w:sz w:val="24"/>
          <w:szCs w:val="24"/>
          <w:lang w:eastAsia="ru-RU"/>
        </w:rPr>
        <w:t xml:space="preserve"> сельсовет</w:t>
      </w:r>
    </w:p>
    <w:p w:rsidR="00910379" w:rsidRDefault="00910379" w:rsidP="00910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Красногвардейского района</w:t>
      </w:r>
    </w:p>
    <w:p w:rsidR="00910379" w:rsidRPr="007F543D" w:rsidRDefault="00910379" w:rsidP="00910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Pr>
          <w:rFonts w:ascii="Times New Roman" w:hAnsi="Times New Roman" w:cs="Times New Roman"/>
          <w:sz w:val="24"/>
          <w:szCs w:val="24"/>
          <w:lang w:eastAsia="ru-RU"/>
        </w:rPr>
        <w:t>Оренбургской области</w:t>
      </w:r>
    </w:p>
    <w:p w:rsidR="00910379" w:rsidRPr="007F543D" w:rsidRDefault="00910379" w:rsidP="00910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sidRPr="007F543D">
        <w:rPr>
          <w:rFonts w:ascii="Times New Roman" w:hAnsi="Times New Roman" w:cs="Times New Roman"/>
          <w:sz w:val="24"/>
          <w:szCs w:val="24"/>
          <w:lang w:eastAsia="ru-RU"/>
        </w:rPr>
        <w:t>от</w:t>
      </w:r>
      <w:r>
        <w:rPr>
          <w:rFonts w:ascii="Times New Roman" w:hAnsi="Times New Roman" w:cs="Times New Roman"/>
          <w:sz w:val="24"/>
          <w:szCs w:val="24"/>
          <w:lang w:eastAsia="ru-RU"/>
        </w:rPr>
        <w:t>_________</w:t>
      </w:r>
      <w:r w:rsidRPr="007F543D">
        <w:rPr>
          <w:rFonts w:ascii="Times New Roman" w:hAnsi="Times New Roman" w:cs="Times New Roman"/>
          <w:sz w:val="24"/>
          <w:szCs w:val="24"/>
          <w:lang w:eastAsia="ru-RU"/>
        </w:rPr>
        <w:t xml:space="preserve"> 2021 г. </w:t>
      </w:r>
      <w:r>
        <w:rPr>
          <w:rFonts w:ascii="Times New Roman" w:hAnsi="Times New Roman" w:cs="Times New Roman"/>
          <w:sz w:val="24"/>
          <w:szCs w:val="24"/>
          <w:lang w:eastAsia="ru-RU"/>
        </w:rPr>
        <w:t>№______</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bookmarkStart w:id="11" w:name="p344"/>
      <w:bookmarkEnd w:id="11"/>
      <w:r w:rsidRPr="007F543D">
        <w:rPr>
          <w:rFonts w:ascii="Arial" w:hAnsi="Arial" w:cs="Arial"/>
          <w:b/>
          <w:bCs/>
          <w:sz w:val="24"/>
          <w:szCs w:val="24"/>
          <w:lang w:eastAsia="ru-RU"/>
        </w:rPr>
        <w:t>КЛЮЧЕВЫЕ ПОКАЗАТЕЛИ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r w:rsidRPr="007F543D">
        <w:rPr>
          <w:rFonts w:ascii="Arial" w:hAnsi="Arial" w:cs="Arial"/>
          <w:b/>
          <w:bCs/>
          <w:sz w:val="24"/>
          <w:szCs w:val="24"/>
          <w:lang w:eastAsia="ru-RU"/>
        </w:rPr>
        <w:t xml:space="preserve">МУНИЦИПАЛЬНОГО КОНТРОЛЯ НА </w:t>
      </w:r>
      <w:r w:rsidR="00E470CD">
        <w:rPr>
          <w:rFonts w:ascii="Arial" w:hAnsi="Arial" w:cs="Arial"/>
          <w:b/>
          <w:bCs/>
          <w:sz w:val="24"/>
          <w:szCs w:val="24"/>
          <w:lang w:eastAsia="ru-RU"/>
        </w:rPr>
        <w:t>АВТОМОБИЛЬНОМ ТРАНСПОРТЕ</w:t>
      </w:r>
      <w:r w:rsidRPr="007F543D">
        <w:rPr>
          <w:rFonts w:ascii="Arial" w:hAnsi="Arial" w:cs="Arial"/>
          <w:b/>
          <w:bCs/>
          <w:sz w:val="24"/>
          <w:szCs w:val="24"/>
          <w:lang w:eastAsia="ru-RU"/>
        </w:rPr>
        <w:t xml:space="preserve">И В ДОРОЖНОМ ХОЗЯЙСТВЕНА ТЕРРИТОРИИ </w:t>
      </w:r>
      <w:r w:rsidR="004F5395" w:rsidRPr="004F5395">
        <w:rPr>
          <w:rFonts w:ascii="Arial" w:hAnsi="Arial" w:cs="Arial"/>
          <w:b/>
          <w:bCs/>
          <w:sz w:val="24"/>
          <w:szCs w:val="24"/>
          <w:lang w:eastAsia="ru-RU"/>
        </w:rPr>
        <w:t>МУНИЦИПАЛЬНОГО ОБРАЗОВАНИЯ</w:t>
      </w:r>
      <w:r w:rsidR="00FB49C3">
        <w:rPr>
          <w:rFonts w:ascii="Arial" w:hAnsi="Arial" w:cs="Arial"/>
          <w:b/>
          <w:bCs/>
          <w:sz w:val="24"/>
          <w:szCs w:val="24"/>
          <w:lang w:eastAsia="ru-RU"/>
        </w:rPr>
        <w:t xml:space="preserve"> НОВОЮЛАСЕНСКИЙ</w:t>
      </w:r>
      <w:r>
        <w:rPr>
          <w:rFonts w:ascii="Arial" w:hAnsi="Arial" w:cs="Arial"/>
          <w:b/>
          <w:bCs/>
          <w:sz w:val="24"/>
          <w:szCs w:val="24"/>
          <w:lang w:eastAsia="ru-RU"/>
        </w:rPr>
        <w:t xml:space="preserve"> СЕЛЬСОВЕТ</w:t>
      </w:r>
      <w:r w:rsidRPr="007F543D">
        <w:rPr>
          <w:rFonts w:ascii="Arial" w:hAnsi="Arial" w:cs="Arial"/>
          <w:b/>
          <w:bCs/>
          <w:sz w:val="24"/>
          <w:szCs w:val="24"/>
          <w:lang w:eastAsia="ru-RU"/>
        </w:rPr>
        <w:t xml:space="preserve"> ИИХ ЦЕЛЕВЫЕ ЗНАЧЕНИЯ, ИНДИКАТИВНЫЕ ПОКАЗАТЕЛИ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r w:rsidRPr="007F543D">
        <w:rPr>
          <w:rFonts w:ascii="Arial" w:hAnsi="Arial" w:cs="Arial"/>
          <w:b/>
          <w:bCs/>
          <w:sz w:val="24"/>
          <w:szCs w:val="24"/>
          <w:lang w:eastAsia="ru-RU"/>
        </w:rPr>
        <w:t xml:space="preserve">МУНИЦИПАЛЬНОГО КОНТРОЛЯ НА </w:t>
      </w:r>
      <w:r w:rsidR="00E470CD">
        <w:rPr>
          <w:rFonts w:ascii="Arial" w:hAnsi="Arial" w:cs="Arial"/>
          <w:b/>
          <w:bCs/>
          <w:sz w:val="24"/>
          <w:szCs w:val="24"/>
          <w:lang w:eastAsia="ru-RU"/>
        </w:rPr>
        <w:t>АВТОМОБИЛЬНОМ ТРАНСПОРТЕ</w:t>
      </w:r>
      <w:r w:rsidRPr="007F543D">
        <w:rPr>
          <w:rFonts w:ascii="Arial" w:hAnsi="Arial" w:cs="Arial"/>
          <w:b/>
          <w:bCs/>
          <w:sz w:val="24"/>
          <w:szCs w:val="24"/>
          <w:lang w:eastAsia="ru-RU"/>
        </w:rPr>
        <w:t>И В ДОРОЖНОМ ХОЗЯЙСТВЕ</w:t>
      </w:r>
      <w:r w:rsidR="00155744">
        <w:rPr>
          <w:rFonts w:ascii="Arial" w:hAnsi="Arial" w:cs="Arial"/>
          <w:b/>
          <w:bCs/>
          <w:sz w:val="24"/>
          <w:szCs w:val="24"/>
          <w:lang w:eastAsia="ru-RU"/>
        </w:rPr>
        <w:t xml:space="preserve"> </w:t>
      </w:r>
      <w:r w:rsidRPr="007F543D">
        <w:rPr>
          <w:rFonts w:ascii="Arial" w:hAnsi="Arial" w:cs="Arial"/>
          <w:b/>
          <w:bCs/>
          <w:sz w:val="24"/>
          <w:szCs w:val="24"/>
          <w:lang w:eastAsia="ru-RU"/>
        </w:rPr>
        <w:t xml:space="preserve">НА ТЕРРИТОРИИ </w:t>
      </w:r>
      <w:r w:rsidR="004F5395" w:rsidRPr="004F5395">
        <w:rPr>
          <w:rFonts w:ascii="Arial" w:hAnsi="Arial" w:cs="Arial"/>
          <w:b/>
          <w:bCs/>
          <w:sz w:val="24"/>
          <w:szCs w:val="24"/>
          <w:lang w:eastAsia="ru-RU"/>
        </w:rPr>
        <w:t>МУНИЦИПАЛЬНОГО ОБРАЗОВАНИЯ</w:t>
      </w:r>
      <w:r w:rsidR="00FB49C3" w:rsidRPr="00FB49C3">
        <w:rPr>
          <w:rFonts w:ascii="Arial" w:hAnsi="Arial" w:cs="Arial"/>
          <w:b/>
          <w:bCs/>
          <w:sz w:val="24"/>
          <w:szCs w:val="24"/>
          <w:lang w:eastAsia="ru-RU"/>
        </w:rPr>
        <w:t xml:space="preserve"> </w:t>
      </w:r>
      <w:r w:rsidR="00FB49C3">
        <w:rPr>
          <w:rFonts w:ascii="Arial" w:hAnsi="Arial" w:cs="Arial"/>
          <w:b/>
          <w:bCs/>
          <w:sz w:val="24"/>
          <w:szCs w:val="24"/>
          <w:lang w:eastAsia="ru-RU"/>
        </w:rPr>
        <w:t>НОВОЮЛАСЕНСКИЙ</w:t>
      </w:r>
      <w:r>
        <w:rPr>
          <w:rFonts w:ascii="Arial" w:hAnsi="Arial" w:cs="Arial"/>
          <w:b/>
          <w:bCs/>
          <w:sz w:val="24"/>
          <w:szCs w:val="24"/>
          <w:lang w:eastAsia="ru-RU"/>
        </w:rPr>
        <w:t xml:space="preserve"> СЕЛЬСОВЕТ</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1. Ключевые показатели муниципального контроля на </w:t>
      </w:r>
      <w:r w:rsidR="00E470CD">
        <w:rPr>
          <w:rFonts w:ascii="Times New Roman" w:hAnsi="Times New Roman" w:cs="Times New Roman"/>
          <w:sz w:val="24"/>
          <w:szCs w:val="24"/>
          <w:lang w:eastAsia="ru-RU"/>
        </w:rPr>
        <w:t>автомобильном транспорте</w:t>
      </w:r>
      <w:r w:rsidRPr="007F543D">
        <w:rPr>
          <w:rFonts w:ascii="Times New Roman" w:hAnsi="Times New Roman" w:cs="Times New Roman"/>
          <w:sz w:val="24"/>
          <w:szCs w:val="24"/>
          <w:lang w:eastAsia="ru-RU"/>
        </w:rPr>
        <w:t xml:space="preserve"> и в дорожном хозяйстве и их целевые значения: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tbl>
      <w:tblPr>
        <w:tblW w:w="9040" w:type="dxa"/>
        <w:tblInd w:w="2" w:type="dxa"/>
        <w:tblCellMar>
          <w:left w:w="0" w:type="dxa"/>
          <w:right w:w="0" w:type="dxa"/>
        </w:tblCellMar>
        <w:tblLook w:val="00A0"/>
      </w:tblPr>
      <w:tblGrid>
        <w:gridCol w:w="7617"/>
        <w:gridCol w:w="1423"/>
      </w:tblGrid>
      <w:tr w:rsidR="007E4618" w:rsidRPr="00F40469">
        <w:tc>
          <w:tcPr>
            <w:tcW w:w="0" w:type="auto"/>
            <w:tcBorders>
              <w:top w:val="single" w:sz="8" w:space="0" w:color="000000"/>
              <w:left w:val="single" w:sz="8" w:space="0" w:color="000000"/>
              <w:bottom w:val="single" w:sz="8" w:space="0" w:color="000000"/>
              <w:right w:val="single" w:sz="8" w:space="0" w:color="000000"/>
            </w:tcBorders>
          </w:tcPr>
          <w:p w:rsidR="007E4618" w:rsidRPr="007F543D" w:rsidRDefault="007E4618" w:rsidP="007F543D">
            <w:pPr>
              <w:wordWrap w:val="0"/>
              <w:spacing w:before="100" w:after="100" w:line="240" w:lineRule="auto"/>
              <w:ind w:left="60" w:right="60"/>
              <w:jc w:val="center"/>
              <w:rPr>
                <w:rFonts w:ascii="Verdana" w:hAnsi="Verdana" w:cs="Verdana"/>
                <w:sz w:val="21"/>
                <w:szCs w:val="21"/>
                <w:lang w:eastAsia="ru-RU"/>
              </w:rPr>
            </w:pPr>
            <w:r w:rsidRPr="007F543D">
              <w:rPr>
                <w:rFonts w:ascii="Times New Roman" w:hAnsi="Times New Roman" w:cs="Times New Roman"/>
                <w:sz w:val="24"/>
                <w:szCs w:val="24"/>
                <w:lang w:eastAsia="ru-RU"/>
              </w:rPr>
              <w:t>Ключевые показатели</w:t>
            </w:r>
          </w:p>
        </w:tc>
        <w:tc>
          <w:tcPr>
            <w:tcW w:w="0" w:type="auto"/>
            <w:tcBorders>
              <w:top w:val="single" w:sz="8" w:space="0" w:color="000000"/>
              <w:left w:val="single" w:sz="8" w:space="0" w:color="000000"/>
              <w:bottom w:val="single" w:sz="8" w:space="0" w:color="000000"/>
              <w:right w:val="single" w:sz="8" w:space="0" w:color="000000"/>
            </w:tcBorders>
          </w:tcPr>
          <w:p w:rsidR="007E4618" w:rsidRPr="007F543D" w:rsidRDefault="007E4618" w:rsidP="007F543D">
            <w:pPr>
              <w:wordWrap w:val="0"/>
              <w:spacing w:before="100" w:after="100" w:line="240" w:lineRule="auto"/>
              <w:ind w:left="60" w:right="60"/>
              <w:jc w:val="center"/>
              <w:rPr>
                <w:rFonts w:ascii="Verdana" w:hAnsi="Verdana" w:cs="Verdana"/>
                <w:sz w:val="21"/>
                <w:szCs w:val="21"/>
                <w:lang w:eastAsia="ru-RU"/>
              </w:rPr>
            </w:pPr>
            <w:r w:rsidRPr="007F543D">
              <w:rPr>
                <w:rFonts w:ascii="Times New Roman" w:hAnsi="Times New Roman" w:cs="Times New Roman"/>
                <w:sz w:val="24"/>
                <w:szCs w:val="24"/>
                <w:lang w:eastAsia="ru-RU"/>
              </w:rPr>
              <w:t>Целевые значения (%)</w:t>
            </w:r>
          </w:p>
        </w:tc>
      </w:tr>
      <w:tr w:rsidR="007E4618" w:rsidRPr="00F40469">
        <w:tc>
          <w:tcPr>
            <w:tcW w:w="0" w:type="auto"/>
            <w:tcBorders>
              <w:top w:val="single" w:sz="8" w:space="0" w:color="000000"/>
              <w:left w:val="single" w:sz="8" w:space="0" w:color="000000"/>
              <w:bottom w:val="single" w:sz="8" w:space="0" w:color="000000"/>
              <w:right w:val="single" w:sz="8" w:space="0" w:color="000000"/>
            </w:tcBorders>
          </w:tcPr>
          <w:p w:rsidR="007E4618" w:rsidRPr="007F543D" w:rsidRDefault="007E4618" w:rsidP="007F543D">
            <w:pPr>
              <w:wordWrap w:val="0"/>
              <w:spacing w:before="100" w:after="100" w:line="240" w:lineRule="auto"/>
              <w:ind w:left="60" w:right="60"/>
              <w:rPr>
                <w:rFonts w:ascii="Verdana" w:hAnsi="Verdana" w:cs="Verdana"/>
                <w:sz w:val="21"/>
                <w:szCs w:val="21"/>
                <w:lang w:eastAsia="ru-RU"/>
              </w:rPr>
            </w:pPr>
            <w:r w:rsidRPr="007F543D">
              <w:rPr>
                <w:rFonts w:ascii="Times New Roman" w:hAnsi="Times New Roman" w:cs="Times New Roman"/>
                <w:sz w:val="24"/>
                <w:szCs w:val="24"/>
                <w:lang w:eastAsia="ru-RU"/>
              </w:rPr>
              <w:t>Доля устраненных нарушений обязательных требований от числа выявленных нарушений, в результате чего была снята угроза причинения вреда охраняемым законом ценностям</w:t>
            </w:r>
          </w:p>
        </w:tc>
        <w:tc>
          <w:tcPr>
            <w:tcW w:w="0" w:type="auto"/>
            <w:tcBorders>
              <w:top w:val="single" w:sz="8" w:space="0" w:color="000000"/>
              <w:left w:val="single" w:sz="8" w:space="0" w:color="000000"/>
              <w:bottom w:val="single" w:sz="8" w:space="0" w:color="000000"/>
              <w:right w:val="single" w:sz="8" w:space="0" w:color="000000"/>
            </w:tcBorders>
          </w:tcPr>
          <w:p w:rsidR="007E4618" w:rsidRPr="007F543D" w:rsidRDefault="007E4618" w:rsidP="007F543D">
            <w:pPr>
              <w:wordWrap w:val="0"/>
              <w:spacing w:before="100" w:after="100" w:line="240" w:lineRule="auto"/>
              <w:ind w:left="60" w:right="60"/>
              <w:jc w:val="center"/>
              <w:rPr>
                <w:rFonts w:ascii="Verdana" w:hAnsi="Verdana" w:cs="Verdana"/>
                <w:sz w:val="21"/>
                <w:szCs w:val="21"/>
                <w:lang w:eastAsia="ru-RU"/>
              </w:rPr>
            </w:pPr>
            <w:r w:rsidRPr="007F543D">
              <w:rPr>
                <w:rFonts w:ascii="Times New Roman" w:hAnsi="Times New Roman" w:cs="Times New Roman"/>
                <w:sz w:val="24"/>
                <w:szCs w:val="24"/>
                <w:lang w:eastAsia="ru-RU"/>
              </w:rPr>
              <w:t>Не менее 70</w:t>
            </w:r>
          </w:p>
        </w:tc>
      </w:tr>
      <w:tr w:rsidR="007E4618" w:rsidRPr="00F40469">
        <w:tc>
          <w:tcPr>
            <w:tcW w:w="0" w:type="auto"/>
            <w:tcBorders>
              <w:top w:val="single" w:sz="8" w:space="0" w:color="000000"/>
              <w:left w:val="single" w:sz="8" w:space="0" w:color="000000"/>
              <w:bottom w:val="single" w:sz="8" w:space="0" w:color="000000"/>
              <w:right w:val="single" w:sz="8" w:space="0" w:color="000000"/>
            </w:tcBorders>
          </w:tcPr>
          <w:p w:rsidR="007E4618" w:rsidRPr="007F543D" w:rsidRDefault="007E4618" w:rsidP="007F543D">
            <w:pPr>
              <w:wordWrap w:val="0"/>
              <w:spacing w:before="100" w:after="100" w:line="240" w:lineRule="auto"/>
              <w:ind w:left="60" w:right="60"/>
              <w:rPr>
                <w:rFonts w:ascii="Verdana" w:hAnsi="Verdana" w:cs="Verdana"/>
                <w:sz w:val="21"/>
                <w:szCs w:val="21"/>
                <w:lang w:eastAsia="ru-RU"/>
              </w:rPr>
            </w:pPr>
            <w:r w:rsidRPr="007F543D">
              <w:rPr>
                <w:rFonts w:ascii="Times New Roman" w:hAnsi="Times New Roman" w:cs="Times New Roman"/>
                <w:sz w:val="24"/>
                <w:szCs w:val="24"/>
                <w:lang w:eastAsia="ru-RU"/>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0" w:type="auto"/>
            <w:tcBorders>
              <w:top w:val="single" w:sz="8" w:space="0" w:color="000000"/>
              <w:left w:val="single" w:sz="8" w:space="0" w:color="000000"/>
              <w:bottom w:val="single" w:sz="8" w:space="0" w:color="000000"/>
              <w:right w:val="single" w:sz="8" w:space="0" w:color="000000"/>
            </w:tcBorders>
          </w:tcPr>
          <w:p w:rsidR="007E4618" w:rsidRPr="007F543D" w:rsidRDefault="007E4618" w:rsidP="007F543D">
            <w:pPr>
              <w:wordWrap w:val="0"/>
              <w:spacing w:before="100" w:after="100" w:line="240" w:lineRule="auto"/>
              <w:ind w:left="60" w:right="60"/>
              <w:jc w:val="center"/>
              <w:rPr>
                <w:rFonts w:ascii="Verdana" w:hAnsi="Verdana" w:cs="Verdana"/>
                <w:sz w:val="21"/>
                <w:szCs w:val="21"/>
                <w:lang w:eastAsia="ru-RU"/>
              </w:rPr>
            </w:pPr>
            <w:r w:rsidRPr="007F543D">
              <w:rPr>
                <w:rFonts w:ascii="Times New Roman" w:hAnsi="Times New Roman" w:cs="Times New Roman"/>
                <w:sz w:val="24"/>
                <w:szCs w:val="24"/>
                <w:lang w:eastAsia="ru-RU"/>
              </w:rPr>
              <w:t>Не более 0</w:t>
            </w:r>
          </w:p>
        </w:tc>
      </w:tr>
      <w:tr w:rsidR="007E4618" w:rsidRPr="00F40469">
        <w:tc>
          <w:tcPr>
            <w:tcW w:w="0" w:type="auto"/>
            <w:tcBorders>
              <w:top w:val="single" w:sz="8" w:space="0" w:color="000000"/>
              <w:left w:val="single" w:sz="8" w:space="0" w:color="000000"/>
              <w:bottom w:val="single" w:sz="8" w:space="0" w:color="000000"/>
              <w:right w:val="single" w:sz="8" w:space="0" w:color="000000"/>
            </w:tcBorders>
          </w:tcPr>
          <w:p w:rsidR="007E4618" w:rsidRPr="007F543D" w:rsidRDefault="007E4618" w:rsidP="007F543D">
            <w:pPr>
              <w:wordWrap w:val="0"/>
              <w:spacing w:before="100" w:after="100" w:line="240" w:lineRule="auto"/>
              <w:ind w:left="60" w:right="60"/>
              <w:rPr>
                <w:rFonts w:ascii="Verdana" w:hAnsi="Verdana" w:cs="Verdana"/>
                <w:sz w:val="21"/>
                <w:szCs w:val="21"/>
                <w:lang w:eastAsia="ru-RU"/>
              </w:rPr>
            </w:pPr>
            <w:r w:rsidRPr="007F543D">
              <w:rPr>
                <w:rFonts w:ascii="Times New Roman" w:hAnsi="Times New Roman" w:cs="Times New Roman"/>
                <w:sz w:val="24"/>
                <w:szCs w:val="24"/>
                <w:lang w:eastAsia="ru-RU"/>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0" w:type="auto"/>
            <w:tcBorders>
              <w:top w:val="single" w:sz="8" w:space="0" w:color="000000"/>
              <w:left w:val="single" w:sz="8" w:space="0" w:color="000000"/>
              <w:bottom w:val="single" w:sz="8" w:space="0" w:color="000000"/>
              <w:right w:val="single" w:sz="8" w:space="0" w:color="000000"/>
            </w:tcBorders>
          </w:tcPr>
          <w:p w:rsidR="007E4618" w:rsidRPr="007F543D" w:rsidRDefault="007E4618" w:rsidP="007F543D">
            <w:pPr>
              <w:wordWrap w:val="0"/>
              <w:spacing w:before="100" w:after="100" w:line="240" w:lineRule="auto"/>
              <w:ind w:left="60" w:right="60"/>
              <w:jc w:val="center"/>
              <w:rPr>
                <w:rFonts w:ascii="Verdana" w:hAnsi="Verdana" w:cs="Verdana"/>
                <w:sz w:val="21"/>
                <w:szCs w:val="21"/>
                <w:lang w:eastAsia="ru-RU"/>
              </w:rPr>
            </w:pPr>
            <w:r w:rsidRPr="007F543D">
              <w:rPr>
                <w:rFonts w:ascii="Times New Roman" w:hAnsi="Times New Roman" w:cs="Times New Roman"/>
                <w:sz w:val="24"/>
                <w:szCs w:val="24"/>
                <w:lang w:eastAsia="ru-RU"/>
              </w:rPr>
              <w:t>Не более 0</w:t>
            </w:r>
          </w:p>
        </w:tc>
      </w:tr>
      <w:tr w:rsidR="007E4618" w:rsidRPr="00F40469">
        <w:tc>
          <w:tcPr>
            <w:tcW w:w="0" w:type="auto"/>
            <w:tcBorders>
              <w:top w:val="single" w:sz="8" w:space="0" w:color="000000"/>
              <w:left w:val="single" w:sz="8" w:space="0" w:color="000000"/>
              <w:bottom w:val="single" w:sz="8" w:space="0" w:color="000000"/>
              <w:right w:val="single" w:sz="8" w:space="0" w:color="000000"/>
            </w:tcBorders>
          </w:tcPr>
          <w:p w:rsidR="007E4618" w:rsidRPr="007F543D" w:rsidRDefault="007E4618" w:rsidP="007F543D">
            <w:pPr>
              <w:wordWrap w:val="0"/>
              <w:spacing w:before="100" w:after="100" w:line="240" w:lineRule="auto"/>
              <w:ind w:left="60" w:right="60"/>
              <w:rPr>
                <w:rFonts w:ascii="Verdana" w:hAnsi="Verdana" w:cs="Verdana"/>
                <w:sz w:val="21"/>
                <w:szCs w:val="21"/>
                <w:lang w:eastAsia="ru-RU"/>
              </w:rPr>
            </w:pPr>
            <w:r w:rsidRPr="007F543D">
              <w:rPr>
                <w:rFonts w:ascii="Times New Roman" w:hAnsi="Times New Roman" w:cs="Times New Roman"/>
                <w:sz w:val="24"/>
                <w:szCs w:val="24"/>
                <w:lang w:eastAsia="ru-RU"/>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0" w:type="auto"/>
            <w:tcBorders>
              <w:top w:val="single" w:sz="8" w:space="0" w:color="000000"/>
              <w:left w:val="single" w:sz="8" w:space="0" w:color="000000"/>
              <w:bottom w:val="single" w:sz="8" w:space="0" w:color="000000"/>
              <w:right w:val="single" w:sz="8" w:space="0" w:color="000000"/>
            </w:tcBorders>
          </w:tcPr>
          <w:p w:rsidR="007E4618" w:rsidRPr="007F543D" w:rsidRDefault="007E4618" w:rsidP="007F543D">
            <w:pPr>
              <w:wordWrap w:val="0"/>
              <w:spacing w:before="100" w:after="100" w:line="240" w:lineRule="auto"/>
              <w:ind w:left="60" w:right="60"/>
              <w:jc w:val="center"/>
              <w:rPr>
                <w:rFonts w:ascii="Verdana" w:hAnsi="Verdana" w:cs="Verdana"/>
                <w:sz w:val="21"/>
                <w:szCs w:val="21"/>
                <w:lang w:eastAsia="ru-RU"/>
              </w:rPr>
            </w:pPr>
            <w:r w:rsidRPr="007F543D">
              <w:rPr>
                <w:rFonts w:ascii="Times New Roman" w:hAnsi="Times New Roman" w:cs="Times New Roman"/>
                <w:sz w:val="24"/>
                <w:szCs w:val="24"/>
                <w:lang w:eastAsia="ru-RU"/>
              </w:rPr>
              <w:t>Не более 0</w:t>
            </w:r>
          </w:p>
        </w:tc>
      </w:tr>
    </w:tbl>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2. Индикативные показатели муниципального контроля на </w:t>
      </w:r>
      <w:r w:rsidR="00E470CD">
        <w:rPr>
          <w:rFonts w:ascii="Times New Roman" w:hAnsi="Times New Roman" w:cs="Times New Roman"/>
          <w:sz w:val="24"/>
          <w:szCs w:val="24"/>
          <w:lang w:eastAsia="ru-RU"/>
        </w:rPr>
        <w:t>автомобильном транспорте</w:t>
      </w:r>
      <w:r w:rsidRPr="007F543D">
        <w:rPr>
          <w:rFonts w:ascii="Times New Roman" w:hAnsi="Times New Roman" w:cs="Times New Roman"/>
          <w:sz w:val="24"/>
          <w:szCs w:val="24"/>
          <w:lang w:eastAsia="ru-RU"/>
        </w:rPr>
        <w:t xml:space="preserve"> и в дорожном хозяйстве на территории </w:t>
      </w:r>
      <w:r w:rsidR="004F5395">
        <w:rPr>
          <w:rFonts w:ascii="Times New Roman" w:hAnsi="Times New Roman" w:cs="Times New Roman"/>
          <w:sz w:val="24"/>
          <w:szCs w:val="24"/>
          <w:lang w:eastAsia="ru-RU"/>
        </w:rPr>
        <w:t>муниципального образования</w:t>
      </w:r>
      <w:r>
        <w:rPr>
          <w:rFonts w:ascii="Times New Roman" w:hAnsi="Times New Roman" w:cs="Times New Roman"/>
          <w:sz w:val="24"/>
          <w:szCs w:val="24"/>
          <w:lang w:eastAsia="ru-RU"/>
        </w:rPr>
        <w:t xml:space="preserve"> </w:t>
      </w:r>
      <w:proofErr w:type="spellStart"/>
      <w:r w:rsidR="00FB49C3">
        <w:rPr>
          <w:rFonts w:ascii="Times New Roman" w:hAnsi="Times New Roman" w:cs="Times New Roman"/>
          <w:sz w:val="24"/>
          <w:szCs w:val="24"/>
          <w:lang w:eastAsia="ru-RU"/>
        </w:rPr>
        <w:t>Новоюласенский</w:t>
      </w:r>
      <w:proofErr w:type="spellEnd"/>
      <w:r w:rsidR="00FB49C3" w:rsidRPr="00817D8C">
        <w:rPr>
          <w:rFonts w:ascii="Times New Roman" w:hAnsi="Times New Roman" w:cs="Times New Roman"/>
          <w:sz w:val="24"/>
          <w:szCs w:val="24"/>
          <w:lang w:eastAsia="ru-RU"/>
        </w:rPr>
        <w:t xml:space="preserve"> сельсовет</w:t>
      </w:r>
      <w:r w:rsidR="00FB49C3" w:rsidRPr="007F543D">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количество обращений граждан и организаций о нарушении обязательных требований, поступивших в контрольный орган;</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количество проведенных контрольным органом внеплановых контрольных мероприятий;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количество принятых прокуратурой решений о согласовании проведения контрольным органом внепланового контрольного мероприятия;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 количество выявленных контрольным органом нарушений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lastRenderedPageBreak/>
        <w:t>5) количество устраненных нарушений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 количество поступивших возражений в отношении акта контрольного мероприятия;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7) количество выданных контрольным органом предписаний об устранении нарушений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Pr="007F543D" w:rsidRDefault="00FB49C3" w:rsidP="00FB4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sidRPr="007F543D">
        <w:rPr>
          <w:rFonts w:ascii="Times New Roman" w:hAnsi="Times New Roman" w:cs="Times New Roman"/>
          <w:sz w:val="24"/>
          <w:szCs w:val="24"/>
          <w:lang w:eastAsia="ru-RU"/>
        </w:rPr>
        <w:lastRenderedPageBreak/>
        <w:t xml:space="preserve">Приложение </w:t>
      </w:r>
      <w:r>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3</w:t>
      </w:r>
    </w:p>
    <w:p w:rsidR="00FB49C3" w:rsidRDefault="00FB49C3" w:rsidP="00FB4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F543D">
        <w:rPr>
          <w:rFonts w:ascii="Times New Roman" w:hAnsi="Times New Roman" w:cs="Times New Roman"/>
          <w:sz w:val="24"/>
          <w:szCs w:val="24"/>
          <w:lang w:eastAsia="ru-RU"/>
        </w:rPr>
        <w:t>к Решению</w:t>
      </w:r>
    </w:p>
    <w:p w:rsidR="00FB49C3" w:rsidRDefault="00FB49C3" w:rsidP="00FB4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F543D">
        <w:rPr>
          <w:rFonts w:ascii="Times New Roman" w:hAnsi="Times New Roman" w:cs="Times New Roman"/>
          <w:sz w:val="24"/>
          <w:szCs w:val="24"/>
          <w:lang w:eastAsia="ru-RU"/>
        </w:rPr>
        <w:t xml:space="preserve"> </w:t>
      </w:r>
      <w:r w:rsidRPr="004F5395">
        <w:rPr>
          <w:rFonts w:ascii="Times New Roman" w:hAnsi="Times New Roman" w:cs="Times New Roman"/>
          <w:sz w:val="24"/>
          <w:szCs w:val="24"/>
          <w:lang w:eastAsia="ru-RU"/>
        </w:rPr>
        <w:t>муниципального образования</w:t>
      </w:r>
    </w:p>
    <w:p w:rsidR="00FB49C3" w:rsidRDefault="00FB49C3" w:rsidP="00FB4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Новоюласенский</w:t>
      </w:r>
      <w:proofErr w:type="spellEnd"/>
      <w:r w:rsidRPr="0083718D">
        <w:rPr>
          <w:rFonts w:ascii="Times New Roman" w:hAnsi="Times New Roman" w:cs="Times New Roman"/>
          <w:sz w:val="24"/>
          <w:szCs w:val="24"/>
          <w:lang w:eastAsia="ru-RU"/>
        </w:rPr>
        <w:t xml:space="preserve"> сельсовет</w:t>
      </w:r>
    </w:p>
    <w:p w:rsidR="00FB49C3" w:rsidRDefault="00FB49C3" w:rsidP="00FB4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Красногвардейского района</w:t>
      </w:r>
    </w:p>
    <w:p w:rsidR="00FB49C3" w:rsidRPr="007F543D" w:rsidRDefault="00FB49C3" w:rsidP="00FB4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Pr>
          <w:rFonts w:ascii="Times New Roman" w:hAnsi="Times New Roman" w:cs="Times New Roman"/>
          <w:sz w:val="24"/>
          <w:szCs w:val="24"/>
          <w:lang w:eastAsia="ru-RU"/>
        </w:rPr>
        <w:t>Оренбургской области</w:t>
      </w:r>
    </w:p>
    <w:p w:rsidR="00FB49C3" w:rsidRPr="007F543D" w:rsidRDefault="00FB49C3" w:rsidP="00FB4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sidRPr="007F543D">
        <w:rPr>
          <w:rFonts w:ascii="Times New Roman" w:hAnsi="Times New Roman" w:cs="Times New Roman"/>
          <w:sz w:val="24"/>
          <w:szCs w:val="24"/>
          <w:lang w:eastAsia="ru-RU"/>
        </w:rPr>
        <w:t>от</w:t>
      </w:r>
      <w:r>
        <w:rPr>
          <w:rFonts w:ascii="Times New Roman" w:hAnsi="Times New Roman" w:cs="Times New Roman"/>
          <w:sz w:val="24"/>
          <w:szCs w:val="24"/>
          <w:lang w:eastAsia="ru-RU"/>
        </w:rPr>
        <w:t>_________</w:t>
      </w:r>
      <w:r w:rsidRPr="007F543D">
        <w:rPr>
          <w:rFonts w:ascii="Times New Roman" w:hAnsi="Times New Roman" w:cs="Times New Roman"/>
          <w:sz w:val="24"/>
          <w:szCs w:val="24"/>
          <w:lang w:eastAsia="ru-RU"/>
        </w:rPr>
        <w:t xml:space="preserve"> 2021 г. </w:t>
      </w:r>
      <w:r>
        <w:rPr>
          <w:rFonts w:ascii="Times New Roman" w:hAnsi="Times New Roman" w:cs="Times New Roman"/>
          <w:sz w:val="24"/>
          <w:szCs w:val="24"/>
          <w:lang w:eastAsia="ru-RU"/>
        </w:rPr>
        <w:t>№______</w:t>
      </w:r>
    </w:p>
    <w:p w:rsidR="007E4618" w:rsidRPr="007F543D" w:rsidRDefault="007E4618" w:rsidP="00267A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bookmarkStart w:id="12" w:name="p384"/>
      <w:bookmarkEnd w:id="12"/>
      <w:r w:rsidRPr="007F543D">
        <w:rPr>
          <w:rFonts w:ascii="Arial" w:hAnsi="Arial" w:cs="Arial"/>
          <w:b/>
          <w:bCs/>
          <w:sz w:val="24"/>
          <w:szCs w:val="24"/>
          <w:lang w:eastAsia="ru-RU"/>
        </w:rPr>
        <w:t>ПЕРЕЧЕНЬ</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r w:rsidRPr="007F543D">
        <w:rPr>
          <w:rFonts w:ascii="Arial" w:hAnsi="Arial" w:cs="Arial"/>
          <w:b/>
          <w:bCs/>
          <w:sz w:val="24"/>
          <w:szCs w:val="24"/>
          <w:lang w:eastAsia="ru-RU"/>
        </w:rPr>
        <w:t xml:space="preserve">ИНДИКАТОРОВ РИСКА НАРУШЕНИЯ ОБЯЗАТЕЛЬНЫХ ТРЕБОВАНИЙ В СФЕРЕМУНИЦИПАЛЬНОГО КОНТРОЛЯ НА </w:t>
      </w:r>
      <w:r w:rsidR="00E470CD">
        <w:rPr>
          <w:rFonts w:ascii="Arial" w:hAnsi="Arial" w:cs="Arial"/>
          <w:b/>
          <w:bCs/>
          <w:sz w:val="24"/>
          <w:szCs w:val="24"/>
          <w:lang w:eastAsia="ru-RU"/>
        </w:rPr>
        <w:t>АВТОМОБИЛЬНОМ ТРАНСПОРТЕ</w:t>
      </w:r>
      <w:r w:rsidRPr="007F543D">
        <w:rPr>
          <w:rFonts w:ascii="Arial" w:hAnsi="Arial" w:cs="Arial"/>
          <w:b/>
          <w:bCs/>
          <w:sz w:val="24"/>
          <w:szCs w:val="24"/>
          <w:lang w:eastAsia="ru-RU"/>
        </w:rPr>
        <w:t>ИВ ДОРОЖНОМ ХОЗЯЙСТВЕ НА ТЕРРИТОРИИ</w:t>
      </w:r>
    </w:p>
    <w:p w:rsidR="007E4618" w:rsidRPr="007F543D" w:rsidRDefault="00BC20C5"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r w:rsidRPr="00BC20C5">
        <w:rPr>
          <w:rFonts w:ascii="Arial" w:hAnsi="Arial" w:cs="Arial"/>
          <w:b/>
          <w:bCs/>
          <w:sz w:val="24"/>
          <w:szCs w:val="24"/>
          <w:lang w:eastAsia="ru-RU"/>
        </w:rPr>
        <w:t>МУНИЦИПАЛЬНОГО ОБРАЗОВАНИЯ</w:t>
      </w:r>
      <w:r w:rsidR="00FB49C3">
        <w:rPr>
          <w:rFonts w:ascii="Arial" w:hAnsi="Arial" w:cs="Arial"/>
          <w:b/>
          <w:bCs/>
          <w:sz w:val="24"/>
          <w:szCs w:val="24"/>
          <w:lang w:eastAsia="ru-RU"/>
        </w:rPr>
        <w:t xml:space="preserve"> НОВОЮЛАСЕНСКИЙ </w:t>
      </w:r>
      <w:r>
        <w:rPr>
          <w:rFonts w:ascii="Arial" w:hAnsi="Arial" w:cs="Arial"/>
          <w:b/>
          <w:bCs/>
          <w:sz w:val="24"/>
          <w:szCs w:val="24"/>
          <w:lang w:eastAsia="ru-RU"/>
        </w:rPr>
        <w:t>СЕЛЬСОВЕТ</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Поступление информации о загрязнении и (или) повреждении автомобильных дорог и дорожных сооружений на них, в том числе элементов обустройства автомобильных дорог, полос отвода автомобильных дорог, придорожных полос автомобильных дорог.</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Наличие признаков нарушения обязательных требований при осуществлении дорожной деятельности.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Наличие признаков нарушения обязательных требований при эксплуатации объектов дорожного сервиса, размещенных в полосах отвода и (или) придорожных полосах автомобильных дорог.</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4. Наличие признаков нарушения обязательных требований при осуществлении перевозок по муниципальным маршрутам регулярных перевозок, не относящихся к предмету федерального государственного контроля (надзора) на </w:t>
      </w:r>
      <w:r w:rsidR="00E470CD">
        <w:rPr>
          <w:rFonts w:ascii="Times New Roman" w:hAnsi="Times New Roman" w:cs="Times New Roman"/>
          <w:sz w:val="24"/>
          <w:szCs w:val="24"/>
          <w:lang w:eastAsia="ru-RU"/>
        </w:rPr>
        <w:t xml:space="preserve">автомобильном </w:t>
      </w:r>
      <w:r w:rsidR="009E0C66">
        <w:rPr>
          <w:rFonts w:ascii="Times New Roman" w:hAnsi="Times New Roman" w:cs="Times New Roman"/>
          <w:sz w:val="24"/>
          <w:szCs w:val="24"/>
          <w:lang w:eastAsia="ru-RU"/>
        </w:rPr>
        <w:t>транспортеи</w:t>
      </w:r>
      <w:r w:rsidRPr="007F543D">
        <w:rPr>
          <w:rFonts w:ascii="Times New Roman" w:hAnsi="Times New Roman" w:cs="Times New Roman"/>
          <w:sz w:val="24"/>
          <w:szCs w:val="24"/>
          <w:lang w:eastAsia="ru-RU"/>
        </w:rPr>
        <w:t xml:space="preserve"> в дорожном хозяйстве в области организации регулярных перевозок.</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 Поступление информации об истечении сроков действия технических требований и условий, подлежащих обязательному исполнению, при проектировании, строительстве, реконструкции, капитальном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 Поступление информации о несоответствии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7. Поступление информации о нарушении обязательных требований при производстве дорожных работ.</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Default="007E4618"/>
    <w:sectPr w:rsidR="007E4618" w:rsidSect="0045724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576BC"/>
    <w:rsid w:val="000348D3"/>
    <w:rsid w:val="000576BC"/>
    <w:rsid w:val="00073635"/>
    <w:rsid w:val="001034F5"/>
    <w:rsid w:val="00155744"/>
    <w:rsid w:val="001833E3"/>
    <w:rsid w:val="001D5808"/>
    <w:rsid w:val="0026422F"/>
    <w:rsid w:val="00267A77"/>
    <w:rsid w:val="0029084D"/>
    <w:rsid w:val="00457247"/>
    <w:rsid w:val="00476409"/>
    <w:rsid w:val="004F5395"/>
    <w:rsid w:val="00542EAA"/>
    <w:rsid w:val="005B1667"/>
    <w:rsid w:val="005C3846"/>
    <w:rsid w:val="006E5937"/>
    <w:rsid w:val="0070404F"/>
    <w:rsid w:val="007D6C73"/>
    <w:rsid w:val="007E4618"/>
    <w:rsid w:val="007F2594"/>
    <w:rsid w:val="007F543D"/>
    <w:rsid w:val="0080570A"/>
    <w:rsid w:val="00817D8C"/>
    <w:rsid w:val="0083718D"/>
    <w:rsid w:val="008B7ECB"/>
    <w:rsid w:val="008D406C"/>
    <w:rsid w:val="008D436C"/>
    <w:rsid w:val="00902C14"/>
    <w:rsid w:val="00910379"/>
    <w:rsid w:val="0091182D"/>
    <w:rsid w:val="009E0C66"/>
    <w:rsid w:val="00A43322"/>
    <w:rsid w:val="00B15669"/>
    <w:rsid w:val="00B35032"/>
    <w:rsid w:val="00B74BAF"/>
    <w:rsid w:val="00B76176"/>
    <w:rsid w:val="00B84495"/>
    <w:rsid w:val="00BA769B"/>
    <w:rsid w:val="00BC20C5"/>
    <w:rsid w:val="00BC2DBA"/>
    <w:rsid w:val="00BC433C"/>
    <w:rsid w:val="00CE55DF"/>
    <w:rsid w:val="00DD6369"/>
    <w:rsid w:val="00E21A19"/>
    <w:rsid w:val="00E470CD"/>
    <w:rsid w:val="00F40469"/>
    <w:rsid w:val="00F811F5"/>
    <w:rsid w:val="00FB49C3"/>
    <w:rsid w:val="00FB57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7247"/>
    <w:pPr>
      <w:spacing w:after="160" w:line="259"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7F543D"/>
    <w:pPr>
      <w:widowControl w:val="0"/>
      <w:autoSpaceDE w:val="0"/>
      <w:autoSpaceDN w:val="0"/>
      <w:adjustRightInd w:val="0"/>
    </w:pPr>
    <w:rPr>
      <w:rFonts w:ascii="Arial" w:eastAsia="Times New Roman" w:hAnsi="Arial" w:cs="Arial"/>
      <w:b/>
      <w:bCs/>
      <w:sz w:val="24"/>
      <w:szCs w:val="24"/>
    </w:rPr>
  </w:style>
  <w:style w:type="paragraph" w:styleId="a3">
    <w:name w:val="Balloon Text"/>
    <w:basedOn w:val="a"/>
    <w:link w:val="a4"/>
    <w:uiPriority w:val="99"/>
    <w:semiHidden/>
    <w:unhideWhenUsed/>
    <w:rsid w:val="005C384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C3846"/>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712581903">
      <w:marLeft w:val="0"/>
      <w:marRight w:val="0"/>
      <w:marTop w:val="0"/>
      <w:marBottom w:val="0"/>
      <w:divBdr>
        <w:top w:val="none" w:sz="0" w:space="0" w:color="auto"/>
        <w:left w:val="none" w:sz="0" w:space="0" w:color="auto"/>
        <w:bottom w:val="none" w:sz="0" w:space="0" w:color="auto"/>
        <w:right w:val="none" w:sz="0" w:space="0" w:color="auto"/>
      </w:divBdr>
      <w:divsChild>
        <w:div w:id="712581867">
          <w:marLeft w:val="0"/>
          <w:marRight w:val="0"/>
          <w:marTop w:val="0"/>
          <w:marBottom w:val="0"/>
          <w:divBdr>
            <w:top w:val="none" w:sz="0" w:space="0" w:color="auto"/>
            <w:left w:val="none" w:sz="0" w:space="0" w:color="auto"/>
            <w:bottom w:val="none" w:sz="0" w:space="0" w:color="auto"/>
            <w:right w:val="none" w:sz="0" w:space="0" w:color="auto"/>
          </w:divBdr>
        </w:div>
        <w:div w:id="712581868">
          <w:marLeft w:val="0"/>
          <w:marRight w:val="0"/>
          <w:marTop w:val="0"/>
          <w:marBottom w:val="0"/>
          <w:divBdr>
            <w:top w:val="none" w:sz="0" w:space="0" w:color="auto"/>
            <w:left w:val="none" w:sz="0" w:space="0" w:color="auto"/>
            <w:bottom w:val="none" w:sz="0" w:space="0" w:color="auto"/>
            <w:right w:val="none" w:sz="0" w:space="0" w:color="auto"/>
          </w:divBdr>
        </w:div>
        <w:div w:id="712581869">
          <w:marLeft w:val="0"/>
          <w:marRight w:val="0"/>
          <w:marTop w:val="0"/>
          <w:marBottom w:val="0"/>
          <w:divBdr>
            <w:top w:val="none" w:sz="0" w:space="0" w:color="auto"/>
            <w:left w:val="none" w:sz="0" w:space="0" w:color="auto"/>
            <w:bottom w:val="none" w:sz="0" w:space="0" w:color="auto"/>
            <w:right w:val="none" w:sz="0" w:space="0" w:color="auto"/>
          </w:divBdr>
        </w:div>
        <w:div w:id="712581870">
          <w:marLeft w:val="0"/>
          <w:marRight w:val="0"/>
          <w:marTop w:val="0"/>
          <w:marBottom w:val="0"/>
          <w:divBdr>
            <w:top w:val="none" w:sz="0" w:space="0" w:color="auto"/>
            <w:left w:val="none" w:sz="0" w:space="0" w:color="auto"/>
            <w:bottom w:val="none" w:sz="0" w:space="0" w:color="auto"/>
            <w:right w:val="none" w:sz="0" w:space="0" w:color="auto"/>
          </w:divBdr>
        </w:div>
        <w:div w:id="712581871">
          <w:marLeft w:val="0"/>
          <w:marRight w:val="0"/>
          <w:marTop w:val="0"/>
          <w:marBottom w:val="0"/>
          <w:divBdr>
            <w:top w:val="none" w:sz="0" w:space="0" w:color="auto"/>
            <w:left w:val="none" w:sz="0" w:space="0" w:color="auto"/>
            <w:bottom w:val="none" w:sz="0" w:space="0" w:color="auto"/>
            <w:right w:val="none" w:sz="0" w:space="0" w:color="auto"/>
          </w:divBdr>
        </w:div>
        <w:div w:id="712581872">
          <w:marLeft w:val="0"/>
          <w:marRight w:val="0"/>
          <w:marTop w:val="0"/>
          <w:marBottom w:val="0"/>
          <w:divBdr>
            <w:top w:val="none" w:sz="0" w:space="0" w:color="auto"/>
            <w:left w:val="none" w:sz="0" w:space="0" w:color="auto"/>
            <w:bottom w:val="none" w:sz="0" w:space="0" w:color="auto"/>
            <w:right w:val="none" w:sz="0" w:space="0" w:color="auto"/>
          </w:divBdr>
        </w:div>
        <w:div w:id="712581873">
          <w:marLeft w:val="0"/>
          <w:marRight w:val="0"/>
          <w:marTop w:val="0"/>
          <w:marBottom w:val="0"/>
          <w:divBdr>
            <w:top w:val="none" w:sz="0" w:space="0" w:color="auto"/>
            <w:left w:val="none" w:sz="0" w:space="0" w:color="auto"/>
            <w:bottom w:val="none" w:sz="0" w:space="0" w:color="auto"/>
            <w:right w:val="none" w:sz="0" w:space="0" w:color="auto"/>
          </w:divBdr>
        </w:div>
        <w:div w:id="712581874">
          <w:marLeft w:val="0"/>
          <w:marRight w:val="0"/>
          <w:marTop w:val="0"/>
          <w:marBottom w:val="0"/>
          <w:divBdr>
            <w:top w:val="none" w:sz="0" w:space="0" w:color="auto"/>
            <w:left w:val="none" w:sz="0" w:space="0" w:color="auto"/>
            <w:bottom w:val="none" w:sz="0" w:space="0" w:color="auto"/>
            <w:right w:val="none" w:sz="0" w:space="0" w:color="auto"/>
          </w:divBdr>
        </w:div>
        <w:div w:id="712581875">
          <w:marLeft w:val="0"/>
          <w:marRight w:val="0"/>
          <w:marTop w:val="0"/>
          <w:marBottom w:val="0"/>
          <w:divBdr>
            <w:top w:val="none" w:sz="0" w:space="0" w:color="auto"/>
            <w:left w:val="none" w:sz="0" w:space="0" w:color="auto"/>
            <w:bottom w:val="none" w:sz="0" w:space="0" w:color="auto"/>
            <w:right w:val="none" w:sz="0" w:space="0" w:color="auto"/>
          </w:divBdr>
        </w:div>
        <w:div w:id="712581876">
          <w:marLeft w:val="0"/>
          <w:marRight w:val="0"/>
          <w:marTop w:val="0"/>
          <w:marBottom w:val="0"/>
          <w:divBdr>
            <w:top w:val="none" w:sz="0" w:space="0" w:color="auto"/>
            <w:left w:val="none" w:sz="0" w:space="0" w:color="auto"/>
            <w:bottom w:val="none" w:sz="0" w:space="0" w:color="auto"/>
            <w:right w:val="none" w:sz="0" w:space="0" w:color="auto"/>
          </w:divBdr>
        </w:div>
        <w:div w:id="712581877">
          <w:marLeft w:val="0"/>
          <w:marRight w:val="0"/>
          <w:marTop w:val="0"/>
          <w:marBottom w:val="0"/>
          <w:divBdr>
            <w:top w:val="none" w:sz="0" w:space="0" w:color="auto"/>
            <w:left w:val="none" w:sz="0" w:space="0" w:color="auto"/>
            <w:bottom w:val="none" w:sz="0" w:space="0" w:color="auto"/>
            <w:right w:val="none" w:sz="0" w:space="0" w:color="auto"/>
          </w:divBdr>
        </w:div>
        <w:div w:id="712581878">
          <w:marLeft w:val="0"/>
          <w:marRight w:val="0"/>
          <w:marTop w:val="0"/>
          <w:marBottom w:val="0"/>
          <w:divBdr>
            <w:top w:val="none" w:sz="0" w:space="0" w:color="auto"/>
            <w:left w:val="none" w:sz="0" w:space="0" w:color="auto"/>
            <w:bottom w:val="none" w:sz="0" w:space="0" w:color="auto"/>
            <w:right w:val="none" w:sz="0" w:space="0" w:color="auto"/>
          </w:divBdr>
        </w:div>
        <w:div w:id="712581879">
          <w:marLeft w:val="0"/>
          <w:marRight w:val="0"/>
          <w:marTop w:val="0"/>
          <w:marBottom w:val="0"/>
          <w:divBdr>
            <w:top w:val="none" w:sz="0" w:space="0" w:color="auto"/>
            <w:left w:val="none" w:sz="0" w:space="0" w:color="auto"/>
            <w:bottom w:val="none" w:sz="0" w:space="0" w:color="auto"/>
            <w:right w:val="none" w:sz="0" w:space="0" w:color="auto"/>
          </w:divBdr>
        </w:div>
        <w:div w:id="712581880">
          <w:marLeft w:val="0"/>
          <w:marRight w:val="0"/>
          <w:marTop w:val="0"/>
          <w:marBottom w:val="0"/>
          <w:divBdr>
            <w:top w:val="none" w:sz="0" w:space="0" w:color="auto"/>
            <w:left w:val="none" w:sz="0" w:space="0" w:color="auto"/>
            <w:bottom w:val="none" w:sz="0" w:space="0" w:color="auto"/>
            <w:right w:val="none" w:sz="0" w:space="0" w:color="auto"/>
          </w:divBdr>
        </w:div>
        <w:div w:id="712581881">
          <w:marLeft w:val="0"/>
          <w:marRight w:val="0"/>
          <w:marTop w:val="0"/>
          <w:marBottom w:val="0"/>
          <w:divBdr>
            <w:top w:val="none" w:sz="0" w:space="0" w:color="auto"/>
            <w:left w:val="none" w:sz="0" w:space="0" w:color="auto"/>
            <w:bottom w:val="none" w:sz="0" w:space="0" w:color="auto"/>
            <w:right w:val="none" w:sz="0" w:space="0" w:color="auto"/>
          </w:divBdr>
        </w:div>
        <w:div w:id="712581882">
          <w:marLeft w:val="0"/>
          <w:marRight w:val="0"/>
          <w:marTop w:val="0"/>
          <w:marBottom w:val="0"/>
          <w:divBdr>
            <w:top w:val="none" w:sz="0" w:space="0" w:color="auto"/>
            <w:left w:val="none" w:sz="0" w:space="0" w:color="auto"/>
            <w:bottom w:val="none" w:sz="0" w:space="0" w:color="auto"/>
            <w:right w:val="none" w:sz="0" w:space="0" w:color="auto"/>
          </w:divBdr>
        </w:div>
        <w:div w:id="712581883">
          <w:marLeft w:val="0"/>
          <w:marRight w:val="0"/>
          <w:marTop w:val="0"/>
          <w:marBottom w:val="0"/>
          <w:divBdr>
            <w:top w:val="none" w:sz="0" w:space="0" w:color="auto"/>
            <w:left w:val="none" w:sz="0" w:space="0" w:color="auto"/>
            <w:bottom w:val="none" w:sz="0" w:space="0" w:color="auto"/>
            <w:right w:val="none" w:sz="0" w:space="0" w:color="auto"/>
          </w:divBdr>
        </w:div>
        <w:div w:id="712581884">
          <w:marLeft w:val="0"/>
          <w:marRight w:val="0"/>
          <w:marTop w:val="0"/>
          <w:marBottom w:val="0"/>
          <w:divBdr>
            <w:top w:val="none" w:sz="0" w:space="0" w:color="auto"/>
            <w:left w:val="none" w:sz="0" w:space="0" w:color="auto"/>
            <w:bottom w:val="none" w:sz="0" w:space="0" w:color="auto"/>
            <w:right w:val="none" w:sz="0" w:space="0" w:color="auto"/>
          </w:divBdr>
        </w:div>
        <w:div w:id="712581885">
          <w:marLeft w:val="0"/>
          <w:marRight w:val="0"/>
          <w:marTop w:val="0"/>
          <w:marBottom w:val="0"/>
          <w:divBdr>
            <w:top w:val="none" w:sz="0" w:space="0" w:color="auto"/>
            <w:left w:val="none" w:sz="0" w:space="0" w:color="auto"/>
            <w:bottom w:val="none" w:sz="0" w:space="0" w:color="auto"/>
            <w:right w:val="none" w:sz="0" w:space="0" w:color="auto"/>
          </w:divBdr>
        </w:div>
        <w:div w:id="712581886">
          <w:marLeft w:val="0"/>
          <w:marRight w:val="0"/>
          <w:marTop w:val="0"/>
          <w:marBottom w:val="0"/>
          <w:divBdr>
            <w:top w:val="none" w:sz="0" w:space="0" w:color="auto"/>
            <w:left w:val="none" w:sz="0" w:space="0" w:color="auto"/>
            <w:bottom w:val="none" w:sz="0" w:space="0" w:color="auto"/>
            <w:right w:val="none" w:sz="0" w:space="0" w:color="auto"/>
          </w:divBdr>
        </w:div>
        <w:div w:id="712581887">
          <w:marLeft w:val="0"/>
          <w:marRight w:val="0"/>
          <w:marTop w:val="0"/>
          <w:marBottom w:val="0"/>
          <w:divBdr>
            <w:top w:val="none" w:sz="0" w:space="0" w:color="auto"/>
            <w:left w:val="none" w:sz="0" w:space="0" w:color="auto"/>
            <w:bottom w:val="none" w:sz="0" w:space="0" w:color="auto"/>
            <w:right w:val="none" w:sz="0" w:space="0" w:color="auto"/>
          </w:divBdr>
        </w:div>
        <w:div w:id="712581888">
          <w:marLeft w:val="0"/>
          <w:marRight w:val="0"/>
          <w:marTop w:val="0"/>
          <w:marBottom w:val="0"/>
          <w:divBdr>
            <w:top w:val="none" w:sz="0" w:space="0" w:color="auto"/>
            <w:left w:val="none" w:sz="0" w:space="0" w:color="auto"/>
            <w:bottom w:val="none" w:sz="0" w:space="0" w:color="auto"/>
            <w:right w:val="none" w:sz="0" w:space="0" w:color="auto"/>
          </w:divBdr>
        </w:div>
        <w:div w:id="712581889">
          <w:marLeft w:val="0"/>
          <w:marRight w:val="0"/>
          <w:marTop w:val="0"/>
          <w:marBottom w:val="0"/>
          <w:divBdr>
            <w:top w:val="none" w:sz="0" w:space="0" w:color="auto"/>
            <w:left w:val="none" w:sz="0" w:space="0" w:color="auto"/>
            <w:bottom w:val="none" w:sz="0" w:space="0" w:color="auto"/>
            <w:right w:val="none" w:sz="0" w:space="0" w:color="auto"/>
          </w:divBdr>
        </w:div>
        <w:div w:id="712581890">
          <w:marLeft w:val="0"/>
          <w:marRight w:val="0"/>
          <w:marTop w:val="0"/>
          <w:marBottom w:val="0"/>
          <w:divBdr>
            <w:top w:val="none" w:sz="0" w:space="0" w:color="auto"/>
            <w:left w:val="none" w:sz="0" w:space="0" w:color="auto"/>
            <w:bottom w:val="none" w:sz="0" w:space="0" w:color="auto"/>
            <w:right w:val="none" w:sz="0" w:space="0" w:color="auto"/>
          </w:divBdr>
        </w:div>
        <w:div w:id="712581891">
          <w:marLeft w:val="0"/>
          <w:marRight w:val="0"/>
          <w:marTop w:val="0"/>
          <w:marBottom w:val="0"/>
          <w:divBdr>
            <w:top w:val="none" w:sz="0" w:space="0" w:color="auto"/>
            <w:left w:val="none" w:sz="0" w:space="0" w:color="auto"/>
            <w:bottom w:val="none" w:sz="0" w:space="0" w:color="auto"/>
            <w:right w:val="none" w:sz="0" w:space="0" w:color="auto"/>
          </w:divBdr>
        </w:div>
        <w:div w:id="712581892">
          <w:marLeft w:val="0"/>
          <w:marRight w:val="0"/>
          <w:marTop w:val="0"/>
          <w:marBottom w:val="0"/>
          <w:divBdr>
            <w:top w:val="none" w:sz="0" w:space="0" w:color="auto"/>
            <w:left w:val="none" w:sz="0" w:space="0" w:color="auto"/>
            <w:bottom w:val="none" w:sz="0" w:space="0" w:color="auto"/>
            <w:right w:val="none" w:sz="0" w:space="0" w:color="auto"/>
          </w:divBdr>
        </w:div>
        <w:div w:id="712581893">
          <w:marLeft w:val="0"/>
          <w:marRight w:val="0"/>
          <w:marTop w:val="0"/>
          <w:marBottom w:val="0"/>
          <w:divBdr>
            <w:top w:val="none" w:sz="0" w:space="0" w:color="auto"/>
            <w:left w:val="none" w:sz="0" w:space="0" w:color="auto"/>
            <w:bottom w:val="none" w:sz="0" w:space="0" w:color="auto"/>
            <w:right w:val="none" w:sz="0" w:space="0" w:color="auto"/>
          </w:divBdr>
        </w:div>
        <w:div w:id="712581894">
          <w:marLeft w:val="0"/>
          <w:marRight w:val="0"/>
          <w:marTop w:val="0"/>
          <w:marBottom w:val="0"/>
          <w:divBdr>
            <w:top w:val="none" w:sz="0" w:space="0" w:color="auto"/>
            <w:left w:val="none" w:sz="0" w:space="0" w:color="auto"/>
            <w:bottom w:val="none" w:sz="0" w:space="0" w:color="auto"/>
            <w:right w:val="none" w:sz="0" w:space="0" w:color="auto"/>
          </w:divBdr>
        </w:div>
        <w:div w:id="712581895">
          <w:marLeft w:val="0"/>
          <w:marRight w:val="0"/>
          <w:marTop w:val="0"/>
          <w:marBottom w:val="0"/>
          <w:divBdr>
            <w:top w:val="none" w:sz="0" w:space="0" w:color="auto"/>
            <w:left w:val="none" w:sz="0" w:space="0" w:color="auto"/>
            <w:bottom w:val="none" w:sz="0" w:space="0" w:color="auto"/>
            <w:right w:val="none" w:sz="0" w:space="0" w:color="auto"/>
          </w:divBdr>
        </w:div>
        <w:div w:id="712581896">
          <w:marLeft w:val="0"/>
          <w:marRight w:val="0"/>
          <w:marTop w:val="0"/>
          <w:marBottom w:val="0"/>
          <w:divBdr>
            <w:top w:val="none" w:sz="0" w:space="0" w:color="auto"/>
            <w:left w:val="none" w:sz="0" w:space="0" w:color="auto"/>
            <w:bottom w:val="none" w:sz="0" w:space="0" w:color="auto"/>
            <w:right w:val="none" w:sz="0" w:space="0" w:color="auto"/>
          </w:divBdr>
        </w:div>
        <w:div w:id="712581897">
          <w:marLeft w:val="0"/>
          <w:marRight w:val="0"/>
          <w:marTop w:val="0"/>
          <w:marBottom w:val="0"/>
          <w:divBdr>
            <w:top w:val="none" w:sz="0" w:space="0" w:color="auto"/>
            <w:left w:val="none" w:sz="0" w:space="0" w:color="auto"/>
            <w:bottom w:val="none" w:sz="0" w:space="0" w:color="auto"/>
            <w:right w:val="none" w:sz="0" w:space="0" w:color="auto"/>
          </w:divBdr>
        </w:div>
        <w:div w:id="712581898">
          <w:marLeft w:val="0"/>
          <w:marRight w:val="0"/>
          <w:marTop w:val="0"/>
          <w:marBottom w:val="0"/>
          <w:divBdr>
            <w:top w:val="none" w:sz="0" w:space="0" w:color="auto"/>
            <w:left w:val="none" w:sz="0" w:space="0" w:color="auto"/>
            <w:bottom w:val="none" w:sz="0" w:space="0" w:color="auto"/>
            <w:right w:val="none" w:sz="0" w:space="0" w:color="auto"/>
          </w:divBdr>
        </w:div>
        <w:div w:id="712581899">
          <w:marLeft w:val="0"/>
          <w:marRight w:val="0"/>
          <w:marTop w:val="0"/>
          <w:marBottom w:val="0"/>
          <w:divBdr>
            <w:top w:val="none" w:sz="0" w:space="0" w:color="auto"/>
            <w:left w:val="none" w:sz="0" w:space="0" w:color="auto"/>
            <w:bottom w:val="none" w:sz="0" w:space="0" w:color="auto"/>
            <w:right w:val="none" w:sz="0" w:space="0" w:color="auto"/>
          </w:divBdr>
        </w:div>
        <w:div w:id="712581900">
          <w:marLeft w:val="0"/>
          <w:marRight w:val="0"/>
          <w:marTop w:val="0"/>
          <w:marBottom w:val="0"/>
          <w:divBdr>
            <w:top w:val="none" w:sz="0" w:space="0" w:color="auto"/>
            <w:left w:val="none" w:sz="0" w:space="0" w:color="auto"/>
            <w:bottom w:val="none" w:sz="0" w:space="0" w:color="auto"/>
            <w:right w:val="none" w:sz="0" w:space="0" w:color="auto"/>
          </w:divBdr>
        </w:div>
        <w:div w:id="712581901">
          <w:marLeft w:val="0"/>
          <w:marRight w:val="0"/>
          <w:marTop w:val="0"/>
          <w:marBottom w:val="0"/>
          <w:divBdr>
            <w:top w:val="none" w:sz="0" w:space="0" w:color="auto"/>
            <w:left w:val="none" w:sz="0" w:space="0" w:color="auto"/>
            <w:bottom w:val="none" w:sz="0" w:space="0" w:color="auto"/>
            <w:right w:val="none" w:sz="0" w:space="0" w:color="auto"/>
          </w:divBdr>
        </w:div>
        <w:div w:id="712581902">
          <w:marLeft w:val="0"/>
          <w:marRight w:val="0"/>
          <w:marTop w:val="0"/>
          <w:marBottom w:val="0"/>
          <w:divBdr>
            <w:top w:val="none" w:sz="0" w:space="0" w:color="auto"/>
            <w:left w:val="none" w:sz="0" w:space="0" w:color="auto"/>
            <w:bottom w:val="none" w:sz="0" w:space="0" w:color="auto"/>
            <w:right w:val="none" w:sz="0" w:space="0" w:color="auto"/>
          </w:divBdr>
        </w:div>
        <w:div w:id="712581904">
          <w:marLeft w:val="0"/>
          <w:marRight w:val="0"/>
          <w:marTop w:val="0"/>
          <w:marBottom w:val="0"/>
          <w:divBdr>
            <w:top w:val="none" w:sz="0" w:space="0" w:color="auto"/>
            <w:left w:val="none" w:sz="0" w:space="0" w:color="auto"/>
            <w:bottom w:val="none" w:sz="0" w:space="0" w:color="auto"/>
            <w:right w:val="none" w:sz="0" w:space="0" w:color="auto"/>
          </w:divBdr>
        </w:div>
        <w:div w:id="712581905">
          <w:marLeft w:val="0"/>
          <w:marRight w:val="0"/>
          <w:marTop w:val="0"/>
          <w:marBottom w:val="0"/>
          <w:divBdr>
            <w:top w:val="none" w:sz="0" w:space="0" w:color="auto"/>
            <w:left w:val="none" w:sz="0" w:space="0" w:color="auto"/>
            <w:bottom w:val="none" w:sz="0" w:space="0" w:color="auto"/>
            <w:right w:val="none" w:sz="0" w:space="0" w:color="auto"/>
          </w:divBdr>
        </w:div>
        <w:div w:id="712581906">
          <w:marLeft w:val="0"/>
          <w:marRight w:val="0"/>
          <w:marTop w:val="0"/>
          <w:marBottom w:val="0"/>
          <w:divBdr>
            <w:top w:val="none" w:sz="0" w:space="0" w:color="auto"/>
            <w:left w:val="none" w:sz="0" w:space="0" w:color="auto"/>
            <w:bottom w:val="none" w:sz="0" w:space="0" w:color="auto"/>
            <w:right w:val="none" w:sz="0" w:space="0" w:color="auto"/>
          </w:divBdr>
        </w:div>
        <w:div w:id="712581907">
          <w:marLeft w:val="0"/>
          <w:marRight w:val="0"/>
          <w:marTop w:val="0"/>
          <w:marBottom w:val="0"/>
          <w:divBdr>
            <w:top w:val="none" w:sz="0" w:space="0" w:color="auto"/>
            <w:left w:val="none" w:sz="0" w:space="0" w:color="auto"/>
            <w:bottom w:val="none" w:sz="0" w:space="0" w:color="auto"/>
            <w:right w:val="none" w:sz="0" w:space="0" w:color="auto"/>
          </w:divBdr>
        </w:div>
        <w:div w:id="712581908">
          <w:marLeft w:val="0"/>
          <w:marRight w:val="0"/>
          <w:marTop w:val="0"/>
          <w:marBottom w:val="0"/>
          <w:divBdr>
            <w:top w:val="none" w:sz="0" w:space="0" w:color="auto"/>
            <w:left w:val="none" w:sz="0" w:space="0" w:color="auto"/>
            <w:bottom w:val="none" w:sz="0" w:space="0" w:color="auto"/>
            <w:right w:val="none" w:sz="0" w:space="0" w:color="auto"/>
          </w:divBdr>
        </w:div>
        <w:div w:id="712581909">
          <w:marLeft w:val="0"/>
          <w:marRight w:val="0"/>
          <w:marTop w:val="0"/>
          <w:marBottom w:val="0"/>
          <w:divBdr>
            <w:top w:val="none" w:sz="0" w:space="0" w:color="auto"/>
            <w:left w:val="none" w:sz="0" w:space="0" w:color="auto"/>
            <w:bottom w:val="none" w:sz="0" w:space="0" w:color="auto"/>
            <w:right w:val="none" w:sz="0" w:space="0" w:color="auto"/>
          </w:divBdr>
        </w:div>
        <w:div w:id="712581910">
          <w:marLeft w:val="0"/>
          <w:marRight w:val="0"/>
          <w:marTop w:val="0"/>
          <w:marBottom w:val="0"/>
          <w:divBdr>
            <w:top w:val="none" w:sz="0" w:space="0" w:color="auto"/>
            <w:left w:val="none" w:sz="0" w:space="0" w:color="auto"/>
            <w:bottom w:val="none" w:sz="0" w:space="0" w:color="auto"/>
            <w:right w:val="none" w:sz="0" w:space="0" w:color="auto"/>
          </w:divBdr>
        </w:div>
        <w:div w:id="712581911">
          <w:marLeft w:val="0"/>
          <w:marRight w:val="0"/>
          <w:marTop w:val="0"/>
          <w:marBottom w:val="0"/>
          <w:divBdr>
            <w:top w:val="none" w:sz="0" w:space="0" w:color="auto"/>
            <w:left w:val="none" w:sz="0" w:space="0" w:color="auto"/>
            <w:bottom w:val="none" w:sz="0" w:space="0" w:color="auto"/>
            <w:right w:val="none" w:sz="0" w:space="0" w:color="auto"/>
          </w:divBdr>
        </w:div>
        <w:div w:id="712581912">
          <w:marLeft w:val="0"/>
          <w:marRight w:val="0"/>
          <w:marTop w:val="0"/>
          <w:marBottom w:val="0"/>
          <w:divBdr>
            <w:top w:val="none" w:sz="0" w:space="0" w:color="auto"/>
            <w:left w:val="none" w:sz="0" w:space="0" w:color="auto"/>
            <w:bottom w:val="none" w:sz="0" w:space="0" w:color="auto"/>
            <w:right w:val="none" w:sz="0" w:space="0" w:color="auto"/>
          </w:divBdr>
        </w:div>
        <w:div w:id="712581913">
          <w:marLeft w:val="0"/>
          <w:marRight w:val="0"/>
          <w:marTop w:val="0"/>
          <w:marBottom w:val="0"/>
          <w:divBdr>
            <w:top w:val="none" w:sz="0" w:space="0" w:color="auto"/>
            <w:left w:val="none" w:sz="0" w:space="0" w:color="auto"/>
            <w:bottom w:val="none" w:sz="0" w:space="0" w:color="auto"/>
            <w:right w:val="none" w:sz="0" w:space="0" w:color="auto"/>
          </w:divBdr>
        </w:div>
        <w:div w:id="712581914">
          <w:marLeft w:val="0"/>
          <w:marRight w:val="0"/>
          <w:marTop w:val="0"/>
          <w:marBottom w:val="0"/>
          <w:divBdr>
            <w:top w:val="none" w:sz="0" w:space="0" w:color="auto"/>
            <w:left w:val="none" w:sz="0" w:space="0" w:color="auto"/>
            <w:bottom w:val="none" w:sz="0" w:space="0" w:color="auto"/>
            <w:right w:val="none" w:sz="0" w:space="0" w:color="auto"/>
          </w:divBdr>
        </w:div>
        <w:div w:id="712581915">
          <w:marLeft w:val="0"/>
          <w:marRight w:val="0"/>
          <w:marTop w:val="0"/>
          <w:marBottom w:val="0"/>
          <w:divBdr>
            <w:top w:val="none" w:sz="0" w:space="0" w:color="auto"/>
            <w:left w:val="none" w:sz="0" w:space="0" w:color="auto"/>
            <w:bottom w:val="none" w:sz="0" w:space="0" w:color="auto"/>
            <w:right w:val="none" w:sz="0" w:space="0" w:color="auto"/>
          </w:divBdr>
        </w:div>
        <w:div w:id="712581916">
          <w:marLeft w:val="0"/>
          <w:marRight w:val="0"/>
          <w:marTop w:val="0"/>
          <w:marBottom w:val="0"/>
          <w:divBdr>
            <w:top w:val="none" w:sz="0" w:space="0" w:color="auto"/>
            <w:left w:val="none" w:sz="0" w:space="0" w:color="auto"/>
            <w:bottom w:val="none" w:sz="0" w:space="0" w:color="auto"/>
            <w:right w:val="none" w:sz="0" w:space="0" w:color="auto"/>
          </w:divBdr>
        </w:div>
        <w:div w:id="712581917">
          <w:marLeft w:val="0"/>
          <w:marRight w:val="0"/>
          <w:marTop w:val="0"/>
          <w:marBottom w:val="0"/>
          <w:divBdr>
            <w:top w:val="none" w:sz="0" w:space="0" w:color="auto"/>
            <w:left w:val="none" w:sz="0" w:space="0" w:color="auto"/>
            <w:bottom w:val="none" w:sz="0" w:space="0" w:color="auto"/>
            <w:right w:val="none" w:sz="0" w:space="0" w:color="auto"/>
          </w:divBdr>
        </w:div>
        <w:div w:id="712581918">
          <w:marLeft w:val="0"/>
          <w:marRight w:val="0"/>
          <w:marTop w:val="0"/>
          <w:marBottom w:val="0"/>
          <w:divBdr>
            <w:top w:val="none" w:sz="0" w:space="0" w:color="auto"/>
            <w:left w:val="none" w:sz="0" w:space="0" w:color="auto"/>
            <w:bottom w:val="none" w:sz="0" w:space="0" w:color="auto"/>
            <w:right w:val="none" w:sz="0" w:space="0" w:color="auto"/>
          </w:divBdr>
        </w:div>
        <w:div w:id="712581919">
          <w:marLeft w:val="0"/>
          <w:marRight w:val="0"/>
          <w:marTop w:val="0"/>
          <w:marBottom w:val="0"/>
          <w:divBdr>
            <w:top w:val="none" w:sz="0" w:space="0" w:color="auto"/>
            <w:left w:val="none" w:sz="0" w:space="0" w:color="auto"/>
            <w:bottom w:val="none" w:sz="0" w:space="0" w:color="auto"/>
            <w:right w:val="none" w:sz="0" w:space="0" w:color="auto"/>
          </w:divBdr>
        </w:div>
        <w:div w:id="712581920">
          <w:marLeft w:val="0"/>
          <w:marRight w:val="0"/>
          <w:marTop w:val="0"/>
          <w:marBottom w:val="0"/>
          <w:divBdr>
            <w:top w:val="none" w:sz="0" w:space="0" w:color="auto"/>
            <w:left w:val="none" w:sz="0" w:space="0" w:color="auto"/>
            <w:bottom w:val="none" w:sz="0" w:space="0" w:color="auto"/>
            <w:right w:val="none" w:sz="0" w:space="0" w:color="auto"/>
          </w:divBdr>
        </w:div>
        <w:div w:id="712581921">
          <w:marLeft w:val="0"/>
          <w:marRight w:val="0"/>
          <w:marTop w:val="0"/>
          <w:marBottom w:val="0"/>
          <w:divBdr>
            <w:top w:val="none" w:sz="0" w:space="0" w:color="auto"/>
            <w:left w:val="none" w:sz="0" w:space="0" w:color="auto"/>
            <w:bottom w:val="none" w:sz="0" w:space="0" w:color="auto"/>
            <w:right w:val="none" w:sz="0" w:space="0" w:color="auto"/>
          </w:divBdr>
        </w:div>
        <w:div w:id="712581922">
          <w:marLeft w:val="0"/>
          <w:marRight w:val="0"/>
          <w:marTop w:val="0"/>
          <w:marBottom w:val="0"/>
          <w:divBdr>
            <w:top w:val="none" w:sz="0" w:space="0" w:color="auto"/>
            <w:left w:val="none" w:sz="0" w:space="0" w:color="auto"/>
            <w:bottom w:val="none" w:sz="0" w:space="0" w:color="auto"/>
            <w:right w:val="none" w:sz="0" w:space="0" w:color="auto"/>
          </w:divBdr>
        </w:div>
        <w:div w:id="712581923">
          <w:marLeft w:val="0"/>
          <w:marRight w:val="0"/>
          <w:marTop w:val="0"/>
          <w:marBottom w:val="0"/>
          <w:divBdr>
            <w:top w:val="none" w:sz="0" w:space="0" w:color="auto"/>
            <w:left w:val="none" w:sz="0" w:space="0" w:color="auto"/>
            <w:bottom w:val="none" w:sz="0" w:space="0" w:color="auto"/>
            <w:right w:val="none" w:sz="0" w:space="0" w:color="auto"/>
          </w:divBdr>
        </w:div>
        <w:div w:id="7125819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ultant.op.ru/region/static4018_00_50_492669/document_notes_inner.htm?" TargetMode="External"/><Relationship Id="rId13" Type="http://schemas.openxmlformats.org/officeDocument/2006/relationships/hyperlink" Target="http://consultant.op.ru/region/static4018_00_50_492669/document_notes_inner.htm?" TargetMode="External"/><Relationship Id="rId3" Type="http://schemas.openxmlformats.org/officeDocument/2006/relationships/webSettings" Target="webSettings.xml"/><Relationship Id="rId7" Type="http://schemas.openxmlformats.org/officeDocument/2006/relationships/hyperlink" Target="http://consultant.op.ru/region/static4018_00_50_492669/document_notes_inner.htm?" TargetMode="External"/><Relationship Id="rId12" Type="http://schemas.openxmlformats.org/officeDocument/2006/relationships/hyperlink" Target="http://consultant.op.ru/region/static4018_00_50_492669/document_notes_inner.ht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consultant.op.ru/region/static4018_00_50_492669/document_notes_inner.htm?" TargetMode="External"/><Relationship Id="rId11" Type="http://schemas.openxmlformats.org/officeDocument/2006/relationships/hyperlink" Target="http://consultant.op.ru/region/static4018_00_50_492669/document_notes_inner.htm?" TargetMode="External"/><Relationship Id="rId5" Type="http://schemas.openxmlformats.org/officeDocument/2006/relationships/hyperlink" Target="http://consultant.op.ru/region/static4018_00_50_492669/document_notes_inner.htm?" TargetMode="External"/><Relationship Id="rId15" Type="http://schemas.openxmlformats.org/officeDocument/2006/relationships/hyperlink" Target="http://consultant.op.ru/region/static4018_00_50_492669/document_notes_inner.htm?" TargetMode="External"/><Relationship Id="rId10" Type="http://schemas.openxmlformats.org/officeDocument/2006/relationships/hyperlink" Target="http://consultant.op.ru/region/static4018_00_50_492669/document_notes_inner.htm?" TargetMode="External"/><Relationship Id="rId4" Type="http://schemas.openxmlformats.org/officeDocument/2006/relationships/hyperlink" Target="http://consultant.op.ru/region/static4018_00_50_492669/document_notes_inner.htm?" TargetMode="External"/><Relationship Id="rId9" Type="http://schemas.openxmlformats.org/officeDocument/2006/relationships/hyperlink" Target="http://consultant.op.ru/region/static4018_00_50_492669/document_notes_inner.htm?" TargetMode="External"/><Relationship Id="rId14" Type="http://schemas.openxmlformats.org/officeDocument/2006/relationships/hyperlink" Target="http://consultant.op.ru/region/static4018_00_50_492669/document_notes_inn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Pages>
  <Words>8524</Words>
  <Characters>48589</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СОВЕТ ДЕПУТАТОВ МО ЯшкинскийСЕЛЬСОВЕТ КРАСНОГВАРДЕЙСКОГО РАЙОНА</vt:lpstr>
    </vt:vector>
  </TitlesOfParts>
  <Company>Прокуратура РФ</Company>
  <LinksUpToDate>false</LinksUpToDate>
  <CharactersWithSpaces>57000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ДЕПУТАТОВ МО ЯшкинскийСЕЛЬСОВЕТ КРАСНОГВАРДЕЙСКОГО РАЙОНА</dc:title>
  <dc:subject/>
  <dc:creator>Дьяченко Андрей Сергеевич</dc:creator>
  <cp:keywords/>
  <dc:description/>
  <cp:lastModifiedBy>user</cp:lastModifiedBy>
  <cp:revision>14</cp:revision>
  <cp:lastPrinted>2021-09-13T07:11:00Z</cp:lastPrinted>
  <dcterms:created xsi:type="dcterms:W3CDTF">2021-09-13T07:13:00Z</dcterms:created>
  <dcterms:modified xsi:type="dcterms:W3CDTF">2021-09-29T04:44:00Z</dcterms:modified>
</cp:coreProperties>
</file>